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691A6E">
        <w:trPr>
          <w:trHeight w:val="540"/>
        </w:trPr>
        <w:tc>
          <w:tcPr>
            <w:tcW w:w="4621" w:type="dxa"/>
          </w:tcPr>
          <w:p w14:paraId="0169E865" w14:textId="4CC056F2" w:rsidR="00556B92" w:rsidRDefault="00556B92" w:rsidP="00691A6E">
            <w:r>
              <w:t>Department:</w:t>
            </w:r>
            <w:r w:rsidR="00C860F7">
              <w:t xml:space="preserve"> Art</w:t>
            </w:r>
            <w:r w:rsidR="00B0739E">
              <w:t xml:space="preserve"> – FINE ART</w:t>
            </w:r>
          </w:p>
        </w:tc>
        <w:tc>
          <w:tcPr>
            <w:tcW w:w="4621" w:type="dxa"/>
            <w:gridSpan w:val="2"/>
          </w:tcPr>
          <w:p w14:paraId="57051028" w14:textId="0FBE248E" w:rsidR="00556B92" w:rsidRDefault="00556B92" w:rsidP="001D2486">
            <w:r>
              <w:t>Year:</w:t>
            </w:r>
            <w:r w:rsidR="00900236">
              <w:t xml:space="preserve"> </w:t>
            </w:r>
            <w:r w:rsidR="00E75FBE">
              <w:t xml:space="preserve"> </w:t>
            </w:r>
            <w:r w:rsidR="00B0739E">
              <w:t>12</w:t>
            </w:r>
          </w:p>
        </w:tc>
      </w:tr>
      <w:tr w:rsidR="00556B92" w14:paraId="1FA9F03A" w14:textId="77777777" w:rsidTr="00691A6E">
        <w:trPr>
          <w:trHeight w:val="540"/>
        </w:trPr>
        <w:tc>
          <w:tcPr>
            <w:tcW w:w="5778" w:type="dxa"/>
            <w:gridSpan w:val="2"/>
          </w:tcPr>
          <w:p w14:paraId="3BC4AD8C" w14:textId="09D47216" w:rsidR="00691A6E" w:rsidRPr="00186C41" w:rsidRDefault="00556B92" w:rsidP="00B0739E">
            <w:pPr>
              <w:rPr>
                <w:color w:val="FF0000"/>
              </w:rPr>
            </w:pPr>
            <w:r w:rsidRPr="007F6093">
              <w:rPr>
                <w:color w:val="000000" w:themeColor="text1"/>
              </w:rPr>
              <w:t>Unit/Topic:</w:t>
            </w:r>
            <w:r w:rsidR="00C860F7" w:rsidRPr="007F6093">
              <w:rPr>
                <w:color w:val="000000" w:themeColor="text1"/>
              </w:rPr>
              <w:t xml:space="preserve">  </w:t>
            </w:r>
            <w:r w:rsidR="00B0739E">
              <w:rPr>
                <w:color w:val="000000" w:themeColor="text1"/>
              </w:rPr>
              <w:t xml:space="preserve">  </w:t>
            </w:r>
            <w:r w:rsidR="00B0739E" w:rsidRPr="00B0739E">
              <w:rPr>
                <w:color w:val="000000" w:themeColor="text1"/>
              </w:rPr>
              <w:t>SKILLS</w:t>
            </w:r>
          </w:p>
        </w:tc>
        <w:tc>
          <w:tcPr>
            <w:tcW w:w="3464" w:type="dxa"/>
          </w:tcPr>
          <w:p w14:paraId="0342A0D1" w14:textId="77777777" w:rsidR="00C860F7" w:rsidRDefault="00556B92" w:rsidP="00691A6E">
            <w:r>
              <w:t>Hours allocated:</w:t>
            </w:r>
            <w:r w:rsidR="00C860F7">
              <w:t xml:space="preserve"> </w:t>
            </w:r>
          </w:p>
          <w:p w14:paraId="2E2013F2" w14:textId="332CB0ED" w:rsidR="00556B92" w:rsidRDefault="00B0739E" w:rsidP="00691A6E">
            <w:r>
              <w:t xml:space="preserve">10 </w:t>
            </w:r>
            <w:r w:rsidR="008E20BF">
              <w:t>hours per fortnight</w:t>
            </w:r>
          </w:p>
        </w:tc>
      </w:tr>
      <w:tr w:rsidR="00556B92" w14:paraId="111B6345" w14:textId="77777777" w:rsidTr="00556B92">
        <w:trPr>
          <w:trHeight w:val="2810"/>
        </w:trPr>
        <w:tc>
          <w:tcPr>
            <w:tcW w:w="9242" w:type="dxa"/>
            <w:gridSpan w:val="3"/>
          </w:tcPr>
          <w:p w14:paraId="320A1481" w14:textId="401A9F44" w:rsidR="00556B92" w:rsidRPr="007F6093" w:rsidRDefault="006032F5" w:rsidP="006032F5">
            <w:pPr>
              <w:rPr>
                <w:color w:val="000000" w:themeColor="text1"/>
              </w:rPr>
            </w:pPr>
            <w:r w:rsidRPr="007F6093">
              <w:rPr>
                <w:color w:val="000000" w:themeColor="text1"/>
              </w:rPr>
              <w:t>Overview of Unit/Topic</w:t>
            </w:r>
          </w:p>
          <w:p w14:paraId="63DE5776" w14:textId="77777777" w:rsidR="00AF58B8" w:rsidRPr="007F6093" w:rsidRDefault="00AF58B8" w:rsidP="006032F5">
            <w:pPr>
              <w:rPr>
                <w:color w:val="000000" w:themeColor="text1"/>
              </w:rPr>
            </w:pPr>
          </w:p>
          <w:p w14:paraId="202E8873" w14:textId="7AB83ADD" w:rsidR="00B0739E" w:rsidRDefault="007F1673" w:rsidP="00014DA7">
            <w:pPr>
              <w:pStyle w:val="ListParagraph"/>
              <w:rPr>
                <w:color w:val="000000" w:themeColor="text1"/>
              </w:rPr>
            </w:pPr>
            <w:r>
              <w:rPr>
                <w:color w:val="000000" w:themeColor="text1"/>
              </w:rPr>
              <w:t>Students</w:t>
            </w:r>
            <w:bookmarkStart w:id="0" w:name="_GoBack"/>
            <w:bookmarkEnd w:id="0"/>
            <w:r w:rsidR="00014DA7">
              <w:rPr>
                <w:color w:val="000000" w:themeColor="text1"/>
              </w:rPr>
              <w:t xml:space="preserve"> are introduced to different skills through teacher-led workshops</w:t>
            </w:r>
          </w:p>
          <w:p w14:paraId="56C63FF2" w14:textId="09B52D53" w:rsidR="00764941" w:rsidRDefault="00764941" w:rsidP="00764941">
            <w:pPr>
              <w:pStyle w:val="ListParagraph"/>
              <w:rPr>
                <w:color w:val="000000" w:themeColor="text1"/>
              </w:rPr>
            </w:pPr>
            <w:r>
              <w:rPr>
                <w:color w:val="000000" w:themeColor="text1"/>
              </w:rPr>
              <w:t>The theme is colour</w:t>
            </w:r>
          </w:p>
          <w:p w14:paraId="06988626" w14:textId="77777777" w:rsidR="00014DA7" w:rsidRDefault="00014DA7" w:rsidP="00764941">
            <w:pPr>
              <w:pStyle w:val="ListParagraph"/>
              <w:rPr>
                <w:color w:val="000000" w:themeColor="text1"/>
              </w:rPr>
            </w:pPr>
          </w:p>
          <w:p w14:paraId="14224773" w14:textId="77777777" w:rsidR="00B0739E" w:rsidRDefault="00B0739E" w:rsidP="00B5776F">
            <w:pPr>
              <w:pStyle w:val="ListParagraph"/>
              <w:numPr>
                <w:ilvl w:val="0"/>
                <w:numId w:val="5"/>
              </w:numPr>
              <w:rPr>
                <w:color w:val="000000" w:themeColor="text1"/>
              </w:rPr>
            </w:pPr>
            <w:r>
              <w:rPr>
                <w:color w:val="000000" w:themeColor="text1"/>
              </w:rPr>
              <w:t>Drawing in pencil, ink, charcoal, pastel</w:t>
            </w:r>
          </w:p>
          <w:p w14:paraId="1E7ED35F" w14:textId="23359725" w:rsidR="00691A6E" w:rsidRDefault="00B0739E" w:rsidP="00B5776F">
            <w:pPr>
              <w:pStyle w:val="ListParagraph"/>
              <w:numPr>
                <w:ilvl w:val="0"/>
                <w:numId w:val="5"/>
              </w:numPr>
              <w:rPr>
                <w:color w:val="000000" w:themeColor="text1"/>
              </w:rPr>
            </w:pPr>
            <w:r>
              <w:rPr>
                <w:color w:val="000000" w:themeColor="text1"/>
              </w:rPr>
              <w:t>Painting in acrylics and watercolours</w:t>
            </w:r>
            <w:r w:rsidR="00AF58B8" w:rsidRPr="007F6093">
              <w:rPr>
                <w:color w:val="000000" w:themeColor="text1"/>
              </w:rPr>
              <w:t>.</w:t>
            </w:r>
          </w:p>
          <w:p w14:paraId="59F4211C" w14:textId="54E785C2" w:rsidR="00764941" w:rsidRPr="007F6093" w:rsidRDefault="00764941" w:rsidP="00B5776F">
            <w:pPr>
              <w:pStyle w:val="ListParagraph"/>
              <w:numPr>
                <w:ilvl w:val="0"/>
                <w:numId w:val="5"/>
              </w:numPr>
              <w:rPr>
                <w:color w:val="000000" w:themeColor="text1"/>
              </w:rPr>
            </w:pPr>
            <w:r>
              <w:rPr>
                <w:color w:val="000000" w:themeColor="text1"/>
              </w:rPr>
              <w:t xml:space="preserve">Photography and using </w:t>
            </w:r>
            <w:r w:rsidR="00014DA7">
              <w:rPr>
                <w:color w:val="000000" w:themeColor="text1"/>
              </w:rPr>
              <w:t>P</w:t>
            </w:r>
            <w:r>
              <w:rPr>
                <w:color w:val="000000" w:themeColor="text1"/>
              </w:rPr>
              <w:t>hotoshop</w:t>
            </w:r>
          </w:p>
          <w:p w14:paraId="63CE395C" w14:textId="77777777" w:rsidR="00AF58B8" w:rsidRPr="007F6093" w:rsidRDefault="00AF58B8" w:rsidP="006032F5">
            <w:pPr>
              <w:rPr>
                <w:color w:val="000000" w:themeColor="text1"/>
              </w:rPr>
            </w:pPr>
          </w:p>
          <w:p w14:paraId="5A05F2C9" w14:textId="32550333" w:rsidR="001F7F94" w:rsidRPr="007F6093" w:rsidRDefault="00014DA7" w:rsidP="00B5776F">
            <w:pPr>
              <w:pStyle w:val="ListParagraph"/>
              <w:numPr>
                <w:ilvl w:val="0"/>
                <w:numId w:val="5"/>
              </w:numPr>
              <w:rPr>
                <w:color w:val="000000" w:themeColor="text1"/>
              </w:rPr>
            </w:pPr>
            <w:r>
              <w:rPr>
                <w:color w:val="000000" w:themeColor="text1"/>
              </w:rPr>
              <w:t>They will learn about relevant artists</w:t>
            </w:r>
          </w:p>
          <w:p w14:paraId="313FDD3D" w14:textId="77777777" w:rsidR="001F7F94" w:rsidRDefault="001F7F94" w:rsidP="006032F5">
            <w:pPr>
              <w:rPr>
                <w:color w:val="FF0000"/>
              </w:rPr>
            </w:pPr>
          </w:p>
          <w:p w14:paraId="2B26F896" w14:textId="5A51EB47" w:rsidR="001F7F94" w:rsidRPr="001F7F94" w:rsidRDefault="001F7F94" w:rsidP="006032F5">
            <w:pPr>
              <w:rPr>
                <w:color w:val="FF0000"/>
              </w:rPr>
            </w:pPr>
          </w:p>
        </w:tc>
      </w:tr>
      <w:tr w:rsidR="00556B92" w14:paraId="607A4FD7" w14:textId="77777777" w:rsidTr="00691A6E">
        <w:trPr>
          <w:trHeight w:val="1678"/>
        </w:trPr>
        <w:tc>
          <w:tcPr>
            <w:tcW w:w="9242" w:type="dxa"/>
            <w:gridSpan w:val="3"/>
          </w:tcPr>
          <w:p w14:paraId="71B80F95" w14:textId="77777777" w:rsidR="00556B92" w:rsidRDefault="00556B92" w:rsidP="00691A6E">
            <w:r>
              <w:t>How will this unit be assessed?</w:t>
            </w:r>
          </w:p>
          <w:p w14:paraId="3D3AB4AD" w14:textId="77777777" w:rsidR="003D13E4" w:rsidRDefault="003D13E4" w:rsidP="00691A6E"/>
          <w:p w14:paraId="7B6359D4" w14:textId="7DD6FDDF" w:rsidR="00186C41" w:rsidRDefault="00B0739E" w:rsidP="00186C41">
            <w:r>
              <w:t>A level</w:t>
            </w:r>
            <w:r w:rsidR="00186C41">
              <w:t xml:space="preserve"> coursework is assessed at least half termly and pupils are given ‘working at grades’.  </w:t>
            </w:r>
          </w:p>
          <w:p w14:paraId="2D7A1101" w14:textId="77777777" w:rsidR="00186C41" w:rsidRDefault="00186C41" w:rsidP="00186C41">
            <w:r>
              <w:t xml:space="preserve">There is a sheet in the back of each sketchbook which records short term targets and teacher advice. </w:t>
            </w:r>
          </w:p>
          <w:p w14:paraId="3EEB17EC" w14:textId="77777777" w:rsidR="00186C41" w:rsidRDefault="00186C41" w:rsidP="00186C41">
            <w:r>
              <w:t xml:space="preserve">Please see the back of sketchbooks for the course Assessment Objectives which will be used to assess the pupils at the end of the project.   These fall under the following headings:  Develop, Experiment, Record, Present. </w:t>
            </w:r>
          </w:p>
          <w:p w14:paraId="103219E8" w14:textId="4A892D97" w:rsidR="003D13E4" w:rsidRDefault="003D13E4" w:rsidP="003D13E4"/>
          <w:p w14:paraId="62BBFA33" w14:textId="77777777" w:rsidR="003D13E4" w:rsidRDefault="003D13E4" w:rsidP="00691A6E"/>
        </w:tc>
      </w:tr>
    </w:tbl>
    <w:p w14:paraId="4F55D8BA" w14:textId="77777777" w:rsidR="00556B92" w:rsidRDefault="00556B92">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691A6E">
        <w:trPr>
          <w:trHeight w:val="540"/>
        </w:trPr>
        <w:tc>
          <w:tcPr>
            <w:tcW w:w="4621" w:type="dxa"/>
          </w:tcPr>
          <w:p w14:paraId="55BE0C04" w14:textId="32B76815" w:rsidR="00556B92" w:rsidRDefault="00556B92" w:rsidP="00691A6E">
            <w:r>
              <w:t>Department:</w:t>
            </w:r>
            <w:r w:rsidR="00900236">
              <w:t xml:space="preserve">  Art</w:t>
            </w:r>
            <w:r w:rsidR="00B0739E">
              <w:t xml:space="preserve"> – FINE ART</w:t>
            </w:r>
          </w:p>
        </w:tc>
        <w:tc>
          <w:tcPr>
            <w:tcW w:w="4621" w:type="dxa"/>
            <w:gridSpan w:val="2"/>
          </w:tcPr>
          <w:p w14:paraId="76DFD9DB" w14:textId="69A04783" w:rsidR="00556B92" w:rsidRDefault="00900236" w:rsidP="006032F5">
            <w:r>
              <w:t xml:space="preserve">Year:    </w:t>
            </w:r>
            <w:r w:rsidR="00B0739E">
              <w:t>12</w:t>
            </w:r>
          </w:p>
        </w:tc>
      </w:tr>
      <w:tr w:rsidR="00556B92" w14:paraId="6530C0D8" w14:textId="77777777" w:rsidTr="00691A6E">
        <w:trPr>
          <w:trHeight w:val="540"/>
        </w:trPr>
        <w:tc>
          <w:tcPr>
            <w:tcW w:w="5778" w:type="dxa"/>
            <w:gridSpan w:val="2"/>
          </w:tcPr>
          <w:p w14:paraId="4456006B" w14:textId="61335373" w:rsidR="00B5776F" w:rsidRPr="007F6093" w:rsidRDefault="00556B92" w:rsidP="00B0739E">
            <w:pPr>
              <w:rPr>
                <w:color w:val="000000" w:themeColor="text1"/>
              </w:rPr>
            </w:pPr>
            <w:r w:rsidRPr="007F6093">
              <w:rPr>
                <w:color w:val="000000" w:themeColor="text1"/>
              </w:rPr>
              <w:t>Unit/Topic:</w:t>
            </w:r>
            <w:r w:rsidR="00900236" w:rsidRPr="007F6093">
              <w:rPr>
                <w:color w:val="000000" w:themeColor="text1"/>
              </w:rPr>
              <w:t xml:space="preserve"> </w:t>
            </w:r>
            <w:r w:rsidR="00B0739E">
              <w:rPr>
                <w:color w:val="000000" w:themeColor="text1"/>
              </w:rPr>
              <w:t>DEVELOPING PERSONAL RESPONSES</w:t>
            </w:r>
          </w:p>
        </w:tc>
        <w:tc>
          <w:tcPr>
            <w:tcW w:w="3464" w:type="dxa"/>
          </w:tcPr>
          <w:p w14:paraId="59D6862A" w14:textId="77777777" w:rsidR="00556B92" w:rsidRPr="007F6093" w:rsidRDefault="00556B92" w:rsidP="00691A6E">
            <w:pPr>
              <w:rPr>
                <w:color w:val="000000" w:themeColor="text1"/>
              </w:rPr>
            </w:pPr>
            <w:r w:rsidRPr="007F6093">
              <w:rPr>
                <w:color w:val="000000" w:themeColor="text1"/>
              </w:rPr>
              <w:t>Hours allocated:</w:t>
            </w:r>
          </w:p>
          <w:p w14:paraId="325AEC87" w14:textId="4ABE7CCF" w:rsidR="00900236" w:rsidRPr="007F6093" w:rsidRDefault="00B5776F" w:rsidP="00691A6E">
            <w:pPr>
              <w:rPr>
                <w:color w:val="000000" w:themeColor="text1"/>
              </w:rPr>
            </w:pPr>
            <w:r w:rsidRPr="007F6093">
              <w:rPr>
                <w:color w:val="000000" w:themeColor="text1"/>
              </w:rPr>
              <w:t xml:space="preserve"> </w:t>
            </w:r>
            <w:r w:rsidR="00B0739E">
              <w:rPr>
                <w:color w:val="000000" w:themeColor="text1"/>
              </w:rPr>
              <w:t>10 hours per fortnight</w:t>
            </w:r>
          </w:p>
        </w:tc>
      </w:tr>
      <w:tr w:rsidR="00556B92" w14:paraId="73CCD49F" w14:textId="77777777" w:rsidTr="00556B92">
        <w:trPr>
          <w:trHeight w:val="3324"/>
        </w:trPr>
        <w:tc>
          <w:tcPr>
            <w:tcW w:w="9242" w:type="dxa"/>
            <w:gridSpan w:val="3"/>
          </w:tcPr>
          <w:p w14:paraId="333254D7" w14:textId="741B3A19" w:rsidR="003D13E4" w:rsidRDefault="00556B92" w:rsidP="006032F5">
            <w:pPr>
              <w:rPr>
                <w:color w:val="000000" w:themeColor="text1"/>
              </w:rPr>
            </w:pPr>
            <w:r w:rsidRPr="007F6093">
              <w:rPr>
                <w:color w:val="000000" w:themeColor="text1"/>
              </w:rPr>
              <w:t xml:space="preserve">Overview of Unit/Topic </w:t>
            </w:r>
          </w:p>
          <w:p w14:paraId="5390CFC9" w14:textId="77777777" w:rsidR="008E20BF" w:rsidRPr="007F6093" w:rsidRDefault="008E20BF" w:rsidP="006032F5">
            <w:pPr>
              <w:rPr>
                <w:color w:val="000000" w:themeColor="text1"/>
              </w:rPr>
            </w:pPr>
          </w:p>
          <w:p w14:paraId="4B615649" w14:textId="34AD5910" w:rsidR="00FA11B7" w:rsidRDefault="00FA11B7" w:rsidP="00B5776F">
            <w:pPr>
              <w:pStyle w:val="ListParagraph"/>
              <w:numPr>
                <w:ilvl w:val="0"/>
                <w:numId w:val="4"/>
              </w:numPr>
              <w:rPr>
                <w:color w:val="000000" w:themeColor="text1"/>
              </w:rPr>
            </w:pPr>
            <w:r>
              <w:rPr>
                <w:color w:val="000000" w:themeColor="text1"/>
              </w:rPr>
              <w:t>Students are prepared to work in a more personal manner to respond to the A level Component 1 ‘Personal Investigation’  (coursework)</w:t>
            </w:r>
          </w:p>
          <w:p w14:paraId="52055E3F" w14:textId="77777777" w:rsidR="008E20BF" w:rsidRDefault="008E20BF" w:rsidP="008E20BF">
            <w:pPr>
              <w:pStyle w:val="ListParagraph"/>
              <w:rPr>
                <w:color w:val="000000" w:themeColor="text1"/>
              </w:rPr>
            </w:pPr>
          </w:p>
          <w:p w14:paraId="6720E3B7" w14:textId="5227FD24" w:rsidR="00B0739E" w:rsidRPr="007F6093" w:rsidRDefault="008E20BF" w:rsidP="00B5776F">
            <w:pPr>
              <w:pStyle w:val="ListParagraph"/>
              <w:numPr>
                <w:ilvl w:val="0"/>
                <w:numId w:val="4"/>
              </w:numPr>
              <w:rPr>
                <w:color w:val="000000" w:themeColor="text1"/>
              </w:rPr>
            </w:pPr>
            <w:r>
              <w:rPr>
                <w:color w:val="000000" w:themeColor="text1"/>
              </w:rPr>
              <w:t>Teachers will support by giving one to one guidance</w:t>
            </w:r>
            <w:r w:rsidR="00D051BB">
              <w:rPr>
                <w:color w:val="000000" w:themeColor="text1"/>
              </w:rPr>
              <w:t xml:space="preserve"> and students will be allowed to choose their own theme to investigate</w:t>
            </w:r>
          </w:p>
        </w:tc>
      </w:tr>
      <w:tr w:rsidR="00556B92" w14:paraId="3B136054" w14:textId="77777777" w:rsidTr="00691A6E">
        <w:trPr>
          <w:trHeight w:val="1678"/>
        </w:trPr>
        <w:tc>
          <w:tcPr>
            <w:tcW w:w="9242" w:type="dxa"/>
            <w:gridSpan w:val="3"/>
          </w:tcPr>
          <w:p w14:paraId="46838675" w14:textId="77777777" w:rsidR="00186C41" w:rsidRDefault="00186C41" w:rsidP="00186C41">
            <w:r>
              <w:lastRenderedPageBreak/>
              <w:t>How will this unit be assessed?</w:t>
            </w:r>
          </w:p>
          <w:p w14:paraId="3ECA1896" w14:textId="77777777" w:rsidR="00186C41" w:rsidRDefault="00186C41" w:rsidP="00186C41"/>
          <w:p w14:paraId="6A1E036A" w14:textId="0E7A7A27" w:rsidR="00186C41" w:rsidRDefault="00B0739E" w:rsidP="00186C41">
            <w:r>
              <w:t>A level</w:t>
            </w:r>
            <w:r w:rsidR="00186C41">
              <w:t xml:space="preserve"> coursework is assessed at least half termly and pupils are given ‘working at grades’.  </w:t>
            </w:r>
          </w:p>
          <w:p w14:paraId="1C75D9F1" w14:textId="77777777" w:rsidR="00186C41" w:rsidRDefault="00186C41" w:rsidP="00186C41">
            <w:r>
              <w:t xml:space="preserve">There is a sheet in the back of each sketchbook which records short term targets and teacher advice. </w:t>
            </w:r>
          </w:p>
          <w:p w14:paraId="7036C39F" w14:textId="77777777" w:rsidR="00186C41" w:rsidRDefault="00186C41" w:rsidP="00186C41">
            <w:r>
              <w:t xml:space="preserve">Please see the back of sketchbooks for the course Assessment Objectives which will be used to assess the pupils at the end of the project.   These fall under the following headings:  Develop, Experiment, Record, Present. </w:t>
            </w:r>
          </w:p>
          <w:p w14:paraId="1405BC3E" w14:textId="77777777" w:rsidR="000B3858" w:rsidRDefault="000B3858" w:rsidP="006032F5"/>
        </w:tc>
      </w:tr>
    </w:tbl>
    <w:p w14:paraId="71634D21" w14:textId="77777777" w:rsidR="00556B92" w:rsidRDefault="00556B92" w:rsidP="00556B92"/>
    <w:p w14:paraId="0992EA4C" w14:textId="77777777" w:rsidR="00556B92" w:rsidRPr="005B609B" w:rsidRDefault="00556B92" w:rsidP="00556B92">
      <w:pPr>
        <w:rPr>
          <w:rFonts w:cs="Aharoni"/>
          <w:b/>
          <w:sz w:val="40"/>
          <w:szCs w:val="40"/>
        </w:rPr>
      </w:pPr>
      <w:r>
        <w:rPr>
          <w:noProof/>
          <w:lang w:val="en-US"/>
        </w:rPr>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39DFC304" w14:textId="77777777" w:rsidTr="00691A6E">
        <w:trPr>
          <w:trHeight w:val="540"/>
        </w:trPr>
        <w:tc>
          <w:tcPr>
            <w:tcW w:w="4621" w:type="dxa"/>
          </w:tcPr>
          <w:p w14:paraId="64330A19" w14:textId="12ACD39B" w:rsidR="00556B92" w:rsidRDefault="00556B92" w:rsidP="00691A6E">
            <w:r>
              <w:t>Department:</w:t>
            </w:r>
            <w:r w:rsidR="00186C41">
              <w:t xml:space="preserve"> Art</w:t>
            </w:r>
          </w:p>
        </w:tc>
        <w:tc>
          <w:tcPr>
            <w:tcW w:w="4621" w:type="dxa"/>
            <w:gridSpan w:val="2"/>
          </w:tcPr>
          <w:p w14:paraId="15174C88" w14:textId="49D98CD1" w:rsidR="00556B92" w:rsidRDefault="00556B92" w:rsidP="006032F5">
            <w:r>
              <w:t xml:space="preserve">Year:    </w:t>
            </w:r>
            <w:r w:rsidR="00B0739E">
              <w:t>12</w:t>
            </w:r>
          </w:p>
        </w:tc>
      </w:tr>
      <w:tr w:rsidR="00556B92" w14:paraId="3A261116" w14:textId="77777777" w:rsidTr="00556B92">
        <w:trPr>
          <w:trHeight w:val="540"/>
        </w:trPr>
        <w:tc>
          <w:tcPr>
            <w:tcW w:w="5778" w:type="dxa"/>
            <w:gridSpan w:val="2"/>
          </w:tcPr>
          <w:p w14:paraId="5849407A" w14:textId="56203D9C" w:rsidR="00556B92" w:rsidRPr="007F6093" w:rsidRDefault="00556B92" w:rsidP="00C5677B">
            <w:pPr>
              <w:rPr>
                <w:color w:val="000000" w:themeColor="text1"/>
              </w:rPr>
            </w:pPr>
            <w:r w:rsidRPr="007F6093">
              <w:rPr>
                <w:color w:val="000000" w:themeColor="text1"/>
              </w:rPr>
              <w:t>Unit/Topic:</w:t>
            </w:r>
            <w:r w:rsidR="00C5677B" w:rsidRPr="007F6093">
              <w:rPr>
                <w:color w:val="000000" w:themeColor="text1"/>
              </w:rPr>
              <w:t xml:space="preserve"> </w:t>
            </w:r>
            <w:r w:rsidR="00B0739E">
              <w:rPr>
                <w:color w:val="000000" w:themeColor="text1"/>
              </w:rPr>
              <w:t>PERSONAL RESPONSE</w:t>
            </w:r>
            <w:r w:rsidR="00C5677B" w:rsidRPr="007F6093">
              <w:rPr>
                <w:color w:val="000000" w:themeColor="text1"/>
              </w:rPr>
              <w:t>.</w:t>
            </w:r>
          </w:p>
        </w:tc>
        <w:tc>
          <w:tcPr>
            <w:tcW w:w="3464" w:type="dxa"/>
          </w:tcPr>
          <w:p w14:paraId="0D3B61DD" w14:textId="2FFBC798" w:rsidR="00E75FBE" w:rsidRPr="007F6093" w:rsidRDefault="00B0739E" w:rsidP="00691A6E">
            <w:pPr>
              <w:rPr>
                <w:color w:val="000000" w:themeColor="text1"/>
              </w:rPr>
            </w:pPr>
            <w:r>
              <w:rPr>
                <w:color w:val="000000" w:themeColor="text1"/>
              </w:rPr>
              <w:t>10 hours per fortnight</w:t>
            </w:r>
          </w:p>
        </w:tc>
      </w:tr>
      <w:tr w:rsidR="00556B92" w14:paraId="696A93B1" w14:textId="77777777" w:rsidTr="00556B92">
        <w:trPr>
          <w:trHeight w:val="3944"/>
        </w:trPr>
        <w:tc>
          <w:tcPr>
            <w:tcW w:w="9242" w:type="dxa"/>
            <w:gridSpan w:val="3"/>
          </w:tcPr>
          <w:p w14:paraId="75A43527" w14:textId="5B42F66C" w:rsidR="00556B92" w:rsidRPr="007F6093" w:rsidRDefault="00556B92" w:rsidP="006032F5">
            <w:pPr>
              <w:rPr>
                <w:color w:val="000000" w:themeColor="text1"/>
              </w:rPr>
            </w:pPr>
            <w:r w:rsidRPr="007F6093">
              <w:rPr>
                <w:color w:val="000000" w:themeColor="text1"/>
              </w:rPr>
              <w:t xml:space="preserve">Overview of Unit/Topic </w:t>
            </w:r>
          </w:p>
          <w:p w14:paraId="37980DE8" w14:textId="77777777" w:rsidR="00C5677B" w:rsidRPr="007F6093" w:rsidRDefault="00C5677B" w:rsidP="006032F5">
            <w:pPr>
              <w:rPr>
                <w:color w:val="000000" w:themeColor="text1"/>
              </w:rPr>
            </w:pPr>
          </w:p>
          <w:p w14:paraId="6F5549EB" w14:textId="77777777" w:rsidR="008E20BF" w:rsidRPr="007F6093" w:rsidRDefault="008E20BF" w:rsidP="008E20BF">
            <w:pPr>
              <w:rPr>
                <w:color w:val="000000" w:themeColor="text1"/>
              </w:rPr>
            </w:pPr>
          </w:p>
          <w:p w14:paraId="22AD7205" w14:textId="77777777" w:rsidR="00FA11B7" w:rsidRDefault="00FA11B7" w:rsidP="00FA11B7">
            <w:pPr>
              <w:pStyle w:val="ListParagraph"/>
              <w:numPr>
                <w:ilvl w:val="0"/>
                <w:numId w:val="4"/>
              </w:numPr>
              <w:rPr>
                <w:color w:val="000000" w:themeColor="text1"/>
              </w:rPr>
            </w:pPr>
            <w:r>
              <w:rPr>
                <w:color w:val="000000" w:themeColor="text1"/>
              </w:rPr>
              <w:t>Students are prepared to work in a more personal manner to respond to the A level Component 1 ‘Personal Investigation’  (coursework)</w:t>
            </w:r>
          </w:p>
          <w:p w14:paraId="773CB828" w14:textId="77777777" w:rsidR="008E20BF" w:rsidRDefault="008E20BF" w:rsidP="008E20BF">
            <w:pPr>
              <w:pStyle w:val="ListParagraph"/>
              <w:rPr>
                <w:color w:val="000000" w:themeColor="text1"/>
              </w:rPr>
            </w:pPr>
          </w:p>
          <w:p w14:paraId="439FED97" w14:textId="09262790" w:rsidR="00C5677B" w:rsidRPr="007F6093" w:rsidRDefault="008E20BF" w:rsidP="008E20BF">
            <w:pPr>
              <w:rPr>
                <w:color w:val="000000" w:themeColor="text1"/>
              </w:rPr>
            </w:pPr>
            <w:r>
              <w:rPr>
                <w:color w:val="000000" w:themeColor="text1"/>
              </w:rPr>
              <w:t xml:space="preserve">               Teachers will support by giving one to one guidance</w:t>
            </w:r>
          </w:p>
        </w:tc>
      </w:tr>
      <w:tr w:rsidR="00556B92" w14:paraId="755AEDA1" w14:textId="77777777" w:rsidTr="00691A6E">
        <w:trPr>
          <w:trHeight w:val="1678"/>
        </w:trPr>
        <w:tc>
          <w:tcPr>
            <w:tcW w:w="9242" w:type="dxa"/>
            <w:gridSpan w:val="3"/>
          </w:tcPr>
          <w:p w14:paraId="722E7641" w14:textId="77777777" w:rsidR="00186C41" w:rsidRDefault="00186C41" w:rsidP="00186C41">
            <w:r>
              <w:t>How will this unit be assessed?</w:t>
            </w:r>
          </w:p>
          <w:p w14:paraId="7B7B91C6" w14:textId="77777777" w:rsidR="00186C41" w:rsidRDefault="00186C41" w:rsidP="00186C41"/>
          <w:p w14:paraId="4E944400" w14:textId="79B091E0" w:rsidR="00186C41" w:rsidRDefault="00186C41" w:rsidP="00186C41">
            <w:r>
              <w:t xml:space="preserve">GCSE coursework is assessed at least half termly and pupils are given ‘working at grades’.  </w:t>
            </w:r>
          </w:p>
          <w:p w14:paraId="2901A392" w14:textId="77777777" w:rsidR="00186C41" w:rsidRDefault="00186C41" w:rsidP="00186C41">
            <w:r>
              <w:t xml:space="preserve">There is a sheet in the back of each sketchbook which records short term targets and teacher advice. </w:t>
            </w:r>
          </w:p>
          <w:p w14:paraId="3EECDD46" w14:textId="77777777" w:rsidR="00186C41" w:rsidRDefault="00186C41" w:rsidP="00186C41">
            <w:r>
              <w:t xml:space="preserve">Please see the back of sketchbooks for the course Assessment Objectives which will be used to assess the pupils at the end of the project.   These fall under the following headings:  Develop, Experiment, Record, Present. </w:t>
            </w:r>
          </w:p>
          <w:p w14:paraId="38B0E556" w14:textId="7FFB9921" w:rsidR="00556B92" w:rsidRDefault="00556B92" w:rsidP="00691A6E"/>
        </w:tc>
      </w:tr>
    </w:tbl>
    <w:p w14:paraId="3C5B2E14" w14:textId="77777777" w:rsidR="005B609B" w:rsidRDefault="005B609B"/>
    <w:sectPr w:rsidR="005B609B" w:rsidSect="00556B92">
      <w:headerReference w:type="default" r:id="rId8"/>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DFA5" w14:textId="77777777" w:rsidR="0005398E" w:rsidRDefault="0005398E" w:rsidP="00556B92">
      <w:pPr>
        <w:spacing w:after="0" w:line="240" w:lineRule="auto"/>
      </w:pPr>
      <w:r>
        <w:separator/>
      </w:r>
    </w:p>
  </w:endnote>
  <w:endnote w:type="continuationSeparator" w:id="0">
    <w:p w14:paraId="4E48DA6F" w14:textId="77777777" w:rsidR="0005398E" w:rsidRDefault="0005398E"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8D7F" w14:textId="77777777" w:rsidR="0005398E" w:rsidRDefault="0005398E" w:rsidP="00556B92">
      <w:pPr>
        <w:spacing w:after="0" w:line="240" w:lineRule="auto"/>
      </w:pPr>
      <w:r>
        <w:separator/>
      </w:r>
    </w:p>
  </w:footnote>
  <w:footnote w:type="continuationSeparator" w:id="0">
    <w:p w14:paraId="631E050A" w14:textId="77777777" w:rsidR="0005398E" w:rsidRDefault="0005398E"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AF58B8" w:rsidRPr="00556B92" w:rsidRDefault="00AF58B8">
    <w:pPr>
      <w:pStyle w:val="Header"/>
      <w:rPr>
        <w:b/>
        <w:sz w:val="32"/>
        <w:szCs w:val="32"/>
      </w:rPr>
    </w:pPr>
    <w:r w:rsidRPr="00556B92">
      <w:rPr>
        <w:b/>
        <w:sz w:val="32"/>
        <w:szCs w:val="32"/>
      </w:rPr>
      <w:t>CROMPTON HOUSE SCHOOL</w:t>
    </w:r>
  </w:p>
  <w:p w14:paraId="759AE7DA" w14:textId="7137C0B0" w:rsidR="00AF58B8" w:rsidRPr="00556B92" w:rsidRDefault="00AF58B8">
    <w:pPr>
      <w:pStyle w:val="Header"/>
      <w:rPr>
        <w:b/>
        <w:sz w:val="24"/>
        <w:szCs w:val="24"/>
      </w:rPr>
    </w:pPr>
    <w:r w:rsidRPr="00556B92">
      <w:rPr>
        <w:b/>
        <w:sz w:val="24"/>
        <w:szCs w:val="24"/>
      </w:rPr>
      <w:t>CURRICULUM OVERVIEW 201</w:t>
    </w:r>
    <w:r w:rsidR="00822CBF">
      <w:rPr>
        <w:b/>
        <w:sz w:val="24"/>
        <w:szCs w:val="24"/>
      </w:rPr>
      <w:t>9</w:t>
    </w:r>
    <w:r w:rsidRPr="00556B92">
      <w:rPr>
        <w:b/>
        <w:sz w:val="24"/>
        <w:szCs w:val="24"/>
      </w:rPr>
      <w:t>-20</w:t>
    </w:r>
    <w:r w:rsidR="00822CBF">
      <w:rPr>
        <w:b/>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511A7"/>
    <w:multiLevelType w:val="hybridMultilevel"/>
    <w:tmpl w:val="36E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64007"/>
    <w:multiLevelType w:val="hybridMultilevel"/>
    <w:tmpl w:val="CA7C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14DA7"/>
    <w:rsid w:val="0005398E"/>
    <w:rsid w:val="00057AF7"/>
    <w:rsid w:val="000614D5"/>
    <w:rsid w:val="0009535B"/>
    <w:rsid w:val="000975F2"/>
    <w:rsid w:val="000B3858"/>
    <w:rsid w:val="00104F46"/>
    <w:rsid w:val="00110BDD"/>
    <w:rsid w:val="00115D48"/>
    <w:rsid w:val="00125FDC"/>
    <w:rsid w:val="00133E84"/>
    <w:rsid w:val="00141DC8"/>
    <w:rsid w:val="00163479"/>
    <w:rsid w:val="00186C41"/>
    <w:rsid w:val="00194862"/>
    <w:rsid w:val="001A2D1B"/>
    <w:rsid w:val="001C37A1"/>
    <w:rsid w:val="001D2486"/>
    <w:rsid w:val="001D78AF"/>
    <w:rsid w:val="001F7F94"/>
    <w:rsid w:val="00230694"/>
    <w:rsid w:val="002316B3"/>
    <w:rsid w:val="002703B6"/>
    <w:rsid w:val="00274956"/>
    <w:rsid w:val="00287D5E"/>
    <w:rsid w:val="002A045E"/>
    <w:rsid w:val="002A518D"/>
    <w:rsid w:val="002A7591"/>
    <w:rsid w:val="002B255D"/>
    <w:rsid w:val="002D5529"/>
    <w:rsid w:val="002E47EC"/>
    <w:rsid w:val="002F39CF"/>
    <w:rsid w:val="00316B65"/>
    <w:rsid w:val="0033037B"/>
    <w:rsid w:val="00332E8F"/>
    <w:rsid w:val="00362199"/>
    <w:rsid w:val="003859AB"/>
    <w:rsid w:val="003C10A6"/>
    <w:rsid w:val="003D13E4"/>
    <w:rsid w:val="003D4962"/>
    <w:rsid w:val="0040799F"/>
    <w:rsid w:val="0043601C"/>
    <w:rsid w:val="004603A0"/>
    <w:rsid w:val="004648A8"/>
    <w:rsid w:val="004A09A6"/>
    <w:rsid w:val="004B36A6"/>
    <w:rsid w:val="004B5FB7"/>
    <w:rsid w:val="004C53AC"/>
    <w:rsid w:val="004E1D37"/>
    <w:rsid w:val="004F094E"/>
    <w:rsid w:val="00506523"/>
    <w:rsid w:val="005405D3"/>
    <w:rsid w:val="00556B92"/>
    <w:rsid w:val="00576D1F"/>
    <w:rsid w:val="00597818"/>
    <w:rsid w:val="005B0802"/>
    <w:rsid w:val="005B609B"/>
    <w:rsid w:val="005E07E5"/>
    <w:rsid w:val="005E37EA"/>
    <w:rsid w:val="005F486B"/>
    <w:rsid w:val="006032F5"/>
    <w:rsid w:val="00660D80"/>
    <w:rsid w:val="00691A6E"/>
    <w:rsid w:val="00693F75"/>
    <w:rsid w:val="00694D46"/>
    <w:rsid w:val="006C1417"/>
    <w:rsid w:val="006C3ECE"/>
    <w:rsid w:val="006C754B"/>
    <w:rsid w:val="006C7681"/>
    <w:rsid w:val="006D39C2"/>
    <w:rsid w:val="006E0045"/>
    <w:rsid w:val="006E4AA9"/>
    <w:rsid w:val="006F7763"/>
    <w:rsid w:val="007002A5"/>
    <w:rsid w:val="00764941"/>
    <w:rsid w:val="00780EEB"/>
    <w:rsid w:val="00787F20"/>
    <w:rsid w:val="00795B0F"/>
    <w:rsid w:val="007A2B12"/>
    <w:rsid w:val="007B3058"/>
    <w:rsid w:val="007D27AA"/>
    <w:rsid w:val="007D43EF"/>
    <w:rsid w:val="007D4F4A"/>
    <w:rsid w:val="007D5CF4"/>
    <w:rsid w:val="007E679F"/>
    <w:rsid w:val="007F0ADB"/>
    <w:rsid w:val="007F1673"/>
    <w:rsid w:val="007F6093"/>
    <w:rsid w:val="007F75C6"/>
    <w:rsid w:val="00822CBF"/>
    <w:rsid w:val="008411B0"/>
    <w:rsid w:val="00863867"/>
    <w:rsid w:val="00874D3A"/>
    <w:rsid w:val="00876CB5"/>
    <w:rsid w:val="00890E2B"/>
    <w:rsid w:val="008C4034"/>
    <w:rsid w:val="008C4865"/>
    <w:rsid w:val="008E20BF"/>
    <w:rsid w:val="00900236"/>
    <w:rsid w:val="00914CF0"/>
    <w:rsid w:val="0091791E"/>
    <w:rsid w:val="009218EA"/>
    <w:rsid w:val="00931DAA"/>
    <w:rsid w:val="00936AB9"/>
    <w:rsid w:val="009469FD"/>
    <w:rsid w:val="009534C0"/>
    <w:rsid w:val="009628B6"/>
    <w:rsid w:val="00967E6F"/>
    <w:rsid w:val="00973CFF"/>
    <w:rsid w:val="009846C1"/>
    <w:rsid w:val="009A4F48"/>
    <w:rsid w:val="009C6D0B"/>
    <w:rsid w:val="009C6FFF"/>
    <w:rsid w:val="009E7F13"/>
    <w:rsid w:val="00A272EC"/>
    <w:rsid w:val="00A47F7E"/>
    <w:rsid w:val="00A53114"/>
    <w:rsid w:val="00A7093E"/>
    <w:rsid w:val="00A73150"/>
    <w:rsid w:val="00A7383D"/>
    <w:rsid w:val="00A76F7C"/>
    <w:rsid w:val="00AA7C89"/>
    <w:rsid w:val="00AB05FC"/>
    <w:rsid w:val="00AC653E"/>
    <w:rsid w:val="00AC7EFE"/>
    <w:rsid w:val="00AD087D"/>
    <w:rsid w:val="00AD4C2C"/>
    <w:rsid w:val="00AD551B"/>
    <w:rsid w:val="00AE0740"/>
    <w:rsid w:val="00AE3C60"/>
    <w:rsid w:val="00AF58B8"/>
    <w:rsid w:val="00B0739E"/>
    <w:rsid w:val="00B5776F"/>
    <w:rsid w:val="00B67D8D"/>
    <w:rsid w:val="00B700BD"/>
    <w:rsid w:val="00B70C6E"/>
    <w:rsid w:val="00B8482B"/>
    <w:rsid w:val="00BA2DF7"/>
    <w:rsid w:val="00BC6D7F"/>
    <w:rsid w:val="00BD6077"/>
    <w:rsid w:val="00BD649F"/>
    <w:rsid w:val="00BF0C36"/>
    <w:rsid w:val="00BF659F"/>
    <w:rsid w:val="00C53C58"/>
    <w:rsid w:val="00C5677B"/>
    <w:rsid w:val="00C75FFD"/>
    <w:rsid w:val="00C860F7"/>
    <w:rsid w:val="00C862FE"/>
    <w:rsid w:val="00C90855"/>
    <w:rsid w:val="00CB5D00"/>
    <w:rsid w:val="00CC3B69"/>
    <w:rsid w:val="00CC50C8"/>
    <w:rsid w:val="00CC6BD6"/>
    <w:rsid w:val="00CD09D8"/>
    <w:rsid w:val="00CD11BC"/>
    <w:rsid w:val="00CD6043"/>
    <w:rsid w:val="00CF0D4E"/>
    <w:rsid w:val="00CF2761"/>
    <w:rsid w:val="00D051BB"/>
    <w:rsid w:val="00D25DAE"/>
    <w:rsid w:val="00D26BF0"/>
    <w:rsid w:val="00D4273B"/>
    <w:rsid w:val="00D55BCA"/>
    <w:rsid w:val="00D770BE"/>
    <w:rsid w:val="00D84653"/>
    <w:rsid w:val="00DC4414"/>
    <w:rsid w:val="00DD18F3"/>
    <w:rsid w:val="00E0480D"/>
    <w:rsid w:val="00E06652"/>
    <w:rsid w:val="00E47963"/>
    <w:rsid w:val="00E75FBE"/>
    <w:rsid w:val="00E76374"/>
    <w:rsid w:val="00E95783"/>
    <w:rsid w:val="00EA68E7"/>
    <w:rsid w:val="00ED261D"/>
    <w:rsid w:val="00ED6A5E"/>
    <w:rsid w:val="00EF3AD8"/>
    <w:rsid w:val="00F05F04"/>
    <w:rsid w:val="00F07923"/>
    <w:rsid w:val="00F13C7E"/>
    <w:rsid w:val="00F17108"/>
    <w:rsid w:val="00F325AF"/>
    <w:rsid w:val="00F87475"/>
    <w:rsid w:val="00FA11B7"/>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373</Words>
  <Characters>2127</Characters>
  <Application>Microsoft Office Word</Application>
  <DocSecurity>0</DocSecurity>
  <Lines>17</Lines>
  <Paragraphs>4</Paragraphs>
  <ScaleCrop>false</ScaleCrop>
  <Company>Crompton House School</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11</cp:revision>
  <dcterms:created xsi:type="dcterms:W3CDTF">2020-05-14T16:40:00Z</dcterms:created>
  <dcterms:modified xsi:type="dcterms:W3CDTF">2020-05-14T17:15:00Z</dcterms:modified>
</cp:coreProperties>
</file>