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146A3E">
        <w:trPr>
          <w:trHeight w:val="540"/>
        </w:trPr>
        <w:tc>
          <w:tcPr>
            <w:tcW w:w="4621" w:type="dxa"/>
          </w:tcPr>
          <w:p w14:paraId="4409E15E" w14:textId="77777777" w:rsidR="00556B92" w:rsidRDefault="00556B92" w:rsidP="00146A3E">
            <w:r>
              <w:t>Department:</w:t>
            </w:r>
            <w:r w:rsidR="00C860F7">
              <w:t xml:space="preserve"> Art</w:t>
            </w:r>
          </w:p>
          <w:p w14:paraId="0169E865" w14:textId="0376445D" w:rsidR="008E2EFE" w:rsidRDefault="00197EFA" w:rsidP="00146A3E">
            <w:r>
              <w:t xml:space="preserve">GCSE </w:t>
            </w:r>
            <w:r w:rsidR="00482C23">
              <w:t>Fine Art</w:t>
            </w:r>
          </w:p>
        </w:tc>
        <w:tc>
          <w:tcPr>
            <w:tcW w:w="4621" w:type="dxa"/>
            <w:gridSpan w:val="2"/>
          </w:tcPr>
          <w:p w14:paraId="57051028" w14:textId="580EC675" w:rsidR="00556B92" w:rsidRDefault="00556B92" w:rsidP="00660D80">
            <w:r>
              <w:t>Year:</w:t>
            </w:r>
            <w:r w:rsidR="00900236">
              <w:t xml:space="preserve"> </w:t>
            </w:r>
            <w:r w:rsidR="006E0045">
              <w:t>9</w:t>
            </w:r>
          </w:p>
        </w:tc>
      </w:tr>
      <w:tr w:rsidR="00556B92" w14:paraId="1FA9F03A" w14:textId="77777777" w:rsidTr="00146A3E">
        <w:trPr>
          <w:trHeight w:val="540"/>
        </w:trPr>
        <w:tc>
          <w:tcPr>
            <w:tcW w:w="5778" w:type="dxa"/>
            <w:gridSpan w:val="2"/>
          </w:tcPr>
          <w:p w14:paraId="3BC4AD8C" w14:textId="1F0A50D7" w:rsidR="00556B92" w:rsidRDefault="00556B92" w:rsidP="008E2EFE">
            <w:r>
              <w:t>Unit/Topic:</w:t>
            </w:r>
            <w:r w:rsidR="00C860F7">
              <w:t xml:space="preserve">  </w:t>
            </w:r>
            <w:r w:rsidR="00E5761B">
              <w:t>Urban Landscape</w:t>
            </w:r>
          </w:p>
        </w:tc>
        <w:tc>
          <w:tcPr>
            <w:tcW w:w="3464" w:type="dxa"/>
          </w:tcPr>
          <w:p w14:paraId="0342A0D1" w14:textId="77777777" w:rsidR="00C860F7" w:rsidRDefault="00556B92" w:rsidP="00146A3E">
            <w:r>
              <w:t>Hours allocated:</w:t>
            </w:r>
            <w:r w:rsidR="00C860F7">
              <w:t xml:space="preserve"> </w:t>
            </w:r>
          </w:p>
          <w:p w14:paraId="2E2013F2" w14:textId="6E984528" w:rsidR="00556B92" w:rsidRDefault="003423BD" w:rsidP="00146A3E">
            <w:r>
              <w:t>5</w:t>
            </w:r>
            <w:r w:rsidR="00C860F7">
              <w:t xml:space="preserve"> hours per fortnight</w:t>
            </w:r>
          </w:p>
        </w:tc>
      </w:tr>
      <w:tr w:rsidR="00556B92" w14:paraId="111B6345" w14:textId="77777777" w:rsidTr="00556B92">
        <w:trPr>
          <w:trHeight w:val="2810"/>
        </w:trPr>
        <w:tc>
          <w:tcPr>
            <w:tcW w:w="9242" w:type="dxa"/>
            <w:gridSpan w:val="3"/>
          </w:tcPr>
          <w:p w14:paraId="447DF25C" w14:textId="77777777" w:rsidR="00B14474" w:rsidRDefault="00B14474" w:rsidP="00B14474">
            <w:r>
              <w:t xml:space="preserve">Overview of Unit/Topic </w:t>
            </w:r>
          </w:p>
          <w:p w14:paraId="028DC57D" w14:textId="77777777" w:rsidR="00B14474" w:rsidRDefault="00B14474" w:rsidP="008E2EFE">
            <w:pPr>
              <w:pStyle w:val="ListParagraph"/>
            </w:pPr>
          </w:p>
          <w:p w14:paraId="6B9128E3" w14:textId="0373C5CB" w:rsidR="00556B92" w:rsidRDefault="000C61DF" w:rsidP="008E2EFE">
            <w:pPr>
              <w:pStyle w:val="ListParagraph"/>
            </w:pPr>
            <w:r>
              <w:t>Skills based work</w:t>
            </w:r>
          </w:p>
          <w:p w14:paraId="5036ACAB" w14:textId="77777777" w:rsidR="000C61DF" w:rsidRDefault="000C61DF" w:rsidP="000C61DF">
            <w:pPr>
              <w:pStyle w:val="ListParagraph"/>
              <w:numPr>
                <w:ilvl w:val="0"/>
                <w:numId w:val="4"/>
              </w:numPr>
            </w:pPr>
            <w:r>
              <w:t>Line and tone</w:t>
            </w:r>
          </w:p>
          <w:p w14:paraId="5CDF0F73" w14:textId="77777777" w:rsidR="000C61DF" w:rsidRDefault="000C61DF" w:rsidP="000C61DF">
            <w:pPr>
              <w:pStyle w:val="ListParagraph"/>
              <w:numPr>
                <w:ilvl w:val="0"/>
                <w:numId w:val="4"/>
              </w:numPr>
            </w:pPr>
            <w:proofErr w:type="spellStart"/>
            <w:r>
              <w:t>Fineliner</w:t>
            </w:r>
            <w:proofErr w:type="spellEnd"/>
            <w:r>
              <w:t xml:space="preserve"> and ink</w:t>
            </w:r>
          </w:p>
          <w:p w14:paraId="16781432" w14:textId="66E45963" w:rsidR="000C61DF" w:rsidRDefault="000C61DF" w:rsidP="000C61DF">
            <w:pPr>
              <w:pStyle w:val="ListParagraph"/>
              <w:numPr>
                <w:ilvl w:val="0"/>
                <w:numId w:val="4"/>
              </w:numPr>
            </w:pPr>
            <w:r>
              <w:t>Simple printing techniques</w:t>
            </w:r>
          </w:p>
          <w:p w14:paraId="61461EBA" w14:textId="6A62D615" w:rsidR="003423BD" w:rsidRDefault="003423BD" w:rsidP="000C61DF">
            <w:pPr>
              <w:pStyle w:val="ListParagraph"/>
              <w:numPr>
                <w:ilvl w:val="0"/>
                <w:numId w:val="4"/>
              </w:numPr>
            </w:pPr>
            <w:r>
              <w:t>Mixed Media</w:t>
            </w:r>
          </w:p>
          <w:p w14:paraId="7329AFF1" w14:textId="77777777" w:rsidR="000C61DF" w:rsidRDefault="000C61DF" w:rsidP="000C61DF">
            <w:pPr>
              <w:pStyle w:val="ListParagraph"/>
              <w:numPr>
                <w:ilvl w:val="0"/>
                <w:numId w:val="4"/>
              </w:numPr>
            </w:pPr>
            <w:r>
              <w:t>Painting skills – colour mixing, tone in colour</w:t>
            </w:r>
          </w:p>
          <w:p w14:paraId="0DF17720" w14:textId="0A65643C" w:rsidR="000C61DF" w:rsidRDefault="000C61DF" w:rsidP="000C61DF">
            <w:pPr>
              <w:pStyle w:val="ListParagraph"/>
              <w:numPr>
                <w:ilvl w:val="0"/>
                <w:numId w:val="4"/>
              </w:numPr>
            </w:pPr>
            <w:r>
              <w:t>Artist research</w:t>
            </w:r>
          </w:p>
          <w:p w14:paraId="73CB1783" w14:textId="77777777" w:rsidR="000C61DF" w:rsidRDefault="000C61DF" w:rsidP="000C61DF"/>
          <w:p w14:paraId="2B26F896" w14:textId="7DEDDCF3" w:rsidR="000C61DF" w:rsidRDefault="000C61DF" w:rsidP="000C61DF">
            <w:r>
              <w:t xml:space="preserve">Artists:  </w:t>
            </w:r>
            <w:r w:rsidR="003423BD">
              <w:t>Liam Spencer, The Boyle Family, Cathy Read</w:t>
            </w:r>
          </w:p>
        </w:tc>
      </w:tr>
      <w:tr w:rsidR="00556B92" w14:paraId="607A4FD7" w14:textId="77777777" w:rsidTr="00146A3E">
        <w:trPr>
          <w:trHeight w:val="1678"/>
        </w:trPr>
        <w:tc>
          <w:tcPr>
            <w:tcW w:w="9242" w:type="dxa"/>
            <w:gridSpan w:val="3"/>
          </w:tcPr>
          <w:p w14:paraId="71B80F95" w14:textId="09667659" w:rsidR="00556B92" w:rsidRDefault="00556B92" w:rsidP="00146A3E">
            <w:r>
              <w:t>How will this unit be assessed?</w:t>
            </w:r>
          </w:p>
          <w:p w14:paraId="3D3AB4AD" w14:textId="71E6A075" w:rsidR="003D13E4" w:rsidRDefault="009E08AA" w:rsidP="00146A3E">
            <w:r>
              <w:t xml:space="preserve">GCSE coursework is assessed at least half termly and pupils are given ‘working at grades’.  </w:t>
            </w:r>
          </w:p>
          <w:p w14:paraId="37A68DCF" w14:textId="77777777" w:rsidR="009E08AA" w:rsidRDefault="009E08AA" w:rsidP="00146A3E">
            <w:r>
              <w:t xml:space="preserve">There is a sheet in the back of each sketchbook which records short term targets and teacher advice. </w:t>
            </w:r>
          </w:p>
          <w:p w14:paraId="5589253D" w14:textId="0033F904" w:rsidR="009E08AA" w:rsidRDefault="009E08AA" w:rsidP="00146A3E">
            <w:r>
              <w:t xml:space="preserve">Please see the back of sketchbooks for the course Assessment Objectives which will be used to assess the pupils at the end of the project. </w:t>
            </w:r>
            <w:r w:rsidR="00146A3E">
              <w:t xml:space="preserve">  These fall under the following headings:  Develop, Experiment, Record, Present. </w:t>
            </w:r>
          </w:p>
          <w:p w14:paraId="62BBFA33" w14:textId="77777777" w:rsidR="003D13E4" w:rsidRDefault="003D13E4" w:rsidP="008E2EFE"/>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146A3E">
        <w:trPr>
          <w:trHeight w:val="540"/>
        </w:trPr>
        <w:tc>
          <w:tcPr>
            <w:tcW w:w="4621" w:type="dxa"/>
          </w:tcPr>
          <w:p w14:paraId="55BE0C04" w14:textId="39BFEB71" w:rsidR="00556B92" w:rsidRDefault="00556B92" w:rsidP="00146A3E">
            <w:r>
              <w:t>Department:</w:t>
            </w:r>
            <w:r w:rsidR="00900236">
              <w:t xml:space="preserve">  Art</w:t>
            </w:r>
          </w:p>
        </w:tc>
        <w:tc>
          <w:tcPr>
            <w:tcW w:w="4621" w:type="dxa"/>
            <w:gridSpan w:val="2"/>
          </w:tcPr>
          <w:p w14:paraId="76DFD9DB" w14:textId="2C952A98" w:rsidR="00556B92" w:rsidRDefault="00900236" w:rsidP="00B14474">
            <w:r>
              <w:t xml:space="preserve">Year:    </w:t>
            </w:r>
            <w:r w:rsidR="00B14474">
              <w:t>9</w:t>
            </w:r>
          </w:p>
        </w:tc>
      </w:tr>
      <w:tr w:rsidR="00556B92" w14:paraId="6530C0D8" w14:textId="77777777" w:rsidTr="00146A3E">
        <w:trPr>
          <w:trHeight w:val="540"/>
        </w:trPr>
        <w:tc>
          <w:tcPr>
            <w:tcW w:w="5778" w:type="dxa"/>
            <w:gridSpan w:val="2"/>
          </w:tcPr>
          <w:p w14:paraId="4456006B" w14:textId="3D4F6D59" w:rsidR="00556B92" w:rsidRDefault="00556B92" w:rsidP="00B14474">
            <w:r>
              <w:t>Unit/Topic:</w:t>
            </w:r>
            <w:r w:rsidR="00900236">
              <w:t xml:space="preserve">  </w:t>
            </w:r>
            <w:r w:rsidR="003423BD">
              <w:t>Urban</w:t>
            </w:r>
          </w:p>
        </w:tc>
        <w:tc>
          <w:tcPr>
            <w:tcW w:w="3464" w:type="dxa"/>
          </w:tcPr>
          <w:p w14:paraId="59D6862A" w14:textId="77777777" w:rsidR="00556B92" w:rsidRDefault="00556B92" w:rsidP="00146A3E">
            <w:r>
              <w:t>Hours allocated:</w:t>
            </w:r>
          </w:p>
          <w:p w14:paraId="325AEC87" w14:textId="7C6B0640" w:rsidR="00900236" w:rsidRDefault="003423BD" w:rsidP="00146A3E">
            <w:r>
              <w:t>5</w:t>
            </w:r>
            <w:r w:rsidR="00900236">
              <w:t xml:space="preserve"> hours per fortnight</w:t>
            </w:r>
          </w:p>
        </w:tc>
      </w:tr>
      <w:tr w:rsidR="00556B92" w14:paraId="73CCD49F" w14:textId="77777777" w:rsidTr="00A562FC">
        <w:trPr>
          <w:trHeight w:val="2510"/>
        </w:trPr>
        <w:tc>
          <w:tcPr>
            <w:tcW w:w="9242" w:type="dxa"/>
            <w:gridSpan w:val="3"/>
          </w:tcPr>
          <w:p w14:paraId="1A631B74" w14:textId="24BD05A1" w:rsidR="00556B92" w:rsidRDefault="00B14474" w:rsidP="00146A3E">
            <w:r>
              <w:t xml:space="preserve">Overview of Unit/Topic </w:t>
            </w:r>
          </w:p>
          <w:p w14:paraId="64CB63B1" w14:textId="77777777" w:rsidR="00556B92" w:rsidRDefault="00556B92" w:rsidP="00146A3E"/>
          <w:p w14:paraId="38145901" w14:textId="77777777" w:rsidR="003D13E4" w:rsidRDefault="00B14474" w:rsidP="00B14474">
            <w:r>
              <w:t>Skills based work</w:t>
            </w:r>
          </w:p>
          <w:p w14:paraId="6FCE99C9" w14:textId="3EAD7BC6" w:rsidR="00B14474" w:rsidRDefault="003423BD" w:rsidP="00B14474">
            <w:pPr>
              <w:pStyle w:val="ListParagraph"/>
              <w:numPr>
                <w:ilvl w:val="0"/>
                <w:numId w:val="5"/>
              </w:numPr>
            </w:pPr>
            <w:r>
              <w:t>3D work in clay</w:t>
            </w:r>
          </w:p>
          <w:p w14:paraId="156D4C9A" w14:textId="6738AF31" w:rsidR="00B14474" w:rsidRDefault="003423BD" w:rsidP="003423BD">
            <w:pPr>
              <w:pStyle w:val="ListParagraph"/>
              <w:numPr>
                <w:ilvl w:val="0"/>
                <w:numId w:val="5"/>
              </w:numPr>
            </w:pPr>
            <w:r>
              <w:t>Advanced skills using drawing &amp; mixed media</w:t>
            </w:r>
          </w:p>
          <w:p w14:paraId="04A5C65E" w14:textId="646AF64E" w:rsidR="00D40C3B" w:rsidRDefault="00D40C3B" w:rsidP="003423BD">
            <w:pPr>
              <w:pStyle w:val="ListParagraph"/>
              <w:numPr>
                <w:ilvl w:val="0"/>
                <w:numId w:val="5"/>
              </w:numPr>
            </w:pPr>
            <w:r>
              <w:t>Presenting and annotating</w:t>
            </w:r>
          </w:p>
          <w:p w14:paraId="3A9A9F07" w14:textId="77777777" w:rsidR="00B14474" w:rsidRDefault="00B14474" w:rsidP="00B14474"/>
          <w:p w14:paraId="6720E3B7" w14:textId="78C634CB" w:rsidR="00B14474" w:rsidRDefault="00B14474" w:rsidP="00B14474">
            <w:r>
              <w:t xml:space="preserve">Artists:  </w:t>
            </w:r>
            <w:r w:rsidR="003423BD">
              <w:t>Ian Murphy</w:t>
            </w:r>
            <w:r>
              <w:t xml:space="preserve"> </w:t>
            </w:r>
          </w:p>
        </w:tc>
      </w:tr>
      <w:tr w:rsidR="00556B92" w14:paraId="3B136054" w14:textId="77777777" w:rsidTr="00146A3E">
        <w:trPr>
          <w:trHeight w:val="74"/>
        </w:trPr>
        <w:tc>
          <w:tcPr>
            <w:tcW w:w="9242" w:type="dxa"/>
            <w:gridSpan w:val="3"/>
          </w:tcPr>
          <w:p w14:paraId="3F666864" w14:textId="77777777" w:rsidR="00556B92" w:rsidRDefault="00556B92" w:rsidP="00146A3E">
            <w:r>
              <w:t>How will this unit be assessed?</w:t>
            </w:r>
          </w:p>
          <w:p w14:paraId="600002F0" w14:textId="77777777" w:rsidR="00B14474" w:rsidRDefault="00B14474" w:rsidP="00B14474">
            <w:r>
              <w:t xml:space="preserve">GCSE coursework is assessed at least half termly and pupils are given ‘working at grades’.  </w:t>
            </w:r>
          </w:p>
          <w:p w14:paraId="7B7DA7F2" w14:textId="77777777" w:rsidR="00B14474" w:rsidRDefault="00B14474" w:rsidP="00B14474">
            <w:r>
              <w:t xml:space="preserve">There is a sheet in the back of each sketchbook which records short term targets and teacher advice. </w:t>
            </w:r>
          </w:p>
          <w:p w14:paraId="356DD042" w14:textId="498C6074" w:rsidR="000B3858" w:rsidRDefault="00B14474" w:rsidP="000B3858">
            <w:r>
              <w:t xml:space="preserve">Please see the back of sketchbooks for the course Assessment Objectives which will be used to assess the pupils at the end of the project. </w:t>
            </w:r>
            <w:r w:rsidR="00146A3E">
              <w:t xml:space="preserve">  These fall under the following headings:  Develop, Experiment, Record, Present. </w:t>
            </w:r>
          </w:p>
          <w:p w14:paraId="1405BC3E" w14:textId="77777777" w:rsidR="000B3858" w:rsidRDefault="000B3858" w:rsidP="00B14474"/>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lastRenderedPageBreak/>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146A3E">
        <w:trPr>
          <w:trHeight w:val="540"/>
        </w:trPr>
        <w:tc>
          <w:tcPr>
            <w:tcW w:w="4621" w:type="dxa"/>
          </w:tcPr>
          <w:p w14:paraId="64330A19" w14:textId="50E87883" w:rsidR="00556B92" w:rsidRDefault="00556B92" w:rsidP="00146A3E">
            <w:r>
              <w:t>Department:</w:t>
            </w:r>
            <w:r w:rsidR="00146A3E">
              <w:t xml:space="preserve"> Art</w:t>
            </w:r>
          </w:p>
        </w:tc>
        <w:tc>
          <w:tcPr>
            <w:tcW w:w="4621" w:type="dxa"/>
            <w:gridSpan w:val="2"/>
          </w:tcPr>
          <w:p w14:paraId="15174C88" w14:textId="470297F5" w:rsidR="00556B92" w:rsidRDefault="00556B92" w:rsidP="00146A3E">
            <w:r>
              <w:t xml:space="preserve">Year:    </w:t>
            </w:r>
            <w:r w:rsidR="00146A3E">
              <w:t>9</w:t>
            </w:r>
          </w:p>
        </w:tc>
      </w:tr>
      <w:tr w:rsidR="00556B92" w14:paraId="3A261116" w14:textId="77777777" w:rsidTr="00556B92">
        <w:trPr>
          <w:trHeight w:val="540"/>
        </w:trPr>
        <w:tc>
          <w:tcPr>
            <w:tcW w:w="5778" w:type="dxa"/>
            <w:gridSpan w:val="2"/>
          </w:tcPr>
          <w:p w14:paraId="5849407A" w14:textId="4EAD88C7" w:rsidR="00556B92" w:rsidRDefault="00556B92" w:rsidP="00146A3E">
            <w:r>
              <w:t>Unit/Topic:</w:t>
            </w:r>
            <w:r w:rsidR="00146A3E">
              <w:t xml:space="preserve"> </w:t>
            </w:r>
            <w:r w:rsidR="00D40C3B">
              <w:t>Urban</w:t>
            </w:r>
          </w:p>
        </w:tc>
        <w:tc>
          <w:tcPr>
            <w:tcW w:w="3464" w:type="dxa"/>
          </w:tcPr>
          <w:p w14:paraId="5A7B7245" w14:textId="77777777" w:rsidR="00146A3E" w:rsidRDefault="00556B92" w:rsidP="00146A3E">
            <w:r>
              <w:t>Hours allocated:</w:t>
            </w:r>
            <w:r w:rsidR="00146A3E">
              <w:t xml:space="preserve"> </w:t>
            </w:r>
          </w:p>
          <w:p w14:paraId="0D3B61DD" w14:textId="4CDBA40C" w:rsidR="00556B92" w:rsidRDefault="00146A3E" w:rsidP="00146A3E">
            <w:r>
              <w:t>4 hours per fortnight</w:t>
            </w:r>
          </w:p>
        </w:tc>
      </w:tr>
      <w:tr w:rsidR="00556B92" w14:paraId="696A93B1" w14:textId="77777777" w:rsidTr="00556B92">
        <w:trPr>
          <w:trHeight w:val="3944"/>
        </w:trPr>
        <w:tc>
          <w:tcPr>
            <w:tcW w:w="9242" w:type="dxa"/>
            <w:gridSpan w:val="3"/>
          </w:tcPr>
          <w:p w14:paraId="07E47801" w14:textId="28438517" w:rsidR="00556B92" w:rsidRDefault="00556B92" w:rsidP="00146A3E">
            <w:r>
              <w:t>Overview of Unit/Topic</w:t>
            </w:r>
            <w:r w:rsidR="00146A3E">
              <w:t>:</w:t>
            </w:r>
          </w:p>
          <w:p w14:paraId="3BA6B232" w14:textId="77777777" w:rsidR="00146A3E" w:rsidRDefault="00146A3E" w:rsidP="00146A3E"/>
          <w:p w14:paraId="2EED1D07" w14:textId="10DC1C5C" w:rsidR="00146A3E" w:rsidRDefault="00D40C3B" w:rsidP="00146A3E">
            <w:r>
              <w:t>Independent development from a starting point, working to GCSE assessment objectives</w:t>
            </w:r>
          </w:p>
          <w:p w14:paraId="683966AB" w14:textId="77777777" w:rsidR="00146A3E" w:rsidRDefault="00146A3E" w:rsidP="00146A3E"/>
          <w:p w14:paraId="0B99FCA3" w14:textId="33AF04AF" w:rsidR="00146A3E" w:rsidRDefault="00D40C3B" w:rsidP="00146A3E">
            <w:pPr>
              <w:pStyle w:val="ListParagraph"/>
              <w:numPr>
                <w:ilvl w:val="0"/>
                <w:numId w:val="7"/>
              </w:numPr>
            </w:pPr>
            <w:r>
              <w:t>Personal response to the work of a choice of artists</w:t>
            </w:r>
          </w:p>
          <w:p w14:paraId="5C5385D7" w14:textId="637DA5D2" w:rsidR="00D40C3B" w:rsidRDefault="00D40C3B" w:rsidP="00D40C3B">
            <w:pPr>
              <w:ind w:left="360"/>
            </w:pPr>
            <w:proofErr w:type="spellStart"/>
            <w:r>
              <w:t>Eg</w:t>
            </w:r>
            <w:proofErr w:type="spellEnd"/>
            <w:r>
              <w:t xml:space="preserve"> LS Lowry, Cathy Read, Adolphe Valette…</w:t>
            </w:r>
          </w:p>
          <w:p w14:paraId="439FED97" w14:textId="3C05CAD0" w:rsidR="00146A3E" w:rsidRDefault="00D40C3B" w:rsidP="00D40C3B">
            <w:pPr>
              <w:pStyle w:val="ListParagraph"/>
              <w:numPr>
                <w:ilvl w:val="0"/>
                <w:numId w:val="7"/>
              </w:numPr>
            </w:pPr>
            <w:r>
              <w:t>Presenting a personal outcome which r</w:t>
            </w:r>
            <w:bookmarkStart w:id="0" w:name="_GoBack"/>
            <w:bookmarkEnd w:id="0"/>
            <w:r>
              <w:t>ealise intentions</w:t>
            </w:r>
          </w:p>
        </w:tc>
      </w:tr>
      <w:tr w:rsidR="00556B92" w14:paraId="755AEDA1" w14:textId="77777777" w:rsidTr="00146A3E">
        <w:trPr>
          <w:trHeight w:val="1678"/>
        </w:trPr>
        <w:tc>
          <w:tcPr>
            <w:tcW w:w="9242" w:type="dxa"/>
            <w:gridSpan w:val="3"/>
          </w:tcPr>
          <w:p w14:paraId="7A1A0FAC" w14:textId="77777777" w:rsidR="00556B92" w:rsidRDefault="00556B92" w:rsidP="00146A3E">
            <w:r>
              <w:t>How will this unit be assessed?</w:t>
            </w:r>
          </w:p>
          <w:p w14:paraId="54D84347" w14:textId="77777777" w:rsidR="00307843" w:rsidRDefault="00307843" w:rsidP="00307843">
            <w:r>
              <w:t xml:space="preserve">GCSE coursework is assessed at least half termly and pupils are given ‘working at grades’.  </w:t>
            </w:r>
          </w:p>
          <w:p w14:paraId="0799D622" w14:textId="77777777" w:rsidR="00307843" w:rsidRDefault="00307843" w:rsidP="00307843">
            <w:r>
              <w:t xml:space="preserve">There is a sheet in the back of each sketchbook which records short term targets and teacher advice. </w:t>
            </w:r>
          </w:p>
          <w:p w14:paraId="33B899F0" w14:textId="77777777" w:rsidR="00307843" w:rsidRDefault="00307843" w:rsidP="00307843">
            <w:r>
              <w:t xml:space="preserve">Please see the back of sketchbooks for the course Assessment Objectives which will be used to assess the pupils at the end of the project.   These fall under the following headings:  Develop, Experiment, Record, Present. </w:t>
            </w:r>
          </w:p>
          <w:p w14:paraId="38B0E556" w14:textId="77777777" w:rsidR="00307843" w:rsidRDefault="00307843" w:rsidP="00146A3E"/>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84F6" w14:textId="77777777" w:rsidR="00F406CA" w:rsidRDefault="00F406CA" w:rsidP="00556B92">
      <w:pPr>
        <w:spacing w:after="0" w:line="240" w:lineRule="auto"/>
      </w:pPr>
      <w:r>
        <w:separator/>
      </w:r>
    </w:p>
  </w:endnote>
  <w:endnote w:type="continuationSeparator" w:id="0">
    <w:p w14:paraId="353AD574" w14:textId="77777777" w:rsidR="00F406CA" w:rsidRDefault="00F406CA"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CE38" w14:textId="77777777" w:rsidR="00F406CA" w:rsidRDefault="00F406CA" w:rsidP="00556B92">
      <w:pPr>
        <w:spacing w:after="0" w:line="240" w:lineRule="auto"/>
      </w:pPr>
      <w:r>
        <w:separator/>
      </w:r>
    </w:p>
  </w:footnote>
  <w:footnote w:type="continuationSeparator" w:id="0">
    <w:p w14:paraId="0899C040" w14:textId="77777777" w:rsidR="00F406CA" w:rsidRDefault="00F406CA"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146A3E" w:rsidRPr="00556B92" w:rsidRDefault="00146A3E">
    <w:pPr>
      <w:pStyle w:val="Header"/>
      <w:rPr>
        <w:b/>
        <w:sz w:val="32"/>
        <w:szCs w:val="32"/>
      </w:rPr>
    </w:pPr>
    <w:r w:rsidRPr="00556B92">
      <w:rPr>
        <w:b/>
        <w:sz w:val="32"/>
        <w:szCs w:val="32"/>
      </w:rPr>
      <w:t>CROMPTON HOUSE SCHOOL</w:t>
    </w:r>
  </w:p>
  <w:p w14:paraId="759AE7DA" w14:textId="75316BB4" w:rsidR="00146A3E" w:rsidRPr="00556B92" w:rsidRDefault="00146A3E">
    <w:pPr>
      <w:pStyle w:val="Header"/>
      <w:rPr>
        <w:b/>
        <w:sz w:val="24"/>
        <w:szCs w:val="24"/>
      </w:rPr>
    </w:pPr>
    <w:r w:rsidRPr="00556B92">
      <w:rPr>
        <w:b/>
        <w:sz w:val="24"/>
        <w:szCs w:val="24"/>
      </w:rPr>
      <w:t xml:space="preserve">CURRICULUM OVERVIEW </w:t>
    </w:r>
    <w:r w:rsidR="000540DD">
      <w:rPr>
        <w:b/>
        <w:sz w:val="24"/>
        <w:szCs w:val="24"/>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A6D"/>
    <w:multiLevelType w:val="hybridMultilevel"/>
    <w:tmpl w:val="B28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C4C33"/>
    <w:multiLevelType w:val="hybridMultilevel"/>
    <w:tmpl w:val="0C8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C53B1"/>
    <w:multiLevelType w:val="hybridMultilevel"/>
    <w:tmpl w:val="0436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230197"/>
    <w:multiLevelType w:val="hybridMultilevel"/>
    <w:tmpl w:val="3518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40DD"/>
    <w:rsid w:val="00057AF7"/>
    <w:rsid w:val="000614D5"/>
    <w:rsid w:val="0009535B"/>
    <w:rsid w:val="000975F2"/>
    <w:rsid w:val="000B3858"/>
    <w:rsid w:val="000C61DF"/>
    <w:rsid w:val="00104F46"/>
    <w:rsid w:val="00110BDD"/>
    <w:rsid w:val="00115D48"/>
    <w:rsid w:val="00125FDC"/>
    <w:rsid w:val="00133E84"/>
    <w:rsid w:val="00141DC8"/>
    <w:rsid w:val="00146A3E"/>
    <w:rsid w:val="00163479"/>
    <w:rsid w:val="00194862"/>
    <w:rsid w:val="00197EFA"/>
    <w:rsid w:val="001A2D1B"/>
    <w:rsid w:val="001C37A1"/>
    <w:rsid w:val="001D78AF"/>
    <w:rsid w:val="00230694"/>
    <w:rsid w:val="002316B3"/>
    <w:rsid w:val="002703B6"/>
    <w:rsid w:val="00274956"/>
    <w:rsid w:val="00287D5E"/>
    <w:rsid w:val="002A045E"/>
    <w:rsid w:val="002A518D"/>
    <w:rsid w:val="002A7591"/>
    <w:rsid w:val="002D5529"/>
    <w:rsid w:val="002E47EC"/>
    <w:rsid w:val="002F39CF"/>
    <w:rsid w:val="00307843"/>
    <w:rsid w:val="00316B65"/>
    <w:rsid w:val="0033037B"/>
    <w:rsid w:val="00332E8F"/>
    <w:rsid w:val="003423BD"/>
    <w:rsid w:val="00362199"/>
    <w:rsid w:val="003859AB"/>
    <w:rsid w:val="003C10A6"/>
    <w:rsid w:val="003D13E4"/>
    <w:rsid w:val="0040799F"/>
    <w:rsid w:val="0043601C"/>
    <w:rsid w:val="004603A0"/>
    <w:rsid w:val="004648A8"/>
    <w:rsid w:val="00482C23"/>
    <w:rsid w:val="00482F05"/>
    <w:rsid w:val="004A09A6"/>
    <w:rsid w:val="004B36A6"/>
    <w:rsid w:val="004B5FB7"/>
    <w:rsid w:val="004C53AC"/>
    <w:rsid w:val="004F094E"/>
    <w:rsid w:val="00506523"/>
    <w:rsid w:val="005405D3"/>
    <w:rsid w:val="00556B92"/>
    <w:rsid w:val="005639A4"/>
    <w:rsid w:val="00576D1F"/>
    <w:rsid w:val="00597818"/>
    <w:rsid w:val="005B0802"/>
    <w:rsid w:val="005B609B"/>
    <w:rsid w:val="005E07E5"/>
    <w:rsid w:val="005E37EA"/>
    <w:rsid w:val="005F486B"/>
    <w:rsid w:val="00660D80"/>
    <w:rsid w:val="00693F75"/>
    <w:rsid w:val="00694D46"/>
    <w:rsid w:val="006C3ECE"/>
    <w:rsid w:val="006C754B"/>
    <w:rsid w:val="006C7681"/>
    <w:rsid w:val="006D39C2"/>
    <w:rsid w:val="006E0045"/>
    <w:rsid w:val="006E4AA9"/>
    <w:rsid w:val="006F7763"/>
    <w:rsid w:val="007002A5"/>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C4034"/>
    <w:rsid w:val="008C4865"/>
    <w:rsid w:val="008E2EFE"/>
    <w:rsid w:val="00900236"/>
    <w:rsid w:val="00914CF0"/>
    <w:rsid w:val="0091791E"/>
    <w:rsid w:val="009218EA"/>
    <w:rsid w:val="00931DAA"/>
    <w:rsid w:val="00936AB9"/>
    <w:rsid w:val="009469FD"/>
    <w:rsid w:val="009534C0"/>
    <w:rsid w:val="009628B6"/>
    <w:rsid w:val="00967E6F"/>
    <w:rsid w:val="00973CFF"/>
    <w:rsid w:val="009A4F48"/>
    <w:rsid w:val="009C6D0B"/>
    <w:rsid w:val="009C6FFF"/>
    <w:rsid w:val="009E08AA"/>
    <w:rsid w:val="009E7F13"/>
    <w:rsid w:val="00A272EC"/>
    <w:rsid w:val="00A47F7E"/>
    <w:rsid w:val="00A53114"/>
    <w:rsid w:val="00A562FC"/>
    <w:rsid w:val="00A7093E"/>
    <w:rsid w:val="00A73150"/>
    <w:rsid w:val="00A76F7C"/>
    <w:rsid w:val="00AA7C89"/>
    <w:rsid w:val="00AB05FC"/>
    <w:rsid w:val="00AC653E"/>
    <w:rsid w:val="00AC7EFE"/>
    <w:rsid w:val="00AD087D"/>
    <w:rsid w:val="00AD4C2C"/>
    <w:rsid w:val="00AD551B"/>
    <w:rsid w:val="00AE0740"/>
    <w:rsid w:val="00AE3C60"/>
    <w:rsid w:val="00B14474"/>
    <w:rsid w:val="00B67D8D"/>
    <w:rsid w:val="00B700BD"/>
    <w:rsid w:val="00B70C6E"/>
    <w:rsid w:val="00B8482B"/>
    <w:rsid w:val="00BA2DF7"/>
    <w:rsid w:val="00BC6D7F"/>
    <w:rsid w:val="00BD6077"/>
    <w:rsid w:val="00BD649F"/>
    <w:rsid w:val="00BF0C36"/>
    <w:rsid w:val="00BF659F"/>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40C3B"/>
    <w:rsid w:val="00D4273B"/>
    <w:rsid w:val="00D55BCA"/>
    <w:rsid w:val="00D770BE"/>
    <w:rsid w:val="00D84653"/>
    <w:rsid w:val="00DC4414"/>
    <w:rsid w:val="00DD18F3"/>
    <w:rsid w:val="00E0480D"/>
    <w:rsid w:val="00E06652"/>
    <w:rsid w:val="00E47963"/>
    <w:rsid w:val="00E5761B"/>
    <w:rsid w:val="00E76374"/>
    <w:rsid w:val="00E95783"/>
    <w:rsid w:val="00EA68E7"/>
    <w:rsid w:val="00ED261D"/>
    <w:rsid w:val="00ED6A5E"/>
    <w:rsid w:val="00EF3AD8"/>
    <w:rsid w:val="00F05F04"/>
    <w:rsid w:val="00F07923"/>
    <w:rsid w:val="00F13C7E"/>
    <w:rsid w:val="00F17108"/>
    <w:rsid w:val="00F325AF"/>
    <w:rsid w:val="00F406CA"/>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347</Words>
  <Characters>1980</Characters>
  <Application>Microsoft Office Word</Application>
  <DocSecurity>0</DocSecurity>
  <Lines>16</Lines>
  <Paragraphs>4</Paragraphs>
  <ScaleCrop>false</ScaleCrop>
  <Company>Crompton House School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14</cp:revision>
  <dcterms:created xsi:type="dcterms:W3CDTF">2015-02-12T20:42:00Z</dcterms:created>
  <dcterms:modified xsi:type="dcterms:W3CDTF">2020-05-14T16:16:00Z</dcterms:modified>
</cp:coreProperties>
</file>