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A0E8" w14:textId="6CF91850" w:rsidR="00523C24" w:rsidRPr="00523C24" w:rsidRDefault="00C913D3" w:rsidP="00523C2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40"/>
          <w:szCs w:val="40"/>
        </w:rPr>
        <w:t>Key Stage 5</w:t>
      </w:r>
      <w:r w:rsidR="00523C24" w:rsidRPr="00523C24">
        <w:rPr>
          <w:b/>
          <w:sz w:val="40"/>
          <w:szCs w:val="40"/>
        </w:rPr>
        <w:t xml:space="preserve"> Curriculum Map</w:t>
      </w:r>
      <w:r w:rsidR="00523C24" w:rsidRPr="00523C24">
        <w:rPr>
          <w:sz w:val="32"/>
          <w:szCs w:val="32"/>
        </w:rPr>
        <w:t xml:space="preserve"> </w:t>
      </w:r>
      <w:r w:rsidR="00523C24">
        <w:rPr>
          <w:sz w:val="32"/>
          <w:szCs w:val="32"/>
        </w:rPr>
        <w:t xml:space="preserve">   </w:t>
      </w:r>
      <w:r w:rsidR="00523C24" w:rsidRPr="00523C24">
        <w:rPr>
          <w:sz w:val="32"/>
          <w:szCs w:val="32"/>
        </w:rPr>
        <w:t xml:space="preserve"> </w:t>
      </w:r>
      <w:r w:rsidR="00E001D7">
        <w:rPr>
          <w:sz w:val="32"/>
          <w:szCs w:val="32"/>
        </w:rPr>
        <w:t xml:space="preserve">Department: </w:t>
      </w:r>
      <w:r w:rsidR="00E001D7" w:rsidRPr="00E001D7">
        <w:rPr>
          <w:sz w:val="32"/>
          <w:szCs w:val="32"/>
          <w:u w:val="single"/>
        </w:rPr>
        <w:t>Design and Technology</w:t>
      </w:r>
      <w:r w:rsidR="00DA16CA">
        <w:rPr>
          <w:sz w:val="32"/>
          <w:szCs w:val="32"/>
          <w:u w:val="single"/>
        </w:rPr>
        <w:t xml:space="preserve"> </w:t>
      </w:r>
      <w:r w:rsidR="00C47BF8">
        <w:rPr>
          <w:sz w:val="32"/>
          <w:szCs w:val="32"/>
          <w:u w:val="single"/>
        </w:rPr>
        <w:t>– Design and Make Tasks</w:t>
      </w:r>
    </w:p>
    <w:p w14:paraId="374CB13C" w14:textId="77777777" w:rsidR="00523C24" w:rsidRDefault="00523C24"/>
    <w:tbl>
      <w:tblPr>
        <w:tblStyle w:val="TableGrid"/>
        <w:tblW w:w="22256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36"/>
        <w:gridCol w:w="3237"/>
        <w:gridCol w:w="3236"/>
        <w:gridCol w:w="3190"/>
        <w:gridCol w:w="3401"/>
        <w:gridCol w:w="3403"/>
      </w:tblGrid>
      <w:tr w:rsidR="00D96FB7" w14:paraId="5E63C7CB" w14:textId="77777777" w:rsidTr="006E66A1">
        <w:trPr>
          <w:trHeight w:val="1257"/>
        </w:trPr>
        <w:tc>
          <w:tcPr>
            <w:tcW w:w="2553" w:type="dxa"/>
          </w:tcPr>
          <w:p w14:paraId="1438132E" w14:textId="77777777" w:rsidR="00D96FB7" w:rsidRPr="00D96FB7" w:rsidRDefault="00D96FB7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Subject</w:t>
            </w:r>
          </w:p>
          <w:p w14:paraId="46449105" w14:textId="77777777" w:rsidR="00D96FB7" w:rsidRDefault="00D96FB7" w:rsidP="00D96FB7">
            <w:pPr>
              <w:jc w:val="center"/>
            </w:pPr>
            <w:r w:rsidRPr="00D96FB7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36" w:type="dxa"/>
          </w:tcPr>
          <w:p w14:paraId="4178B20D" w14:textId="77777777" w:rsidR="00D96FB7" w:rsidRDefault="00D96FB7" w:rsidP="006A5C2E"/>
          <w:p w14:paraId="66358719" w14:textId="1D8CE8A6" w:rsidR="00CE7C8A" w:rsidRDefault="0020258A" w:rsidP="006A5C2E">
            <w:r>
              <w:t>Year 12</w:t>
            </w:r>
          </w:p>
          <w:p w14:paraId="26CC30C6" w14:textId="77777777" w:rsidR="000430B0" w:rsidRDefault="000430B0" w:rsidP="006A5C2E"/>
          <w:p w14:paraId="4F7C4754" w14:textId="3B8B736F" w:rsidR="000430B0" w:rsidRDefault="000430B0" w:rsidP="006A5C2E">
            <w:r>
              <w:t>Design and Technology</w:t>
            </w:r>
          </w:p>
        </w:tc>
        <w:tc>
          <w:tcPr>
            <w:tcW w:w="16467" w:type="dxa"/>
            <w:gridSpan w:val="5"/>
          </w:tcPr>
          <w:p w14:paraId="395F0177" w14:textId="77777777" w:rsidR="00D96FB7" w:rsidRDefault="00D96FB7" w:rsidP="006A5C2E">
            <w:pPr>
              <w:rPr>
                <w:i/>
              </w:rPr>
            </w:pPr>
            <w:r w:rsidRPr="00D96FB7">
              <w:rPr>
                <w:i/>
              </w:rPr>
              <w:t>Overview/rationale &amp; statement of importance – what learners can expect to gain from studying this subject this year</w:t>
            </w:r>
          </w:p>
          <w:p w14:paraId="6DC94B89" w14:textId="55A28EA5" w:rsidR="00A56B91" w:rsidRPr="00A56B91" w:rsidRDefault="00D72B01" w:rsidP="0020258A">
            <w:r>
              <w:t>In Year 1</w:t>
            </w:r>
            <w:r w:rsidR="0020258A">
              <w:t>2</w:t>
            </w:r>
            <w:r w:rsidR="003B5434">
              <w:t>, students</w:t>
            </w:r>
            <w:r w:rsidR="00750C44">
              <w:t xml:space="preserve"> will </w:t>
            </w:r>
            <w:r w:rsidR="0020258A">
              <w:t xml:space="preserve">gain deeper theoretical knowledge on a wider range of materials. These include: timbers, metals, papers and boards, polymers, modern materials, composites and SMART materials. </w:t>
            </w:r>
            <w:r w:rsidR="003B5434">
              <w:t>Whilst applying these to design and make tasks, which are aimed</w:t>
            </w:r>
            <w:r w:rsidR="00B229E9">
              <w:t xml:space="preserve"> at</w:t>
            </w:r>
            <w:r w:rsidR="003B5434">
              <w:t xml:space="preserve"> enhanc</w:t>
            </w:r>
            <w:r w:rsidR="00B229E9">
              <w:t>ing</w:t>
            </w:r>
            <w:r w:rsidR="003B5434">
              <w:t xml:space="preserve"> the skills acquired from studying D&amp;T at GCSE. Furthermore, Yr12 students will also gain knowledge and understanding of how scales of production, health and safety and the use of digital design</w:t>
            </w:r>
            <w:r w:rsidR="00B229E9">
              <w:t xml:space="preserve"> have an impact in </w:t>
            </w:r>
            <w:r w:rsidR="00236716">
              <w:t xml:space="preserve">design and manufacturing industries. </w:t>
            </w:r>
          </w:p>
        </w:tc>
      </w:tr>
      <w:tr w:rsidR="00D60A22" w14:paraId="705B38A4" w14:textId="77777777" w:rsidTr="006E66A1">
        <w:tc>
          <w:tcPr>
            <w:tcW w:w="2553" w:type="dxa"/>
            <w:vAlign w:val="center"/>
          </w:tcPr>
          <w:p w14:paraId="34F4AEDB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No of weeks/lessons</w:t>
            </w:r>
          </w:p>
        </w:tc>
        <w:tc>
          <w:tcPr>
            <w:tcW w:w="3236" w:type="dxa"/>
          </w:tcPr>
          <w:p w14:paraId="29E4E7EB" w14:textId="236F0E3F" w:rsidR="00D60A22" w:rsidRDefault="00DB4C1B" w:rsidP="00CE7C8A">
            <w:pPr>
              <w:jc w:val="center"/>
            </w:pPr>
            <w:r>
              <w:t xml:space="preserve">Term 1 </w:t>
            </w:r>
            <w:r w:rsidR="00BA2CBC">
              <w:t>–</w:t>
            </w:r>
            <w:r>
              <w:t xml:space="preserve"> </w:t>
            </w:r>
          </w:p>
        </w:tc>
        <w:tc>
          <w:tcPr>
            <w:tcW w:w="3237" w:type="dxa"/>
          </w:tcPr>
          <w:p w14:paraId="4DA1EC7A" w14:textId="1F25169A" w:rsidR="00D60A22" w:rsidRDefault="00856726" w:rsidP="00B61B01">
            <w:pPr>
              <w:jc w:val="center"/>
            </w:pPr>
            <w:r>
              <w:t>T</w:t>
            </w:r>
            <w:r w:rsidR="00393A66">
              <w:t>erm 1 – 3</w:t>
            </w:r>
            <w:r>
              <w:t xml:space="preserve"> weeks</w:t>
            </w:r>
            <w:r w:rsidR="00393A66">
              <w:t xml:space="preserve"> (</w:t>
            </w:r>
            <w:r w:rsidR="005A14BF">
              <w:t>8</w:t>
            </w:r>
            <w:r w:rsidR="00393A66">
              <w:t xml:space="preserve"> lessons)</w:t>
            </w:r>
          </w:p>
        </w:tc>
        <w:tc>
          <w:tcPr>
            <w:tcW w:w="3236" w:type="dxa"/>
          </w:tcPr>
          <w:p w14:paraId="57F9D072" w14:textId="25B16444" w:rsidR="00D60A22" w:rsidRDefault="00FF1FCC" w:rsidP="00B61B01">
            <w:pPr>
              <w:jc w:val="center"/>
            </w:pPr>
            <w:r>
              <w:t xml:space="preserve">Term </w:t>
            </w:r>
            <w:r w:rsidR="001C46B7">
              <w:t>1</w:t>
            </w:r>
            <w:r>
              <w:t xml:space="preserve"> </w:t>
            </w:r>
            <w:r w:rsidR="00393A66">
              <w:t>–</w:t>
            </w:r>
            <w:r w:rsidR="005A14BF">
              <w:t xml:space="preserve"> 3 weeks (8</w:t>
            </w:r>
            <w:r w:rsidR="00393A66">
              <w:t xml:space="preserve"> lessons)</w:t>
            </w:r>
          </w:p>
        </w:tc>
        <w:tc>
          <w:tcPr>
            <w:tcW w:w="3190" w:type="dxa"/>
          </w:tcPr>
          <w:p w14:paraId="25BE943C" w14:textId="1EC25C42" w:rsidR="00D60A22" w:rsidRDefault="007D76EE" w:rsidP="00B772C8">
            <w:pPr>
              <w:jc w:val="center"/>
            </w:pPr>
            <w:r>
              <w:t>Term 2 – phase 1</w:t>
            </w:r>
          </w:p>
        </w:tc>
        <w:tc>
          <w:tcPr>
            <w:tcW w:w="3401" w:type="dxa"/>
          </w:tcPr>
          <w:p w14:paraId="5020824F" w14:textId="2D9CDF2B" w:rsidR="00D60A22" w:rsidRDefault="007D76EE" w:rsidP="009E2329">
            <w:pPr>
              <w:jc w:val="center"/>
            </w:pPr>
            <w:r>
              <w:t>Term 2 – phase 2</w:t>
            </w:r>
          </w:p>
        </w:tc>
        <w:tc>
          <w:tcPr>
            <w:tcW w:w="3403" w:type="dxa"/>
          </w:tcPr>
          <w:p w14:paraId="6FDC454B" w14:textId="5DD69ED3" w:rsidR="00D60A22" w:rsidRDefault="00D60A22" w:rsidP="009E2329">
            <w:pPr>
              <w:jc w:val="center"/>
            </w:pPr>
          </w:p>
        </w:tc>
      </w:tr>
      <w:tr w:rsidR="00D60A22" w14:paraId="6684EEA4" w14:textId="77777777" w:rsidTr="006E66A1">
        <w:trPr>
          <w:trHeight w:val="597"/>
        </w:trPr>
        <w:tc>
          <w:tcPr>
            <w:tcW w:w="2553" w:type="dxa"/>
            <w:vAlign w:val="center"/>
          </w:tcPr>
          <w:p w14:paraId="7698E91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3236" w:type="dxa"/>
          </w:tcPr>
          <w:p w14:paraId="6332AE0F" w14:textId="3DF04FEC" w:rsidR="00D60A22" w:rsidRPr="00DB4C1B" w:rsidRDefault="00C47BF8" w:rsidP="00C47BF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  <w:r>
              <w:rPr>
                <w:rFonts w:ascii="Calibri" w:hAnsi="Calibri" w:cs="Times"/>
                <w:color w:val="000000"/>
                <w:szCs w:val="24"/>
                <w:lang w:eastAsia="en-GB"/>
              </w:rPr>
              <w:t xml:space="preserve">Timber project – jewellery project </w:t>
            </w:r>
          </w:p>
        </w:tc>
        <w:tc>
          <w:tcPr>
            <w:tcW w:w="3237" w:type="dxa"/>
          </w:tcPr>
          <w:p w14:paraId="2A4C50CA" w14:textId="40094BB9" w:rsidR="00D60A22" w:rsidRDefault="00C47BF8" w:rsidP="006A5C2E">
            <w:r>
              <w:t>Polymer Project – egg holder</w:t>
            </w:r>
          </w:p>
        </w:tc>
        <w:tc>
          <w:tcPr>
            <w:tcW w:w="3236" w:type="dxa"/>
          </w:tcPr>
          <w:p w14:paraId="4CC418F8" w14:textId="6F8481A0" w:rsidR="00D60A22" w:rsidRDefault="00C47BF8" w:rsidP="006A5C2E">
            <w:r>
              <w:t>Metals Project - pendant</w:t>
            </w:r>
          </w:p>
        </w:tc>
        <w:tc>
          <w:tcPr>
            <w:tcW w:w="3190" w:type="dxa"/>
          </w:tcPr>
          <w:p w14:paraId="19FEB5CB" w14:textId="1CB1B806" w:rsidR="00D60A22" w:rsidRDefault="007D76EE" w:rsidP="006A5C2E">
            <w:r>
              <w:t xml:space="preserve">Mock NEA - </w:t>
            </w:r>
          </w:p>
        </w:tc>
        <w:tc>
          <w:tcPr>
            <w:tcW w:w="3401" w:type="dxa"/>
          </w:tcPr>
          <w:p w14:paraId="59328338" w14:textId="014A33E9" w:rsidR="009D6901" w:rsidRDefault="007D76EE" w:rsidP="006A5C2E">
            <w:r>
              <w:t>Mock NEA</w:t>
            </w:r>
          </w:p>
        </w:tc>
        <w:tc>
          <w:tcPr>
            <w:tcW w:w="3403" w:type="dxa"/>
          </w:tcPr>
          <w:p w14:paraId="5F58A37D" w14:textId="0C79BE3C" w:rsidR="00D60A22" w:rsidRPr="006E66A1" w:rsidRDefault="00D60A22" w:rsidP="006E66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000000"/>
                <w:szCs w:val="24"/>
                <w:lang w:eastAsia="en-GB"/>
              </w:rPr>
            </w:pPr>
          </w:p>
        </w:tc>
      </w:tr>
      <w:tr w:rsidR="00D60A22" w14:paraId="64B53DE0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14C3E99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3236" w:type="dxa"/>
          </w:tcPr>
          <w:p w14:paraId="34C18BC9" w14:textId="7DE12E3E" w:rsidR="0090377E" w:rsidRPr="0090377E" w:rsidRDefault="00C47BF8" w:rsidP="0090377E">
            <w:r>
              <w:t>To supplement the timbers theory students are to design and make a small scale jewellery box using a mixture of hardwoods and softwoods</w:t>
            </w:r>
          </w:p>
        </w:tc>
        <w:tc>
          <w:tcPr>
            <w:tcW w:w="3237" w:type="dxa"/>
          </w:tcPr>
          <w:p w14:paraId="58EB05EB" w14:textId="0C067295" w:rsidR="00D60A22" w:rsidRDefault="005719FC" w:rsidP="005719FC">
            <w:r>
              <w:t>To supplement the polymers theory students are to design and make an egg holder based on a design style using a range of thermoplastics</w:t>
            </w:r>
          </w:p>
        </w:tc>
        <w:tc>
          <w:tcPr>
            <w:tcW w:w="3236" w:type="dxa"/>
          </w:tcPr>
          <w:p w14:paraId="4B4EF551" w14:textId="32B22F1C" w:rsidR="00D60A22" w:rsidRDefault="00624D6E" w:rsidP="00624D6E">
            <w:r>
              <w:t>To supplement the metals theory students are to design and make a pendant using aluminium or pewter</w:t>
            </w:r>
          </w:p>
        </w:tc>
        <w:tc>
          <w:tcPr>
            <w:tcW w:w="3190" w:type="dxa"/>
          </w:tcPr>
          <w:p w14:paraId="2F260250" w14:textId="1095A69F" w:rsidR="008E18CA" w:rsidRDefault="00345C00" w:rsidP="00345C00">
            <w:r>
              <w:t>To develop students skills and present the requirements for the NEA.</w:t>
            </w:r>
          </w:p>
        </w:tc>
        <w:tc>
          <w:tcPr>
            <w:tcW w:w="3401" w:type="dxa"/>
          </w:tcPr>
          <w:p w14:paraId="2234C46B" w14:textId="1B537127" w:rsidR="00D60A22" w:rsidRDefault="00345C00" w:rsidP="004032A4">
            <w:r>
              <w:t>To develop students skills and present the requirements for the NEA.</w:t>
            </w:r>
          </w:p>
        </w:tc>
        <w:tc>
          <w:tcPr>
            <w:tcW w:w="3403" w:type="dxa"/>
          </w:tcPr>
          <w:p w14:paraId="32F7BA5D" w14:textId="5B676EDA" w:rsidR="00D60A22" w:rsidRDefault="00D60A22" w:rsidP="004032A4"/>
        </w:tc>
      </w:tr>
      <w:tr w:rsidR="00D60A22" w14:paraId="3BF80650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1813AE24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Iterative Links</w:t>
            </w:r>
          </w:p>
        </w:tc>
        <w:tc>
          <w:tcPr>
            <w:tcW w:w="3236" w:type="dxa"/>
          </w:tcPr>
          <w:p w14:paraId="460C66E8" w14:textId="67096F15" w:rsidR="00D60A22" w:rsidRDefault="00905D69" w:rsidP="006A5C2E">
            <w:r>
              <w:t>Use of skills developed at GCSE and to enhance theoretical learning</w:t>
            </w:r>
          </w:p>
        </w:tc>
        <w:tc>
          <w:tcPr>
            <w:tcW w:w="3237" w:type="dxa"/>
          </w:tcPr>
          <w:p w14:paraId="64D4A53A" w14:textId="52A27F35" w:rsidR="00D60A22" w:rsidRDefault="00905D69" w:rsidP="006A5C2E">
            <w:r>
              <w:t>Use of skills developed at GCSE and to enhance theoretical learning</w:t>
            </w:r>
          </w:p>
        </w:tc>
        <w:tc>
          <w:tcPr>
            <w:tcW w:w="3236" w:type="dxa"/>
          </w:tcPr>
          <w:p w14:paraId="4CD37ED5" w14:textId="0165BB3E" w:rsidR="00D60A22" w:rsidRDefault="00624D6E" w:rsidP="006A5C2E">
            <w:r>
              <w:t>Use of skills developed at GCSE and to enhance theoretical learning</w:t>
            </w:r>
          </w:p>
        </w:tc>
        <w:tc>
          <w:tcPr>
            <w:tcW w:w="3190" w:type="dxa"/>
          </w:tcPr>
          <w:p w14:paraId="68B58645" w14:textId="4DDEAF25" w:rsidR="00D60A22" w:rsidRDefault="00345C00" w:rsidP="00E9279B">
            <w:r>
              <w:t>To further develop students deeper thinking and enhance skills learnt from GCSE NEA</w:t>
            </w:r>
          </w:p>
        </w:tc>
        <w:tc>
          <w:tcPr>
            <w:tcW w:w="3401" w:type="dxa"/>
          </w:tcPr>
          <w:p w14:paraId="20B480E7" w14:textId="13365A60" w:rsidR="00D60A22" w:rsidRDefault="00345C00" w:rsidP="00E9279B">
            <w:r>
              <w:t>To further develop students deeper thinking and enhance skills learnt from GCSE NEA</w:t>
            </w:r>
            <w:r w:rsidR="004761A8">
              <w:t>. Particularly, types of drawing skills</w:t>
            </w:r>
          </w:p>
        </w:tc>
        <w:tc>
          <w:tcPr>
            <w:tcW w:w="3403" w:type="dxa"/>
          </w:tcPr>
          <w:p w14:paraId="1CC7E710" w14:textId="1D0D4774" w:rsidR="00D60A22" w:rsidRDefault="00D60A22" w:rsidP="00E9279B"/>
        </w:tc>
      </w:tr>
      <w:tr w:rsidR="00D60A22" w14:paraId="6E2A2381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3516F910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Knowledge &amp; Understanding</w:t>
            </w:r>
          </w:p>
        </w:tc>
        <w:tc>
          <w:tcPr>
            <w:tcW w:w="3236" w:type="dxa"/>
          </w:tcPr>
          <w:p w14:paraId="4DAA4272" w14:textId="7FED4CCF" w:rsidR="00C47BF8" w:rsidRDefault="00C47BF8" w:rsidP="006A5C2E">
            <w:r>
              <w:t>To be able to use a range of processes linked to shaping timbers for redistribution.</w:t>
            </w:r>
          </w:p>
          <w:p w14:paraId="4D5DB806" w14:textId="45E718AB" w:rsidR="00D60A22" w:rsidRDefault="00D60A22" w:rsidP="006A5C2E"/>
        </w:tc>
        <w:tc>
          <w:tcPr>
            <w:tcW w:w="3237" w:type="dxa"/>
          </w:tcPr>
          <w:p w14:paraId="08312EB6" w14:textId="42124BEF" w:rsidR="009256BE" w:rsidRDefault="009256BE" w:rsidP="009256BE">
            <w:r>
              <w:t>To be able to use a range of processes linked to shaping, cutting and forming polymers</w:t>
            </w:r>
          </w:p>
          <w:p w14:paraId="1F699686" w14:textId="18C5B965" w:rsidR="00D60A22" w:rsidRDefault="00D60A22" w:rsidP="00AE7E91"/>
        </w:tc>
        <w:tc>
          <w:tcPr>
            <w:tcW w:w="3236" w:type="dxa"/>
          </w:tcPr>
          <w:p w14:paraId="52E4E8DF" w14:textId="0E01E19D" w:rsidR="00624D6E" w:rsidRDefault="00624D6E" w:rsidP="00624D6E">
            <w:r>
              <w:t>To be able to use a range of processes linked to shaping, cutting and forming</w:t>
            </w:r>
            <w:r w:rsidR="004828AB">
              <w:t xml:space="preserve"> alloys</w:t>
            </w:r>
            <w:r w:rsidR="001756EF">
              <w:t xml:space="preserve"> and non-ferrous metals</w:t>
            </w:r>
          </w:p>
          <w:p w14:paraId="30C04C13" w14:textId="56C7AFF1" w:rsidR="00D60A22" w:rsidRDefault="004828AB" w:rsidP="00AE7E91">
            <w:r>
              <w:t>To know the casting process</w:t>
            </w:r>
          </w:p>
        </w:tc>
        <w:tc>
          <w:tcPr>
            <w:tcW w:w="3190" w:type="dxa"/>
          </w:tcPr>
          <w:p w14:paraId="02DD82D0" w14:textId="77777777" w:rsidR="00345C00" w:rsidRDefault="00345C00" w:rsidP="00AE7E91">
            <w:r>
              <w:t>To be able to carry out the following:</w:t>
            </w:r>
          </w:p>
          <w:p w14:paraId="440B96F3" w14:textId="39094FA6" w:rsidR="00345C00" w:rsidRDefault="00CE23D3" w:rsidP="00AE7E91">
            <w:r>
              <w:t>To p</w:t>
            </w:r>
            <w:r w:rsidR="00345C00">
              <w:t>roduce initial investigations</w:t>
            </w:r>
          </w:p>
          <w:p w14:paraId="7E7B8536" w14:textId="4C1ECC9F" w:rsidR="00345C00" w:rsidRDefault="00345C00" w:rsidP="00AE7E91">
            <w:r>
              <w:t>To draft up a challenging brief and specification</w:t>
            </w:r>
          </w:p>
          <w:p w14:paraId="5C3353FC" w14:textId="34A75DC6" w:rsidR="00D60A22" w:rsidRDefault="00345C00" w:rsidP="00AE7E91">
            <w:r>
              <w:t>To produce a product analysis on their chosen individual area of study</w:t>
            </w:r>
          </w:p>
        </w:tc>
        <w:tc>
          <w:tcPr>
            <w:tcW w:w="3401" w:type="dxa"/>
          </w:tcPr>
          <w:p w14:paraId="64D1ECD9" w14:textId="35417610" w:rsidR="00CE23D3" w:rsidRDefault="00CE23D3" w:rsidP="00AE7E91">
            <w:r>
              <w:t>To be able to carry out the following:</w:t>
            </w:r>
          </w:p>
          <w:p w14:paraId="2B5B06BA" w14:textId="7A79EB25" w:rsidR="00CE23D3" w:rsidRDefault="00CE23D3" w:rsidP="00AE7E91">
            <w:r>
              <w:t>To choose one idea and develop the ideas through modelling, CAD drawings and sketches</w:t>
            </w:r>
          </w:p>
          <w:p w14:paraId="323EE58D" w14:textId="1F1AE6D5" w:rsidR="00CE23D3" w:rsidRDefault="00CE23D3" w:rsidP="00AE7E91">
            <w:r>
              <w:t>To produce an exploded drawing of the final idea</w:t>
            </w:r>
          </w:p>
          <w:p w14:paraId="66164667" w14:textId="08353760" w:rsidR="00CE23D3" w:rsidRDefault="00CE23D3" w:rsidP="00AE7E91">
            <w:r>
              <w:t>To produce an orthographic drawing of the final idea</w:t>
            </w:r>
          </w:p>
          <w:p w14:paraId="042AC745" w14:textId="7B89D3E1" w:rsidR="00D60A22" w:rsidRDefault="00CE23D3" w:rsidP="00AE7E91">
            <w:r>
              <w:t>To suggest possible materials and give reasons taking full account of t</w:t>
            </w:r>
            <w:r w:rsidR="004761A8">
              <w:t>heir properties and characteris</w:t>
            </w:r>
            <w:r>
              <w:t>tics</w:t>
            </w:r>
          </w:p>
        </w:tc>
        <w:tc>
          <w:tcPr>
            <w:tcW w:w="3403" w:type="dxa"/>
          </w:tcPr>
          <w:p w14:paraId="38429A67" w14:textId="1FA1A379" w:rsidR="00D60A22" w:rsidRDefault="00D60A22" w:rsidP="006E66A1"/>
        </w:tc>
      </w:tr>
      <w:tr w:rsidR="00D60A22" w14:paraId="424FB763" w14:textId="77777777" w:rsidTr="006E66A1">
        <w:trPr>
          <w:trHeight w:val="1475"/>
        </w:trPr>
        <w:tc>
          <w:tcPr>
            <w:tcW w:w="2553" w:type="dxa"/>
            <w:vAlign w:val="center"/>
          </w:tcPr>
          <w:p w14:paraId="61A0EDA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Skills</w:t>
            </w:r>
          </w:p>
        </w:tc>
        <w:tc>
          <w:tcPr>
            <w:tcW w:w="3236" w:type="dxa"/>
          </w:tcPr>
          <w:p w14:paraId="6629B67F" w14:textId="77777777" w:rsidR="00C47BF8" w:rsidRDefault="00C47BF8" w:rsidP="006A5C2E">
            <w:r>
              <w:t>Scroll saw</w:t>
            </w:r>
          </w:p>
          <w:p w14:paraId="3B10C69B" w14:textId="77777777" w:rsidR="00C47BF8" w:rsidRDefault="00C47BF8" w:rsidP="006A5C2E">
            <w:r>
              <w:t xml:space="preserve">Laser cutter </w:t>
            </w:r>
          </w:p>
          <w:p w14:paraId="37386CD9" w14:textId="77777777" w:rsidR="00C47BF8" w:rsidRDefault="00C47BF8" w:rsidP="006A5C2E">
            <w:r>
              <w:t>Wasting process</w:t>
            </w:r>
          </w:p>
          <w:p w14:paraId="3831B616" w14:textId="77777777" w:rsidR="00C47BF8" w:rsidRDefault="00C47BF8" w:rsidP="006A5C2E">
            <w:r>
              <w:t>Shaping and finishing</w:t>
            </w:r>
          </w:p>
          <w:p w14:paraId="3D79F08B" w14:textId="77777777" w:rsidR="00D60A22" w:rsidRDefault="00C47BF8" w:rsidP="006A5C2E">
            <w:r>
              <w:t>Enhancement of material</w:t>
            </w:r>
          </w:p>
          <w:p w14:paraId="75C9AE6D" w14:textId="08F5D82B" w:rsidR="009256BE" w:rsidRDefault="009256BE" w:rsidP="006A5C2E">
            <w:r>
              <w:t>Presenting ideas</w:t>
            </w:r>
          </w:p>
        </w:tc>
        <w:tc>
          <w:tcPr>
            <w:tcW w:w="3237" w:type="dxa"/>
          </w:tcPr>
          <w:p w14:paraId="1C5599F2" w14:textId="77777777" w:rsidR="009256BE" w:rsidRDefault="009256BE" w:rsidP="006A5C2E">
            <w:r>
              <w:t>Use of laser cutter</w:t>
            </w:r>
          </w:p>
          <w:p w14:paraId="2A2C4C41" w14:textId="77777777" w:rsidR="009256BE" w:rsidRDefault="009256BE" w:rsidP="006A5C2E">
            <w:r>
              <w:t>Vacuum former</w:t>
            </w:r>
          </w:p>
          <w:p w14:paraId="6A74DF77" w14:textId="77777777" w:rsidR="009256BE" w:rsidRDefault="009256BE" w:rsidP="006A5C2E">
            <w:r>
              <w:t>Line bender</w:t>
            </w:r>
          </w:p>
          <w:p w14:paraId="4CE1B0E1" w14:textId="77777777" w:rsidR="009256BE" w:rsidRDefault="009256BE" w:rsidP="006A5C2E">
            <w:r>
              <w:t>Thermoforming techniques</w:t>
            </w:r>
          </w:p>
          <w:p w14:paraId="5535837B" w14:textId="03C0359D" w:rsidR="00D60A22" w:rsidRDefault="009256BE" w:rsidP="006A5C2E">
            <w:r>
              <w:t>Presentation of ideas</w:t>
            </w:r>
          </w:p>
        </w:tc>
        <w:tc>
          <w:tcPr>
            <w:tcW w:w="3236" w:type="dxa"/>
          </w:tcPr>
          <w:p w14:paraId="4441C60F" w14:textId="77777777" w:rsidR="004828AB" w:rsidRDefault="004828AB" w:rsidP="006A5C2E">
            <w:r>
              <w:t>Pewter casting process</w:t>
            </w:r>
          </w:p>
          <w:p w14:paraId="72273FB1" w14:textId="77777777" w:rsidR="004828AB" w:rsidRDefault="004828AB" w:rsidP="006A5C2E">
            <w:r>
              <w:t>How to make the mould for the cast</w:t>
            </w:r>
          </w:p>
          <w:p w14:paraId="4D4221A6" w14:textId="77777777" w:rsidR="004828AB" w:rsidRDefault="004828AB" w:rsidP="006A5C2E">
            <w:r>
              <w:t>Enhancement and finishing skills</w:t>
            </w:r>
          </w:p>
          <w:p w14:paraId="0101F781" w14:textId="0378D2F8" w:rsidR="00D60A22" w:rsidRDefault="00D60A22" w:rsidP="006A5C2E"/>
        </w:tc>
        <w:tc>
          <w:tcPr>
            <w:tcW w:w="3190" w:type="dxa"/>
          </w:tcPr>
          <w:p w14:paraId="7CD43AA5" w14:textId="77777777" w:rsidR="00507F12" w:rsidRDefault="00507F12" w:rsidP="006A5C2E">
            <w:r>
              <w:t>Investigations</w:t>
            </w:r>
          </w:p>
          <w:p w14:paraId="62BBDCC1" w14:textId="77777777" w:rsidR="00507F12" w:rsidRDefault="00507F12" w:rsidP="006A5C2E">
            <w:r>
              <w:t>Produce a specification</w:t>
            </w:r>
          </w:p>
          <w:p w14:paraId="4380BFF8" w14:textId="3A926A46" w:rsidR="00D60A22" w:rsidRDefault="005B44BF" w:rsidP="006A5C2E">
            <w:r>
              <w:t>Communicating ideas in one point and isometric</w:t>
            </w:r>
          </w:p>
        </w:tc>
        <w:tc>
          <w:tcPr>
            <w:tcW w:w="3401" w:type="dxa"/>
          </w:tcPr>
          <w:p w14:paraId="4D8EB09B" w14:textId="77777777" w:rsidR="004761A8" w:rsidRDefault="004761A8" w:rsidP="00B60E9C">
            <w:r>
              <w:t>Development drawing skills</w:t>
            </w:r>
          </w:p>
          <w:p w14:paraId="4D6B05E6" w14:textId="77777777" w:rsidR="004761A8" w:rsidRDefault="004761A8" w:rsidP="00B60E9C">
            <w:r>
              <w:t>Modelling skills</w:t>
            </w:r>
          </w:p>
          <w:p w14:paraId="4877AECE" w14:textId="4F9CF84F" w:rsidR="00D60A22" w:rsidRDefault="004761A8" w:rsidP="00B60E9C">
            <w:r>
              <w:t>Presenting ideas using exploded drawings and orthographic drawings</w:t>
            </w:r>
          </w:p>
        </w:tc>
        <w:tc>
          <w:tcPr>
            <w:tcW w:w="3403" w:type="dxa"/>
          </w:tcPr>
          <w:p w14:paraId="74AD9590" w14:textId="57E640FA" w:rsidR="00D60A22" w:rsidRDefault="00D60A22" w:rsidP="006A5C2E"/>
        </w:tc>
      </w:tr>
      <w:tr w:rsidR="00D60A22" w14:paraId="5B49BD76" w14:textId="77777777" w:rsidTr="006E66A1">
        <w:trPr>
          <w:trHeight w:val="1407"/>
        </w:trPr>
        <w:tc>
          <w:tcPr>
            <w:tcW w:w="2553" w:type="dxa"/>
            <w:vAlign w:val="center"/>
          </w:tcPr>
          <w:p w14:paraId="073B3765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3236" w:type="dxa"/>
          </w:tcPr>
          <w:p w14:paraId="05C8DCC9" w14:textId="200AFCBC" w:rsidR="00D60A22" w:rsidRDefault="00C47BF8" w:rsidP="006A5C2E">
            <w:r>
              <w:t>Annotating design and communicating ideas</w:t>
            </w:r>
          </w:p>
        </w:tc>
        <w:tc>
          <w:tcPr>
            <w:tcW w:w="3237" w:type="dxa"/>
          </w:tcPr>
          <w:p w14:paraId="05CABC40" w14:textId="01D92037" w:rsidR="00D60A22" w:rsidRDefault="009256BE" w:rsidP="006A5C2E">
            <w:r>
              <w:t>Annotating design and communicating ideas</w:t>
            </w:r>
          </w:p>
        </w:tc>
        <w:tc>
          <w:tcPr>
            <w:tcW w:w="3236" w:type="dxa"/>
          </w:tcPr>
          <w:p w14:paraId="4DA4A3B0" w14:textId="71D5B254" w:rsidR="00D60A22" w:rsidRDefault="00D60A22" w:rsidP="00400107"/>
        </w:tc>
        <w:tc>
          <w:tcPr>
            <w:tcW w:w="3190" w:type="dxa"/>
          </w:tcPr>
          <w:p w14:paraId="09D74748" w14:textId="77777777" w:rsidR="005B44BF" w:rsidRDefault="005B44BF" w:rsidP="006A5C2E">
            <w:r>
              <w:t>Annotating ideas</w:t>
            </w:r>
          </w:p>
          <w:p w14:paraId="402878DE" w14:textId="5B79EBF8" w:rsidR="00D60A22" w:rsidRDefault="005B44BF" w:rsidP="006A5C2E">
            <w:r>
              <w:t>Analysing products</w:t>
            </w:r>
          </w:p>
        </w:tc>
        <w:tc>
          <w:tcPr>
            <w:tcW w:w="3401" w:type="dxa"/>
          </w:tcPr>
          <w:p w14:paraId="19D72BE8" w14:textId="77777777" w:rsidR="007D7DA5" w:rsidRDefault="007D7DA5" w:rsidP="00C91627">
            <w:r>
              <w:t>Annotating ideas</w:t>
            </w:r>
          </w:p>
          <w:p w14:paraId="34140D3E" w14:textId="77777777" w:rsidR="007D7DA5" w:rsidRDefault="007D7DA5" w:rsidP="00C91627">
            <w:r>
              <w:t>Evaluation of materials</w:t>
            </w:r>
          </w:p>
          <w:p w14:paraId="2EFE6E83" w14:textId="35A88BC4" w:rsidR="0027649D" w:rsidRDefault="007D7DA5" w:rsidP="00C91627">
            <w:r>
              <w:t>Using theory in annotations</w:t>
            </w:r>
          </w:p>
        </w:tc>
        <w:tc>
          <w:tcPr>
            <w:tcW w:w="3403" w:type="dxa"/>
          </w:tcPr>
          <w:p w14:paraId="1E05B050" w14:textId="62888DF7" w:rsidR="00D60A22" w:rsidRDefault="00D60A22" w:rsidP="0027649D"/>
        </w:tc>
      </w:tr>
      <w:tr w:rsidR="00D60A22" w14:paraId="38D9A92D" w14:textId="77777777" w:rsidTr="006E66A1">
        <w:trPr>
          <w:trHeight w:val="1329"/>
        </w:trPr>
        <w:tc>
          <w:tcPr>
            <w:tcW w:w="2553" w:type="dxa"/>
            <w:vAlign w:val="center"/>
          </w:tcPr>
          <w:p w14:paraId="36F62DE3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3236" w:type="dxa"/>
          </w:tcPr>
          <w:p w14:paraId="0DFF21F1" w14:textId="77777777" w:rsidR="00C47BF8" w:rsidRDefault="00C47BF8" w:rsidP="006A5C2E">
            <w:r>
              <w:t>M</w:t>
            </w:r>
            <w:r w:rsidR="00BA2CBC">
              <w:t>easur</w:t>
            </w:r>
            <w:r>
              <w:t>ing / sizing materials</w:t>
            </w:r>
          </w:p>
          <w:p w14:paraId="3235D773" w14:textId="77777777" w:rsidR="00C47BF8" w:rsidRDefault="00C47BF8" w:rsidP="006A5C2E"/>
          <w:p w14:paraId="1D4B2506" w14:textId="6B65FD9D" w:rsidR="00CE5CCF" w:rsidRDefault="00C47BF8" w:rsidP="006A5C2E">
            <w:r>
              <w:t>Setting speed/power on CNC machines</w:t>
            </w:r>
          </w:p>
        </w:tc>
        <w:tc>
          <w:tcPr>
            <w:tcW w:w="3237" w:type="dxa"/>
          </w:tcPr>
          <w:p w14:paraId="6B09A1CF" w14:textId="77777777" w:rsidR="009256BE" w:rsidRDefault="009256BE" w:rsidP="009256BE">
            <w:r>
              <w:t>Measuring / sizing materials</w:t>
            </w:r>
          </w:p>
          <w:p w14:paraId="6B917F67" w14:textId="77777777" w:rsidR="009256BE" w:rsidRDefault="009256BE" w:rsidP="009256BE"/>
          <w:p w14:paraId="66D81C90" w14:textId="47D18056" w:rsidR="005D4A58" w:rsidRDefault="009256BE" w:rsidP="009256BE">
            <w:r>
              <w:t>Setting speed/power on CNC machines</w:t>
            </w:r>
          </w:p>
        </w:tc>
        <w:tc>
          <w:tcPr>
            <w:tcW w:w="3236" w:type="dxa"/>
          </w:tcPr>
          <w:p w14:paraId="25044F1A" w14:textId="77777777" w:rsidR="004828AB" w:rsidRDefault="004828AB" w:rsidP="004828AB">
            <w:r>
              <w:t>Measuring / sizing materials</w:t>
            </w:r>
          </w:p>
          <w:p w14:paraId="0BCCA1CC" w14:textId="0846F3D1" w:rsidR="00D60A22" w:rsidRDefault="00D60A22" w:rsidP="006A5C2E"/>
        </w:tc>
        <w:tc>
          <w:tcPr>
            <w:tcW w:w="3190" w:type="dxa"/>
          </w:tcPr>
          <w:p w14:paraId="787069C7" w14:textId="77777777" w:rsidR="005B44BF" w:rsidRDefault="005B44BF" w:rsidP="005B44BF">
            <w:r>
              <w:t>Interpreting data</w:t>
            </w:r>
          </w:p>
          <w:p w14:paraId="0B96FA32" w14:textId="77777777" w:rsidR="005B44BF" w:rsidRDefault="005B44BF" w:rsidP="005B44BF">
            <w:r>
              <w:t>Isometric drawings</w:t>
            </w:r>
          </w:p>
          <w:p w14:paraId="4467CEA6" w14:textId="7AD0F116" w:rsidR="00996DB2" w:rsidRDefault="00996DB2" w:rsidP="006A5C2E"/>
        </w:tc>
        <w:tc>
          <w:tcPr>
            <w:tcW w:w="3401" w:type="dxa"/>
          </w:tcPr>
          <w:p w14:paraId="431CEAFF" w14:textId="335B2B68" w:rsidR="00D60A22" w:rsidRDefault="007D7DA5" w:rsidP="006A5C2E">
            <w:r>
              <w:t>Sizing, scaled drawings</w:t>
            </w:r>
          </w:p>
        </w:tc>
        <w:tc>
          <w:tcPr>
            <w:tcW w:w="3403" w:type="dxa"/>
          </w:tcPr>
          <w:p w14:paraId="1C27AB0C" w14:textId="16441200" w:rsidR="00D60A22" w:rsidRDefault="00D60A22" w:rsidP="006A5C2E"/>
        </w:tc>
      </w:tr>
      <w:tr w:rsidR="00D60A22" w14:paraId="131F554D" w14:textId="77777777" w:rsidTr="006E66A1">
        <w:trPr>
          <w:trHeight w:val="1347"/>
        </w:trPr>
        <w:tc>
          <w:tcPr>
            <w:tcW w:w="2553" w:type="dxa"/>
            <w:vAlign w:val="center"/>
          </w:tcPr>
          <w:p w14:paraId="113BF792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Assessment</w:t>
            </w:r>
          </w:p>
        </w:tc>
        <w:tc>
          <w:tcPr>
            <w:tcW w:w="3236" w:type="dxa"/>
          </w:tcPr>
          <w:p w14:paraId="05FDC7B8" w14:textId="16CB88F0" w:rsidR="00C47BF8" w:rsidRDefault="00C47BF8" w:rsidP="00C47BF8">
            <w:r>
              <w:t>Design Ideas</w:t>
            </w:r>
            <w:r w:rsidR="009256BE">
              <w:t xml:space="preserve"> - presentation</w:t>
            </w:r>
          </w:p>
          <w:p w14:paraId="57CF62C6" w14:textId="77777777" w:rsidR="00C47BF8" w:rsidRDefault="00C47BF8" w:rsidP="00C47BF8">
            <w:r>
              <w:t>Final Product</w:t>
            </w:r>
          </w:p>
          <w:p w14:paraId="774BBA6C" w14:textId="77777777" w:rsidR="00C47BF8" w:rsidRDefault="00C47BF8" w:rsidP="00C47BF8"/>
          <w:p w14:paraId="449555CF" w14:textId="56D2D58A" w:rsidR="00D60A22" w:rsidRDefault="00C47BF8" w:rsidP="00C47BF8">
            <w:r>
              <w:t>Verbal feedback throughout process</w:t>
            </w:r>
          </w:p>
        </w:tc>
        <w:tc>
          <w:tcPr>
            <w:tcW w:w="3237" w:type="dxa"/>
          </w:tcPr>
          <w:p w14:paraId="03FAA4C6" w14:textId="44F18A16" w:rsidR="009256BE" w:rsidRDefault="009256BE" w:rsidP="009256BE">
            <w:r>
              <w:t>Development of idea detailed annotation</w:t>
            </w:r>
          </w:p>
          <w:p w14:paraId="41900311" w14:textId="77777777" w:rsidR="009256BE" w:rsidRDefault="009256BE" w:rsidP="009256BE">
            <w:r>
              <w:t>Final Product</w:t>
            </w:r>
          </w:p>
          <w:p w14:paraId="4CD2736C" w14:textId="77777777" w:rsidR="009256BE" w:rsidRDefault="009256BE" w:rsidP="009256BE"/>
          <w:p w14:paraId="3009C1C3" w14:textId="40A2E4AE" w:rsidR="005D4A58" w:rsidRDefault="009256BE" w:rsidP="009256BE">
            <w:r>
              <w:t>Verbal feedback throughout process</w:t>
            </w:r>
          </w:p>
        </w:tc>
        <w:tc>
          <w:tcPr>
            <w:tcW w:w="3236" w:type="dxa"/>
          </w:tcPr>
          <w:p w14:paraId="6B885750" w14:textId="77777777" w:rsidR="004828AB" w:rsidRDefault="004828AB" w:rsidP="00C31115">
            <w:r>
              <w:t>Final outcome</w:t>
            </w:r>
          </w:p>
          <w:p w14:paraId="27E37BBF" w14:textId="77777777" w:rsidR="004828AB" w:rsidRDefault="004828AB" w:rsidP="00C31115"/>
          <w:p w14:paraId="015B2E56" w14:textId="0841E0BB" w:rsidR="00D60A22" w:rsidRDefault="004828AB" w:rsidP="00C31115">
            <w:r>
              <w:t>Verbal feedback throughout process</w:t>
            </w:r>
          </w:p>
        </w:tc>
        <w:tc>
          <w:tcPr>
            <w:tcW w:w="3190" w:type="dxa"/>
          </w:tcPr>
          <w:p w14:paraId="0D61FC64" w14:textId="77777777" w:rsidR="00253551" w:rsidRDefault="00253551" w:rsidP="00C31115">
            <w:r>
              <w:t>Assess:</w:t>
            </w:r>
          </w:p>
          <w:p w14:paraId="6B46757E" w14:textId="77777777" w:rsidR="00253551" w:rsidRDefault="00253551" w:rsidP="00C31115"/>
          <w:p w14:paraId="7A0B9CAA" w14:textId="77777777" w:rsidR="00253551" w:rsidRDefault="00253551" w:rsidP="00C31115">
            <w:r>
              <w:t>Task Analysis</w:t>
            </w:r>
          </w:p>
          <w:p w14:paraId="14E30DE0" w14:textId="083712AF" w:rsidR="00253551" w:rsidRDefault="00253551" w:rsidP="00C31115">
            <w:r>
              <w:t>Design Brief and Specification</w:t>
            </w:r>
          </w:p>
          <w:p w14:paraId="220D3A36" w14:textId="099A86EE" w:rsidR="00D60A22" w:rsidRDefault="00253551" w:rsidP="00C31115">
            <w:r>
              <w:t>Quality of design ideas</w:t>
            </w:r>
          </w:p>
        </w:tc>
        <w:tc>
          <w:tcPr>
            <w:tcW w:w="3401" w:type="dxa"/>
          </w:tcPr>
          <w:p w14:paraId="2F5A9110" w14:textId="77777777" w:rsidR="007D7DA5" w:rsidRDefault="007D7DA5" w:rsidP="00C31115">
            <w:r>
              <w:t>Assess:</w:t>
            </w:r>
          </w:p>
          <w:p w14:paraId="6D6C11C0" w14:textId="77777777" w:rsidR="007D7DA5" w:rsidRDefault="007D7DA5" w:rsidP="00C31115"/>
          <w:p w14:paraId="4490DCFB" w14:textId="65A66D94" w:rsidR="00D60A22" w:rsidRDefault="007D7DA5" w:rsidP="00C31115">
            <w:r>
              <w:t>Quality of development work against NEA marking</w:t>
            </w:r>
          </w:p>
        </w:tc>
        <w:tc>
          <w:tcPr>
            <w:tcW w:w="3403" w:type="dxa"/>
          </w:tcPr>
          <w:p w14:paraId="534181D9" w14:textId="05935867" w:rsidR="0027649D" w:rsidRDefault="0027649D" w:rsidP="00C31115"/>
        </w:tc>
      </w:tr>
      <w:tr w:rsidR="00D60A22" w14:paraId="14726C20" w14:textId="77777777" w:rsidTr="006E66A1">
        <w:trPr>
          <w:trHeight w:val="1347"/>
        </w:trPr>
        <w:tc>
          <w:tcPr>
            <w:tcW w:w="2553" w:type="dxa"/>
            <w:vAlign w:val="center"/>
          </w:tcPr>
          <w:p w14:paraId="31A764C4" w14:textId="49B99020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Health and Safety</w:t>
            </w:r>
          </w:p>
        </w:tc>
        <w:tc>
          <w:tcPr>
            <w:tcW w:w="3236" w:type="dxa"/>
          </w:tcPr>
          <w:p w14:paraId="0920B6EA" w14:textId="77777777" w:rsidR="000F16E1" w:rsidRDefault="006A0032" w:rsidP="000F16E1">
            <w:r>
              <w:t xml:space="preserve">General workshop H&amp;S rules </w:t>
            </w:r>
          </w:p>
          <w:p w14:paraId="2DDDBDE0" w14:textId="77777777" w:rsidR="000F16E1" w:rsidRDefault="000F16E1" w:rsidP="000F16E1"/>
          <w:p w14:paraId="3B3498EE" w14:textId="77777777" w:rsidR="000F16E1" w:rsidRDefault="000F16E1" w:rsidP="000F16E1">
            <w:r>
              <w:t>CLEAPSS risk assessments for specific machines</w:t>
            </w:r>
          </w:p>
          <w:p w14:paraId="7DD19222" w14:textId="1DD4F345" w:rsidR="00D60A22" w:rsidRDefault="000F16E1" w:rsidP="000F16E1">
            <w:r>
              <w:t xml:space="preserve">COSHH </w:t>
            </w:r>
            <w:r w:rsidR="000E16EC">
              <w:t>extraction on laser cutter</w:t>
            </w:r>
          </w:p>
        </w:tc>
        <w:tc>
          <w:tcPr>
            <w:tcW w:w="3237" w:type="dxa"/>
          </w:tcPr>
          <w:p w14:paraId="13D3A62F" w14:textId="77777777" w:rsidR="009256BE" w:rsidRDefault="009256BE" w:rsidP="009256BE">
            <w:r>
              <w:t xml:space="preserve">General workshop H&amp;S rules </w:t>
            </w:r>
          </w:p>
          <w:p w14:paraId="399B1D09" w14:textId="77777777" w:rsidR="009256BE" w:rsidRDefault="009256BE" w:rsidP="009256BE"/>
          <w:p w14:paraId="0EB5B272" w14:textId="77777777" w:rsidR="009256BE" w:rsidRDefault="009256BE" w:rsidP="009256BE">
            <w:r>
              <w:t>CLEAPSS risk assessments for specific machines</w:t>
            </w:r>
          </w:p>
          <w:p w14:paraId="6BE027DF" w14:textId="022C3212" w:rsidR="00D60A22" w:rsidRDefault="009256BE" w:rsidP="009256BE">
            <w:r>
              <w:t>Heatproof gloves for thermoforming processes</w:t>
            </w:r>
          </w:p>
        </w:tc>
        <w:tc>
          <w:tcPr>
            <w:tcW w:w="3236" w:type="dxa"/>
          </w:tcPr>
          <w:p w14:paraId="6C3E9D24" w14:textId="77777777" w:rsidR="004828AB" w:rsidRDefault="004828AB" w:rsidP="004828AB">
            <w:r>
              <w:t xml:space="preserve">General workshop H&amp;S rules </w:t>
            </w:r>
          </w:p>
          <w:p w14:paraId="391F4D03" w14:textId="77777777" w:rsidR="004828AB" w:rsidRDefault="004828AB" w:rsidP="004828AB"/>
          <w:p w14:paraId="00DA4B54" w14:textId="39A66905" w:rsidR="004828AB" w:rsidRDefault="004828AB" w:rsidP="004828AB">
            <w:r>
              <w:t>CLEAPSS risk assessments for specific machines and forge</w:t>
            </w:r>
          </w:p>
          <w:p w14:paraId="11668A3B" w14:textId="2A8427D4" w:rsidR="00D60A22" w:rsidRDefault="004828AB" w:rsidP="004828AB">
            <w:r>
              <w:t>Heatproof gloves for pewter casting process</w:t>
            </w:r>
          </w:p>
        </w:tc>
        <w:tc>
          <w:tcPr>
            <w:tcW w:w="3190" w:type="dxa"/>
          </w:tcPr>
          <w:p w14:paraId="25D1A26C" w14:textId="50CD6B08" w:rsidR="00D60A22" w:rsidRDefault="00D60A22" w:rsidP="006A5C2E"/>
        </w:tc>
        <w:tc>
          <w:tcPr>
            <w:tcW w:w="3401" w:type="dxa"/>
          </w:tcPr>
          <w:p w14:paraId="2EEC9A82" w14:textId="77777777" w:rsidR="00BC4A8D" w:rsidRDefault="00BC4A8D" w:rsidP="00BC4A8D">
            <w:r>
              <w:t xml:space="preserve">General workshop H&amp;S rules </w:t>
            </w:r>
          </w:p>
          <w:p w14:paraId="45F03169" w14:textId="77777777" w:rsidR="00BC4A8D" w:rsidRDefault="00BC4A8D" w:rsidP="00BC4A8D"/>
          <w:p w14:paraId="7B9E408D" w14:textId="5686E4BD" w:rsidR="00D60A22" w:rsidRDefault="00BC4A8D" w:rsidP="00BC4A8D">
            <w:r>
              <w:t>CLEAPSS risk assessments for specific machines and equipment, including hot wire cutter</w:t>
            </w:r>
          </w:p>
        </w:tc>
        <w:tc>
          <w:tcPr>
            <w:tcW w:w="3403" w:type="dxa"/>
          </w:tcPr>
          <w:p w14:paraId="7650CA6B" w14:textId="130D8CED" w:rsidR="00D60A22" w:rsidRDefault="00D60A22" w:rsidP="006A5C2E"/>
        </w:tc>
      </w:tr>
      <w:tr w:rsidR="00D60A22" w14:paraId="6DF24A52" w14:textId="77777777" w:rsidTr="006E66A1">
        <w:trPr>
          <w:trHeight w:val="1343"/>
        </w:trPr>
        <w:tc>
          <w:tcPr>
            <w:tcW w:w="2553" w:type="dxa"/>
            <w:vAlign w:val="center"/>
          </w:tcPr>
          <w:p w14:paraId="34181AEE" w14:textId="77777777" w:rsidR="00D60A22" w:rsidRPr="00D96FB7" w:rsidRDefault="00D60A22" w:rsidP="00D96FB7">
            <w:pPr>
              <w:jc w:val="center"/>
              <w:rPr>
                <w:b/>
                <w:sz w:val="28"/>
                <w:szCs w:val="28"/>
              </w:rPr>
            </w:pPr>
            <w:r w:rsidRPr="00D96FB7">
              <w:rPr>
                <w:b/>
                <w:sz w:val="28"/>
                <w:szCs w:val="28"/>
              </w:rPr>
              <w:t>Cross-curricular</w:t>
            </w:r>
          </w:p>
        </w:tc>
        <w:tc>
          <w:tcPr>
            <w:tcW w:w="3236" w:type="dxa"/>
          </w:tcPr>
          <w:p w14:paraId="1BCDD988" w14:textId="53E6B81B" w:rsidR="00D60A22" w:rsidRDefault="006A0032" w:rsidP="006A5C2E">
            <w:r>
              <w:t>Science,</w:t>
            </w:r>
            <w:r w:rsidR="00C31115">
              <w:t xml:space="preserve"> Maths,</w:t>
            </w:r>
            <w:r>
              <w:t xml:space="preserve"> Engineering</w:t>
            </w:r>
          </w:p>
        </w:tc>
        <w:tc>
          <w:tcPr>
            <w:tcW w:w="3237" w:type="dxa"/>
          </w:tcPr>
          <w:p w14:paraId="431EEB4E" w14:textId="1E44A651" w:rsidR="00D60A22" w:rsidRDefault="00C31115" w:rsidP="006A5C2E">
            <w:r>
              <w:t>Science, Maths, Engineering</w:t>
            </w:r>
          </w:p>
        </w:tc>
        <w:tc>
          <w:tcPr>
            <w:tcW w:w="3236" w:type="dxa"/>
          </w:tcPr>
          <w:p w14:paraId="1435F252" w14:textId="54FAB8C1" w:rsidR="00D60A22" w:rsidRDefault="00C31115" w:rsidP="006A5C2E">
            <w:r>
              <w:t>Science, Maths, Engineering</w:t>
            </w:r>
          </w:p>
        </w:tc>
        <w:tc>
          <w:tcPr>
            <w:tcW w:w="3190" w:type="dxa"/>
          </w:tcPr>
          <w:p w14:paraId="749DE53D" w14:textId="4EA6032C" w:rsidR="00D60A22" w:rsidRDefault="0037459D" w:rsidP="006A5C2E">
            <w:r>
              <w:t>Science, Maths, Engineering</w:t>
            </w:r>
          </w:p>
        </w:tc>
        <w:tc>
          <w:tcPr>
            <w:tcW w:w="3401" w:type="dxa"/>
          </w:tcPr>
          <w:p w14:paraId="6503D585" w14:textId="2979D7C1" w:rsidR="00D60A22" w:rsidRDefault="00BC4A8D" w:rsidP="006A5C2E">
            <w:r>
              <w:t>Science, Maths, Engineering</w:t>
            </w:r>
          </w:p>
        </w:tc>
        <w:tc>
          <w:tcPr>
            <w:tcW w:w="3403" w:type="dxa"/>
          </w:tcPr>
          <w:p w14:paraId="37DB2A4B" w14:textId="1E0E842C" w:rsidR="00D60A22" w:rsidRDefault="00D60A22" w:rsidP="006A5C2E"/>
        </w:tc>
      </w:tr>
    </w:tbl>
    <w:p w14:paraId="031A2C25" w14:textId="088038D1" w:rsidR="00523C24" w:rsidRDefault="00523C24"/>
    <w:p w14:paraId="3A1050E4" w14:textId="0B666BFD" w:rsidR="005A14BF" w:rsidRDefault="005A14BF"/>
    <w:p w14:paraId="73497D82" w14:textId="27F1B8F3" w:rsidR="005A14BF" w:rsidRDefault="005A14BF"/>
    <w:p w14:paraId="1AA58F93" w14:textId="10AFC777" w:rsidR="005A14BF" w:rsidRDefault="005A14BF"/>
    <w:p w14:paraId="4283E35E" w14:textId="2E7B190B" w:rsidR="005A14BF" w:rsidRDefault="005A14BF"/>
    <w:sectPr w:rsidR="005A14BF" w:rsidSect="00D96FB7">
      <w:pgSz w:w="23811" w:h="16838" w:orient="landscape" w:code="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19A"/>
    <w:multiLevelType w:val="hybridMultilevel"/>
    <w:tmpl w:val="4A0C1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460C"/>
    <w:multiLevelType w:val="hybridMultilevel"/>
    <w:tmpl w:val="D52C8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F6C"/>
    <w:multiLevelType w:val="hybridMultilevel"/>
    <w:tmpl w:val="467E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4"/>
    <w:rsid w:val="00025BA9"/>
    <w:rsid w:val="000430B0"/>
    <w:rsid w:val="00053EDD"/>
    <w:rsid w:val="00063209"/>
    <w:rsid w:val="00085625"/>
    <w:rsid w:val="000D07C1"/>
    <w:rsid w:val="000E16EC"/>
    <w:rsid w:val="000E54FC"/>
    <w:rsid w:val="000F16E1"/>
    <w:rsid w:val="000F2B9E"/>
    <w:rsid w:val="000F44CD"/>
    <w:rsid w:val="00105CD0"/>
    <w:rsid w:val="00106975"/>
    <w:rsid w:val="00131516"/>
    <w:rsid w:val="0014306C"/>
    <w:rsid w:val="001756EF"/>
    <w:rsid w:val="00190203"/>
    <w:rsid w:val="001C46B7"/>
    <w:rsid w:val="001D0A03"/>
    <w:rsid w:val="001D6CA9"/>
    <w:rsid w:val="0020258A"/>
    <w:rsid w:val="00207D71"/>
    <w:rsid w:val="00224828"/>
    <w:rsid w:val="00236716"/>
    <w:rsid w:val="00237AED"/>
    <w:rsid w:val="00242D13"/>
    <w:rsid w:val="002530AA"/>
    <w:rsid w:val="00253551"/>
    <w:rsid w:val="00272FCD"/>
    <w:rsid w:val="0027649D"/>
    <w:rsid w:val="002771E4"/>
    <w:rsid w:val="002802FC"/>
    <w:rsid w:val="00286967"/>
    <w:rsid w:val="002876F8"/>
    <w:rsid w:val="00295DC0"/>
    <w:rsid w:val="002B0F1A"/>
    <w:rsid w:val="002B4246"/>
    <w:rsid w:val="002D2851"/>
    <w:rsid w:val="00302EFC"/>
    <w:rsid w:val="0031599F"/>
    <w:rsid w:val="00345C00"/>
    <w:rsid w:val="00372E67"/>
    <w:rsid w:val="0037459D"/>
    <w:rsid w:val="00393A66"/>
    <w:rsid w:val="003A63B0"/>
    <w:rsid w:val="003B5434"/>
    <w:rsid w:val="003D7E9A"/>
    <w:rsid w:val="00400107"/>
    <w:rsid w:val="004032A4"/>
    <w:rsid w:val="004038EF"/>
    <w:rsid w:val="00446E66"/>
    <w:rsid w:val="00470967"/>
    <w:rsid w:val="004761A8"/>
    <w:rsid w:val="004828AB"/>
    <w:rsid w:val="004858A2"/>
    <w:rsid w:val="004B54D0"/>
    <w:rsid w:val="004C1474"/>
    <w:rsid w:val="004D05D8"/>
    <w:rsid w:val="004D5104"/>
    <w:rsid w:val="00507F12"/>
    <w:rsid w:val="00515827"/>
    <w:rsid w:val="00523C24"/>
    <w:rsid w:val="005719FC"/>
    <w:rsid w:val="0057652D"/>
    <w:rsid w:val="005A0287"/>
    <w:rsid w:val="005A14BF"/>
    <w:rsid w:val="005B44BF"/>
    <w:rsid w:val="005D4A58"/>
    <w:rsid w:val="005E42A3"/>
    <w:rsid w:val="005E48F0"/>
    <w:rsid w:val="005F751B"/>
    <w:rsid w:val="00600D55"/>
    <w:rsid w:val="006044CE"/>
    <w:rsid w:val="00616DE9"/>
    <w:rsid w:val="00624D6E"/>
    <w:rsid w:val="0065454B"/>
    <w:rsid w:val="006553EF"/>
    <w:rsid w:val="00674489"/>
    <w:rsid w:val="00681EAB"/>
    <w:rsid w:val="00691255"/>
    <w:rsid w:val="006A0032"/>
    <w:rsid w:val="006C707B"/>
    <w:rsid w:val="006C7D97"/>
    <w:rsid w:val="006D6DAD"/>
    <w:rsid w:val="006E66A1"/>
    <w:rsid w:val="00703A44"/>
    <w:rsid w:val="007158D4"/>
    <w:rsid w:val="00721995"/>
    <w:rsid w:val="007374A2"/>
    <w:rsid w:val="007440B3"/>
    <w:rsid w:val="007505EF"/>
    <w:rsid w:val="00750C44"/>
    <w:rsid w:val="0075737B"/>
    <w:rsid w:val="00776A7A"/>
    <w:rsid w:val="00792BCD"/>
    <w:rsid w:val="007954C3"/>
    <w:rsid w:val="007A3765"/>
    <w:rsid w:val="007D76EE"/>
    <w:rsid w:val="007D7DA5"/>
    <w:rsid w:val="00800945"/>
    <w:rsid w:val="00822484"/>
    <w:rsid w:val="0083429F"/>
    <w:rsid w:val="008512CC"/>
    <w:rsid w:val="00856726"/>
    <w:rsid w:val="00867C23"/>
    <w:rsid w:val="00883D2D"/>
    <w:rsid w:val="00893EA7"/>
    <w:rsid w:val="008C4E33"/>
    <w:rsid w:val="008E09D1"/>
    <w:rsid w:val="008E18CA"/>
    <w:rsid w:val="008E46D2"/>
    <w:rsid w:val="008F0095"/>
    <w:rsid w:val="0090377E"/>
    <w:rsid w:val="00905D69"/>
    <w:rsid w:val="009256BE"/>
    <w:rsid w:val="00931C53"/>
    <w:rsid w:val="009338EC"/>
    <w:rsid w:val="009444F8"/>
    <w:rsid w:val="00950693"/>
    <w:rsid w:val="009656EE"/>
    <w:rsid w:val="00980DF5"/>
    <w:rsid w:val="0099256B"/>
    <w:rsid w:val="00996DB2"/>
    <w:rsid w:val="009B73A5"/>
    <w:rsid w:val="009D6901"/>
    <w:rsid w:val="009E2329"/>
    <w:rsid w:val="009E5D8D"/>
    <w:rsid w:val="00A56B91"/>
    <w:rsid w:val="00A83FAC"/>
    <w:rsid w:val="00AA29E1"/>
    <w:rsid w:val="00AB5597"/>
    <w:rsid w:val="00AE7E91"/>
    <w:rsid w:val="00B229E9"/>
    <w:rsid w:val="00B22F8A"/>
    <w:rsid w:val="00B257BA"/>
    <w:rsid w:val="00B56DF5"/>
    <w:rsid w:val="00B60E9C"/>
    <w:rsid w:val="00B61B01"/>
    <w:rsid w:val="00B73147"/>
    <w:rsid w:val="00B772C8"/>
    <w:rsid w:val="00B8149F"/>
    <w:rsid w:val="00B86884"/>
    <w:rsid w:val="00BA2CBC"/>
    <w:rsid w:val="00BA70F9"/>
    <w:rsid w:val="00BC4A8D"/>
    <w:rsid w:val="00BE71A5"/>
    <w:rsid w:val="00C167EF"/>
    <w:rsid w:val="00C24699"/>
    <w:rsid w:val="00C31115"/>
    <w:rsid w:val="00C47BF8"/>
    <w:rsid w:val="00C529DE"/>
    <w:rsid w:val="00C619E6"/>
    <w:rsid w:val="00C65E0D"/>
    <w:rsid w:val="00C85FE3"/>
    <w:rsid w:val="00C913D3"/>
    <w:rsid w:val="00C91627"/>
    <w:rsid w:val="00CC3D82"/>
    <w:rsid w:val="00CC5B84"/>
    <w:rsid w:val="00CE23D3"/>
    <w:rsid w:val="00CE5CCF"/>
    <w:rsid w:val="00CE7C8A"/>
    <w:rsid w:val="00D03655"/>
    <w:rsid w:val="00D11D24"/>
    <w:rsid w:val="00D3558A"/>
    <w:rsid w:val="00D42DBF"/>
    <w:rsid w:val="00D60A22"/>
    <w:rsid w:val="00D66DC2"/>
    <w:rsid w:val="00D72B01"/>
    <w:rsid w:val="00D746EE"/>
    <w:rsid w:val="00D90676"/>
    <w:rsid w:val="00D92169"/>
    <w:rsid w:val="00D96FB7"/>
    <w:rsid w:val="00DA16CA"/>
    <w:rsid w:val="00DB4C1B"/>
    <w:rsid w:val="00DD456B"/>
    <w:rsid w:val="00DF2E8B"/>
    <w:rsid w:val="00E001D7"/>
    <w:rsid w:val="00E251BF"/>
    <w:rsid w:val="00E25E1C"/>
    <w:rsid w:val="00E635F5"/>
    <w:rsid w:val="00E9279B"/>
    <w:rsid w:val="00E97B44"/>
    <w:rsid w:val="00EA323B"/>
    <w:rsid w:val="00EC0564"/>
    <w:rsid w:val="00EC073D"/>
    <w:rsid w:val="00ED4502"/>
    <w:rsid w:val="00F36697"/>
    <w:rsid w:val="00F37A6F"/>
    <w:rsid w:val="00FA5104"/>
    <w:rsid w:val="00FB7427"/>
    <w:rsid w:val="00FE350D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0802"/>
  <w15:chartTrackingRefBased/>
  <w15:docId w15:val="{3DB8C5EF-4ADE-4596-ADD6-E64C46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3" ma:contentTypeDescription="Create a new document." ma:contentTypeScope="" ma:versionID="a481d15553790439a8f4ec0d24aeaee6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5eb361fd8511bed0d241ea606931d6cc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A794B-9E77-4F6E-BD63-0B7674FD5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9ED72-89B7-4F7A-B2E1-C87F7F4D8F0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12699f8-ed63-4149-a3f4-1edf26fbc8c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b4c3626-3a45-4b88-812a-dfa10a2481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9DBB84-CC39-4E89-A955-9ED37FF24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A.Holt;M.Broderick</dc:creator>
  <cp:keywords/>
  <dc:description/>
  <cp:lastModifiedBy>M.Broderick</cp:lastModifiedBy>
  <cp:revision>2</cp:revision>
  <dcterms:created xsi:type="dcterms:W3CDTF">2020-05-06T15:02:00Z</dcterms:created>
  <dcterms:modified xsi:type="dcterms:W3CDTF">2020-05-06T15:02:00Z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