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FA0E8" w14:textId="2BA9F3D7" w:rsidR="00523C24" w:rsidRPr="00523C24" w:rsidRDefault="00523C24" w:rsidP="00523C24">
      <w:pPr>
        <w:jc w:val="center"/>
        <w:rPr>
          <w:sz w:val="32"/>
          <w:szCs w:val="32"/>
        </w:rPr>
      </w:pPr>
      <w:bookmarkStart w:id="0" w:name="_GoBack"/>
      <w:bookmarkEnd w:id="0"/>
      <w:r w:rsidRPr="00523C24">
        <w:rPr>
          <w:b/>
          <w:sz w:val="40"/>
          <w:szCs w:val="40"/>
        </w:rPr>
        <w:t>Key Stage 3 Curriculum Map</w:t>
      </w:r>
      <w:r w:rsidRPr="00523C24">
        <w:rPr>
          <w:sz w:val="32"/>
          <w:szCs w:val="32"/>
        </w:rPr>
        <w:t xml:space="preserve"> </w:t>
      </w:r>
      <w:r>
        <w:rPr>
          <w:sz w:val="32"/>
          <w:szCs w:val="32"/>
        </w:rPr>
        <w:t xml:space="preserve">   </w:t>
      </w:r>
      <w:r w:rsidRPr="00523C24">
        <w:rPr>
          <w:sz w:val="32"/>
          <w:szCs w:val="32"/>
        </w:rPr>
        <w:t xml:space="preserve"> Department: </w:t>
      </w:r>
      <w:r w:rsidR="00FC15F3">
        <w:rPr>
          <w:sz w:val="32"/>
          <w:szCs w:val="32"/>
        </w:rPr>
        <w:t>D&amp;T</w:t>
      </w:r>
    </w:p>
    <w:p w14:paraId="374CB13C" w14:textId="77777777" w:rsidR="00523C24" w:rsidRDefault="00523C24"/>
    <w:tbl>
      <w:tblPr>
        <w:tblStyle w:val="TableGrid"/>
        <w:tblW w:w="21972" w:type="dxa"/>
        <w:tblInd w:w="-431" w:type="dxa"/>
        <w:tblLook w:val="04A0" w:firstRow="1" w:lastRow="0" w:firstColumn="1" w:lastColumn="0" w:noHBand="0" w:noVBand="1"/>
      </w:tblPr>
      <w:tblGrid>
        <w:gridCol w:w="2553"/>
        <w:gridCol w:w="3236"/>
        <w:gridCol w:w="3237"/>
        <w:gridCol w:w="3236"/>
        <w:gridCol w:w="3237"/>
        <w:gridCol w:w="3236"/>
        <w:gridCol w:w="3237"/>
      </w:tblGrid>
      <w:tr w:rsidR="00D96FB7" w14:paraId="5E63C7CB" w14:textId="77777777" w:rsidTr="00D96FB7">
        <w:trPr>
          <w:trHeight w:val="1257"/>
        </w:trPr>
        <w:tc>
          <w:tcPr>
            <w:tcW w:w="2553" w:type="dxa"/>
          </w:tcPr>
          <w:p w14:paraId="1438132E" w14:textId="77777777" w:rsidR="00D96FB7" w:rsidRPr="00D96FB7" w:rsidRDefault="00D96FB7" w:rsidP="00D96FB7">
            <w:pPr>
              <w:jc w:val="center"/>
              <w:rPr>
                <w:b/>
                <w:sz w:val="28"/>
                <w:szCs w:val="28"/>
              </w:rPr>
            </w:pPr>
            <w:r w:rsidRPr="00D96FB7">
              <w:rPr>
                <w:b/>
                <w:sz w:val="28"/>
                <w:szCs w:val="28"/>
              </w:rPr>
              <w:t>Subject</w:t>
            </w:r>
          </w:p>
          <w:p w14:paraId="46449105" w14:textId="77777777" w:rsidR="00D96FB7" w:rsidRDefault="00D96FB7" w:rsidP="00D96FB7">
            <w:pPr>
              <w:jc w:val="center"/>
            </w:pPr>
            <w:r w:rsidRPr="00D96FB7">
              <w:rPr>
                <w:b/>
                <w:sz w:val="28"/>
                <w:szCs w:val="28"/>
              </w:rPr>
              <w:t>Year</w:t>
            </w:r>
          </w:p>
        </w:tc>
        <w:tc>
          <w:tcPr>
            <w:tcW w:w="3236" w:type="dxa"/>
          </w:tcPr>
          <w:p w14:paraId="4178B20D" w14:textId="77777777" w:rsidR="00D96FB7" w:rsidRDefault="00D96FB7" w:rsidP="006A5C2E"/>
          <w:p w14:paraId="163EE48F" w14:textId="77777777" w:rsidR="00CE7C8A" w:rsidRDefault="00CE7C8A" w:rsidP="006A5C2E">
            <w:r>
              <w:t>Design and Technology</w:t>
            </w:r>
          </w:p>
          <w:p w14:paraId="0A435B15" w14:textId="77777777" w:rsidR="00CE7C8A" w:rsidRDefault="00CE7C8A" w:rsidP="006A5C2E"/>
          <w:p w14:paraId="4F7C4754" w14:textId="02835754" w:rsidR="00CE7C8A" w:rsidRDefault="00CE7C8A" w:rsidP="006A5C2E">
            <w:r>
              <w:t>Yr8</w:t>
            </w:r>
          </w:p>
        </w:tc>
        <w:tc>
          <w:tcPr>
            <w:tcW w:w="16183" w:type="dxa"/>
            <w:gridSpan w:val="5"/>
          </w:tcPr>
          <w:p w14:paraId="1A708B70" w14:textId="77777777" w:rsidR="00D96FB7" w:rsidRDefault="00D96FB7" w:rsidP="006A5C2E">
            <w:pPr>
              <w:rPr>
                <w:i/>
              </w:rPr>
            </w:pPr>
            <w:r w:rsidRPr="00D96FB7">
              <w:rPr>
                <w:i/>
              </w:rPr>
              <w:t>Overview/rationale &amp; statement of importance – what learners can expect to gain from studying this subject this year</w:t>
            </w:r>
          </w:p>
          <w:p w14:paraId="6DC94B89" w14:textId="5EA192E2" w:rsidR="00666451" w:rsidRPr="00666451" w:rsidRDefault="00666451" w:rsidP="006A5C2E">
            <w:pPr>
              <w:rPr>
                <w:iCs/>
              </w:rPr>
            </w:pPr>
            <w:r>
              <w:t>In Year 8, pupils will continue to follow the design process and be introduced to design theory, styles and movements. They will use the iterative concept of design introduced in Yr7, by making models and templates and being able to change these in order to improve their designs. In addition, pupils will also be aware of how design and technology is important in the wider world by introducing pupils to industrial manufacturing methods (vacuum forming), how professional designers communicate their designs to clients and building on knowledge and understanding of mechanical systems.</w:t>
            </w:r>
          </w:p>
        </w:tc>
      </w:tr>
      <w:tr w:rsidR="00523C24" w14:paraId="705B38A4" w14:textId="77777777" w:rsidTr="00D96FB7">
        <w:tc>
          <w:tcPr>
            <w:tcW w:w="2553" w:type="dxa"/>
            <w:vAlign w:val="center"/>
          </w:tcPr>
          <w:p w14:paraId="34F4AEDB" w14:textId="77777777" w:rsidR="00523C24" w:rsidRPr="00D96FB7" w:rsidRDefault="00523C24" w:rsidP="00D96FB7">
            <w:pPr>
              <w:jc w:val="center"/>
              <w:rPr>
                <w:b/>
                <w:sz w:val="28"/>
                <w:szCs w:val="28"/>
              </w:rPr>
            </w:pPr>
            <w:r w:rsidRPr="00D96FB7">
              <w:rPr>
                <w:b/>
                <w:sz w:val="28"/>
                <w:szCs w:val="28"/>
              </w:rPr>
              <w:t>No of weeks/lessons</w:t>
            </w:r>
          </w:p>
        </w:tc>
        <w:tc>
          <w:tcPr>
            <w:tcW w:w="3236" w:type="dxa"/>
          </w:tcPr>
          <w:p w14:paraId="7D63228A" w14:textId="77777777" w:rsidR="00523C24" w:rsidRDefault="00523C24" w:rsidP="00CE7C8A">
            <w:pPr>
              <w:jc w:val="center"/>
            </w:pPr>
          </w:p>
          <w:p w14:paraId="29E4E7EB" w14:textId="77D194B6" w:rsidR="00CE7C8A" w:rsidRDefault="00CE7C8A" w:rsidP="00CE7C8A">
            <w:pPr>
              <w:jc w:val="center"/>
            </w:pPr>
            <w:r>
              <w:t>15</w:t>
            </w:r>
          </w:p>
        </w:tc>
        <w:tc>
          <w:tcPr>
            <w:tcW w:w="3237" w:type="dxa"/>
          </w:tcPr>
          <w:p w14:paraId="1368B6AC" w14:textId="77777777" w:rsidR="00523C24" w:rsidRDefault="00523C24" w:rsidP="006A5C2E"/>
          <w:p w14:paraId="4DA1EC7A" w14:textId="3334A30D" w:rsidR="00B61B01" w:rsidRDefault="00B61B01" w:rsidP="00B61B01">
            <w:pPr>
              <w:jc w:val="center"/>
            </w:pPr>
            <w:r>
              <w:t>6</w:t>
            </w:r>
          </w:p>
        </w:tc>
        <w:tc>
          <w:tcPr>
            <w:tcW w:w="3236" w:type="dxa"/>
          </w:tcPr>
          <w:p w14:paraId="5824D3D1" w14:textId="77777777" w:rsidR="00B61B01" w:rsidRDefault="00B61B01" w:rsidP="006A5C2E"/>
          <w:p w14:paraId="57F9D072" w14:textId="6214EF15" w:rsidR="00523C24" w:rsidRDefault="00B61B01" w:rsidP="00B61B01">
            <w:pPr>
              <w:jc w:val="center"/>
            </w:pPr>
            <w:r>
              <w:t>6</w:t>
            </w:r>
          </w:p>
        </w:tc>
        <w:tc>
          <w:tcPr>
            <w:tcW w:w="3237" w:type="dxa"/>
          </w:tcPr>
          <w:p w14:paraId="665CCA8B" w14:textId="77777777" w:rsidR="00523C24" w:rsidRDefault="00523C24" w:rsidP="006A5C2E"/>
          <w:p w14:paraId="25BE943C" w14:textId="4388CF1E" w:rsidR="007158D4" w:rsidRDefault="007954C3" w:rsidP="007158D4">
            <w:pPr>
              <w:jc w:val="center"/>
            </w:pPr>
            <w:r>
              <w:t>5</w:t>
            </w:r>
          </w:p>
        </w:tc>
        <w:tc>
          <w:tcPr>
            <w:tcW w:w="3236" w:type="dxa"/>
          </w:tcPr>
          <w:p w14:paraId="13A0E6C1" w14:textId="77777777" w:rsidR="00523C24" w:rsidRDefault="00523C24" w:rsidP="006A5C2E"/>
          <w:p w14:paraId="1B498E14" w14:textId="1C51888B" w:rsidR="00616DE9" w:rsidRDefault="00B86884" w:rsidP="00616DE9">
            <w:pPr>
              <w:jc w:val="center"/>
            </w:pPr>
            <w:r>
              <w:t>7</w:t>
            </w:r>
          </w:p>
        </w:tc>
        <w:tc>
          <w:tcPr>
            <w:tcW w:w="3237" w:type="dxa"/>
          </w:tcPr>
          <w:p w14:paraId="6FDC454B" w14:textId="77777777" w:rsidR="00523C24" w:rsidRDefault="00523C24" w:rsidP="006A5C2E"/>
        </w:tc>
      </w:tr>
      <w:tr w:rsidR="00523C24" w14:paraId="6684EEA4" w14:textId="77777777" w:rsidTr="00D96FB7">
        <w:trPr>
          <w:trHeight w:val="597"/>
        </w:trPr>
        <w:tc>
          <w:tcPr>
            <w:tcW w:w="2553" w:type="dxa"/>
            <w:vAlign w:val="center"/>
          </w:tcPr>
          <w:p w14:paraId="7698E914" w14:textId="77777777" w:rsidR="00523C24" w:rsidRPr="00D96FB7" w:rsidRDefault="00523C24" w:rsidP="00D96FB7">
            <w:pPr>
              <w:jc w:val="center"/>
              <w:rPr>
                <w:b/>
                <w:sz w:val="28"/>
                <w:szCs w:val="28"/>
              </w:rPr>
            </w:pPr>
            <w:r w:rsidRPr="00D96FB7">
              <w:rPr>
                <w:b/>
                <w:sz w:val="28"/>
                <w:szCs w:val="28"/>
              </w:rPr>
              <w:t>Unit Title</w:t>
            </w:r>
          </w:p>
        </w:tc>
        <w:tc>
          <w:tcPr>
            <w:tcW w:w="3236" w:type="dxa"/>
          </w:tcPr>
          <w:p w14:paraId="6332AE0F" w14:textId="461DD1E8" w:rsidR="00523C24" w:rsidRDefault="00CE7C8A" w:rsidP="006A5C2E">
            <w:r>
              <w:t>Memphis / Pop Art Clock</w:t>
            </w:r>
          </w:p>
        </w:tc>
        <w:tc>
          <w:tcPr>
            <w:tcW w:w="3237" w:type="dxa"/>
          </w:tcPr>
          <w:p w14:paraId="2A4C50CA" w14:textId="7D93DF61" w:rsidR="00523C24" w:rsidRDefault="00CE7C8A" w:rsidP="006A5C2E">
            <w:r>
              <w:t>Chocolate Wrapper Design</w:t>
            </w:r>
          </w:p>
        </w:tc>
        <w:tc>
          <w:tcPr>
            <w:tcW w:w="3236" w:type="dxa"/>
          </w:tcPr>
          <w:p w14:paraId="4CC418F8" w14:textId="4D225280" w:rsidR="00523C24" w:rsidRDefault="00CE7C8A" w:rsidP="006A5C2E">
            <w:r>
              <w:t>Chocolate Bar Design</w:t>
            </w:r>
          </w:p>
        </w:tc>
        <w:tc>
          <w:tcPr>
            <w:tcW w:w="3237" w:type="dxa"/>
          </w:tcPr>
          <w:p w14:paraId="19FEB5CB" w14:textId="21E665F9" w:rsidR="00523C24" w:rsidRDefault="00CE7C8A" w:rsidP="006A5C2E">
            <w:r>
              <w:t>Drawing Techniques</w:t>
            </w:r>
          </w:p>
        </w:tc>
        <w:tc>
          <w:tcPr>
            <w:tcW w:w="3236" w:type="dxa"/>
          </w:tcPr>
          <w:p w14:paraId="5B90DC19" w14:textId="5016FF4F" w:rsidR="00523C24" w:rsidRDefault="00616DE9" w:rsidP="006A5C2E">
            <w:r>
              <w:t>Mechanism Project</w:t>
            </w:r>
          </w:p>
        </w:tc>
        <w:tc>
          <w:tcPr>
            <w:tcW w:w="3237" w:type="dxa"/>
          </w:tcPr>
          <w:p w14:paraId="5F58A37D" w14:textId="77777777" w:rsidR="00523C24" w:rsidRDefault="00523C24" w:rsidP="006A5C2E"/>
        </w:tc>
      </w:tr>
      <w:tr w:rsidR="00523C24" w14:paraId="64B53DE0" w14:textId="77777777" w:rsidTr="00D96FB7">
        <w:trPr>
          <w:trHeight w:val="1475"/>
        </w:trPr>
        <w:tc>
          <w:tcPr>
            <w:tcW w:w="2553" w:type="dxa"/>
            <w:vAlign w:val="center"/>
          </w:tcPr>
          <w:p w14:paraId="14C3E990" w14:textId="77777777" w:rsidR="00523C24" w:rsidRPr="00D96FB7" w:rsidRDefault="00523C24" w:rsidP="00D96FB7">
            <w:pPr>
              <w:jc w:val="center"/>
              <w:rPr>
                <w:b/>
                <w:sz w:val="28"/>
                <w:szCs w:val="28"/>
              </w:rPr>
            </w:pPr>
            <w:r w:rsidRPr="00D96FB7">
              <w:rPr>
                <w:b/>
                <w:sz w:val="28"/>
                <w:szCs w:val="28"/>
              </w:rPr>
              <w:t>Objective</w:t>
            </w:r>
          </w:p>
        </w:tc>
        <w:tc>
          <w:tcPr>
            <w:tcW w:w="3236" w:type="dxa"/>
          </w:tcPr>
          <w:p w14:paraId="3AE406F0" w14:textId="68536279" w:rsidR="00523C24" w:rsidRDefault="00CE7C8A" w:rsidP="006A5C2E">
            <w:r>
              <w:t>Aim is to produce a clock based on the Memphis Design Movement. Pupils are to use their knowledge of materials, making skills and processes used in years seven and eight in order to complete this project.</w:t>
            </w:r>
          </w:p>
        </w:tc>
        <w:tc>
          <w:tcPr>
            <w:tcW w:w="3237" w:type="dxa"/>
          </w:tcPr>
          <w:p w14:paraId="58EB05EB" w14:textId="07F2E943" w:rsidR="00523C24" w:rsidRDefault="00B61B01" w:rsidP="006A5C2E">
            <w:r>
              <w:t xml:space="preserve">Aim to introduce pupils to Industry and Enterprise through brand identity and marketing. Covering logos, </w:t>
            </w:r>
            <w:proofErr w:type="spellStart"/>
            <w:r>
              <w:t>fairtrade</w:t>
            </w:r>
            <w:proofErr w:type="spellEnd"/>
            <w:r>
              <w:t>, sustainability and environmental packaging symbols.</w:t>
            </w:r>
          </w:p>
        </w:tc>
        <w:tc>
          <w:tcPr>
            <w:tcW w:w="3236" w:type="dxa"/>
          </w:tcPr>
          <w:p w14:paraId="4B4EF551" w14:textId="5BC241C5" w:rsidR="00523C24" w:rsidRDefault="004D5104" w:rsidP="006A5C2E">
            <w:r>
              <w:t>To make a chocolate bar mould and to investigate how to apply a commercial manufacturing process to their work.</w:t>
            </w:r>
          </w:p>
        </w:tc>
        <w:tc>
          <w:tcPr>
            <w:tcW w:w="3237" w:type="dxa"/>
          </w:tcPr>
          <w:p w14:paraId="6EB674DB" w14:textId="77777777" w:rsidR="007954C3" w:rsidRDefault="007158D4" w:rsidP="006A5C2E">
            <w:r>
              <w:t>To introduce</w:t>
            </w:r>
            <w:r w:rsidR="007954C3">
              <w:t xml:space="preserve"> isometric and 2-point perspective drawings</w:t>
            </w:r>
          </w:p>
          <w:p w14:paraId="2F260250" w14:textId="5FA237CC" w:rsidR="00523C24" w:rsidRDefault="00523C24" w:rsidP="006A5C2E"/>
        </w:tc>
        <w:tc>
          <w:tcPr>
            <w:tcW w:w="3236" w:type="dxa"/>
          </w:tcPr>
          <w:p w14:paraId="60338164" w14:textId="662347B2" w:rsidR="00523C24" w:rsidRDefault="00B86884" w:rsidP="006A5C2E">
            <w:r>
              <w:t>To introduce mechanisms, levers and linkages in the form of a project</w:t>
            </w:r>
          </w:p>
        </w:tc>
        <w:tc>
          <w:tcPr>
            <w:tcW w:w="3237" w:type="dxa"/>
          </w:tcPr>
          <w:p w14:paraId="32F7BA5D" w14:textId="77777777" w:rsidR="00523C24" w:rsidRDefault="00523C24" w:rsidP="006A5C2E"/>
        </w:tc>
      </w:tr>
      <w:tr w:rsidR="00523C24" w14:paraId="3BF80650" w14:textId="77777777" w:rsidTr="00D96FB7">
        <w:trPr>
          <w:trHeight w:val="1475"/>
        </w:trPr>
        <w:tc>
          <w:tcPr>
            <w:tcW w:w="2553" w:type="dxa"/>
            <w:vAlign w:val="center"/>
          </w:tcPr>
          <w:p w14:paraId="1813AE24" w14:textId="77777777" w:rsidR="00523C24" w:rsidRPr="00D96FB7" w:rsidRDefault="00523C24" w:rsidP="00D96FB7">
            <w:pPr>
              <w:jc w:val="center"/>
              <w:rPr>
                <w:b/>
                <w:sz w:val="28"/>
                <w:szCs w:val="28"/>
              </w:rPr>
            </w:pPr>
            <w:r w:rsidRPr="00D96FB7">
              <w:rPr>
                <w:b/>
                <w:sz w:val="28"/>
                <w:szCs w:val="28"/>
              </w:rPr>
              <w:t>Iterative Links</w:t>
            </w:r>
          </w:p>
        </w:tc>
        <w:tc>
          <w:tcPr>
            <w:tcW w:w="3236" w:type="dxa"/>
          </w:tcPr>
          <w:p w14:paraId="460C66E8" w14:textId="44DE0B6C" w:rsidR="00523C24" w:rsidRDefault="00CE7C8A" w:rsidP="006A5C2E">
            <w:r>
              <w:t>Links to photo frame and Alessi project from Yr7, building on knowledge of design and make projects</w:t>
            </w:r>
          </w:p>
        </w:tc>
        <w:tc>
          <w:tcPr>
            <w:tcW w:w="3237" w:type="dxa"/>
          </w:tcPr>
          <w:p w14:paraId="64D4A53A" w14:textId="14E09DE4" w:rsidR="00523C24" w:rsidRDefault="00B61B01" w:rsidP="006A5C2E">
            <w:r>
              <w:t>Pupils build on knowledge from Sweetie Pie project in Yr7.</w:t>
            </w:r>
          </w:p>
        </w:tc>
        <w:tc>
          <w:tcPr>
            <w:tcW w:w="3236" w:type="dxa"/>
          </w:tcPr>
          <w:p w14:paraId="4CD37ED5" w14:textId="1225583C" w:rsidR="00523C24" w:rsidRDefault="004D5104" w:rsidP="006A5C2E">
            <w:r>
              <w:t xml:space="preserve">Adding </w:t>
            </w:r>
            <w:proofErr w:type="gramStart"/>
            <w:r>
              <w:t>pupils</w:t>
            </w:r>
            <w:proofErr w:type="gramEnd"/>
            <w:r>
              <w:t xml:space="preserve"> knowledge of forming and reforming polymers</w:t>
            </w:r>
          </w:p>
        </w:tc>
        <w:tc>
          <w:tcPr>
            <w:tcW w:w="3237" w:type="dxa"/>
          </w:tcPr>
          <w:p w14:paraId="68B58645" w14:textId="5E8AD01F" w:rsidR="00523C24" w:rsidRDefault="007954C3" w:rsidP="006A5C2E">
            <w:r>
              <w:t xml:space="preserve">Pupils to use their chocolate bar moulds to create </w:t>
            </w:r>
            <w:r w:rsidR="0014306C">
              <w:t>their presentational draw</w:t>
            </w:r>
            <w:r>
              <w:t>ings</w:t>
            </w:r>
          </w:p>
        </w:tc>
        <w:tc>
          <w:tcPr>
            <w:tcW w:w="3236" w:type="dxa"/>
          </w:tcPr>
          <w:p w14:paraId="16ECFD8E" w14:textId="224A853D" w:rsidR="00523C24" w:rsidRDefault="00B86884" w:rsidP="006A5C2E">
            <w:r>
              <w:t>Building on the lazy tongues project from Yr7</w:t>
            </w:r>
          </w:p>
        </w:tc>
        <w:tc>
          <w:tcPr>
            <w:tcW w:w="3237" w:type="dxa"/>
          </w:tcPr>
          <w:p w14:paraId="1CC7E710" w14:textId="77777777" w:rsidR="00523C24" w:rsidRDefault="00523C24" w:rsidP="006A5C2E"/>
        </w:tc>
      </w:tr>
      <w:tr w:rsidR="00523C24" w14:paraId="6E2A2381" w14:textId="77777777" w:rsidTr="00D96FB7">
        <w:trPr>
          <w:trHeight w:val="1475"/>
        </w:trPr>
        <w:tc>
          <w:tcPr>
            <w:tcW w:w="2553" w:type="dxa"/>
            <w:vAlign w:val="center"/>
          </w:tcPr>
          <w:p w14:paraId="3516F910" w14:textId="77777777" w:rsidR="00523C24" w:rsidRPr="00D96FB7" w:rsidRDefault="00523C24" w:rsidP="00D96FB7">
            <w:pPr>
              <w:jc w:val="center"/>
              <w:rPr>
                <w:b/>
                <w:sz w:val="28"/>
                <w:szCs w:val="28"/>
              </w:rPr>
            </w:pPr>
            <w:r w:rsidRPr="00D96FB7">
              <w:rPr>
                <w:b/>
                <w:sz w:val="28"/>
                <w:szCs w:val="28"/>
              </w:rPr>
              <w:t>Knowledge &amp; Understanding</w:t>
            </w:r>
          </w:p>
        </w:tc>
        <w:tc>
          <w:tcPr>
            <w:tcW w:w="3236" w:type="dxa"/>
          </w:tcPr>
          <w:p w14:paraId="12ECFC7C" w14:textId="77777777" w:rsidR="00523C24" w:rsidRDefault="00CE7C8A" w:rsidP="006A5C2E">
            <w:r>
              <w:t>Knowledge of materials and how to use the power tools (</w:t>
            </w:r>
            <w:proofErr w:type="spellStart"/>
            <w:r>
              <w:t>hegner</w:t>
            </w:r>
            <w:proofErr w:type="spellEnd"/>
            <w:r>
              <w:t xml:space="preserve"> saws, pillar drills and disc sander)</w:t>
            </w:r>
          </w:p>
          <w:p w14:paraId="4D5DB806" w14:textId="4AE94C3F" w:rsidR="00CE7C8A" w:rsidRDefault="00CE7C8A" w:rsidP="006A5C2E">
            <w:r>
              <w:t>Health and Safety rules when using equipment</w:t>
            </w:r>
          </w:p>
        </w:tc>
        <w:tc>
          <w:tcPr>
            <w:tcW w:w="3237" w:type="dxa"/>
          </w:tcPr>
          <w:p w14:paraId="3E5917D6" w14:textId="77777777" w:rsidR="005A0287" w:rsidRDefault="00B61B01" w:rsidP="006A5C2E">
            <w:r>
              <w:t xml:space="preserve">Industry and Enterprise through brand identity and marketing. Covering logos, </w:t>
            </w:r>
            <w:proofErr w:type="spellStart"/>
            <w:r>
              <w:t>fairtrade</w:t>
            </w:r>
            <w:proofErr w:type="spellEnd"/>
            <w:r>
              <w:t>, sustainability and environmental packaging symbols.</w:t>
            </w:r>
          </w:p>
          <w:p w14:paraId="1F699686" w14:textId="1A7E25A1" w:rsidR="00523C24" w:rsidRDefault="005A0287" w:rsidP="006A5C2E">
            <w:r>
              <w:t>Understanding nutritional values</w:t>
            </w:r>
          </w:p>
        </w:tc>
        <w:tc>
          <w:tcPr>
            <w:tcW w:w="3236" w:type="dxa"/>
          </w:tcPr>
          <w:p w14:paraId="08C48D1B" w14:textId="77777777" w:rsidR="004D5104" w:rsidRDefault="004D5104" w:rsidP="006A5C2E">
            <w:r>
              <w:t>Vacuum forming process</w:t>
            </w:r>
          </w:p>
          <w:p w14:paraId="1CFE8530" w14:textId="77777777" w:rsidR="004D5104" w:rsidRDefault="004D5104" w:rsidP="006A5C2E"/>
          <w:p w14:paraId="30C04C13" w14:textId="4BFE1CA3" w:rsidR="00523C24" w:rsidRDefault="004D5104" w:rsidP="006A5C2E">
            <w:r>
              <w:t>How to make a successful former and mould.</w:t>
            </w:r>
          </w:p>
        </w:tc>
        <w:tc>
          <w:tcPr>
            <w:tcW w:w="3237" w:type="dxa"/>
          </w:tcPr>
          <w:p w14:paraId="5C3353FC" w14:textId="59A40BE3" w:rsidR="00523C24" w:rsidRDefault="0014306C" w:rsidP="006A5C2E">
            <w:r>
              <w:t xml:space="preserve">To be able to use the </w:t>
            </w:r>
            <w:r w:rsidR="000F2B9E">
              <w:t>isometric underlay and appropriately develop their drawing skills.</w:t>
            </w:r>
          </w:p>
        </w:tc>
        <w:tc>
          <w:tcPr>
            <w:tcW w:w="3236" w:type="dxa"/>
          </w:tcPr>
          <w:p w14:paraId="6274FD1B" w14:textId="77777777" w:rsidR="00B86884" w:rsidRDefault="00B86884" w:rsidP="006A5C2E">
            <w:r>
              <w:t>Knowledge of mechanisms and where these are used in everyday products</w:t>
            </w:r>
          </w:p>
          <w:p w14:paraId="18929EBB" w14:textId="77777777" w:rsidR="00B86884" w:rsidRDefault="00B86884" w:rsidP="006A5C2E">
            <w:r>
              <w:t>Types of motion</w:t>
            </w:r>
          </w:p>
          <w:p w14:paraId="3829D7A5" w14:textId="1488EA83" w:rsidR="00523C24" w:rsidRDefault="00B86884" w:rsidP="006A5C2E">
            <w:r>
              <w:t>Types of mechanical systems</w:t>
            </w:r>
          </w:p>
        </w:tc>
        <w:tc>
          <w:tcPr>
            <w:tcW w:w="3237" w:type="dxa"/>
          </w:tcPr>
          <w:p w14:paraId="38429A67" w14:textId="77777777" w:rsidR="00523C24" w:rsidRDefault="00523C24" w:rsidP="006A5C2E"/>
        </w:tc>
      </w:tr>
      <w:tr w:rsidR="00523C24" w14:paraId="424FB763" w14:textId="77777777" w:rsidTr="00D96FB7">
        <w:trPr>
          <w:trHeight w:val="1475"/>
        </w:trPr>
        <w:tc>
          <w:tcPr>
            <w:tcW w:w="2553" w:type="dxa"/>
            <w:vAlign w:val="center"/>
          </w:tcPr>
          <w:p w14:paraId="61A0EDA5" w14:textId="77777777" w:rsidR="00523C24" w:rsidRPr="00D96FB7" w:rsidRDefault="00523C24" w:rsidP="00D96FB7">
            <w:pPr>
              <w:jc w:val="center"/>
              <w:rPr>
                <w:b/>
                <w:sz w:val="28"/>
                <w:szCs w:val="28"/>
              </w:rPr>
            </w:pPr>
            <w:r w:rsidRPr="00D96FB7">
              <w:rPr>
                <w:b/>
                <w:sz w:val="28"/>
                <w:szCs w:val="28"/>
              </w:rPr>
              <w:t>Skills</w:t>
            </w:r>
          </w:p>
        </w:tc>
        <w:tc>
          <w:tcPr>
            <w:tcW w:w="3236" w:type="dxa"/>
          </w:tcPr>
          <w:p w14:paraId="4E2D53B4" w14:textId="77777777" w:rsidR="00523C24" w:rsidRDefault="00CE7C8A" w:rsidP="006A5C2E">
            <w:r>
              <w:t>Deigning skills and applying a theme – working from a brief</w:t>
            </w:r>
          </w:p>
          <w:p w14:paraId="03ABE0AF" w14:textId="77777777" w:rsidR="00CE7C8A" w:rsidRDefault="00CE7C8A" w:rsidP="006A5C2E">
            <w:r>
              <w:t xml:space="preserve">Making skills and applying </w:t>
            </w:r>
            <w:proofErr w:type="spellStart"/>
            <w:r>
              <w:t>h&amp;s</w:t>
            </w:r>
            <w:proofErr w:type="spellEnd"/>
            <w:r>
              <w:t xml:space="preserve"> rules</w:t>
            </w:r>
          </w:p>
          <w:p w14:paraId="75C9AE6D" w14:textId="71C0E87B" w:rsidR="001D6CA9" w:rsidRDefault="00CE7C8A" w:rsidP="006A5C2E">
            <w:r>
              <w:t>Critically evaluate through a Big Write</w:t>
            </w:r>
          </w:p>
        </w:tc>
        <w:tc>
          <w:tcPr>
            <w:tcW w:w="3237" w:type="dxa"/>
          </w:tcPr>
          <w:p w14:paraId="40D6FC62" w14:textId="77777777" w:rsidR="005A0287" w:rsidRDefault="005A0287" w:rsidP="006A5C2E">
            <w:r>
              <w:t>Designing logos</w:t>
            </w:r>
          </w:p>
          <w:p w14:paraId="6A97CF11" w14:textId="77777777" w:rsidR="00523C24" w:rsidRDefault="00286967" w:rsidP="006A5C2E">
            <w:r>
              <w:t>Applying colour theory</w:t>
            </w:r>
          </w:p>
          <w:p w14:paraId="40406A0B" w14:textId="77777777" w:rsidR="00286967" w:rsidRDefault="00286967" w:rsidP="006A5C2E">
            <w:r>
              <w:t>Lettering styles</w:t>
            </w:r>
          </w:p>
          <w:p w14:paraId="5535837B" w14:textId="507CFA9A" w:rsidR="00286967" w:rsidRDefault="00286967" w:rsidP="006A5C2E">
            <w:r>
              <w:t>Communicating a theme to specific audience</w:t>
            </w:r>
          </w:p>
        </w:tc>
        <w:tc>
          <w:tcPr>
            <w:tcW w:w="3236" w:type="dxa"/>
          </w:tcPr>
          <w:p w14:paraId="65B650AF" w14:textId="77777777" w:rsidR="004D5104" w:rsidRDefault="004D5104" w:rsidP="006A5C2E">
            <w:r>
              <w:t>Making skills</w:t>
            </w:r>
          </w:p>
          <w:p w14:paraId="6E54BD23" w14:textId="77777777" w:rsidR="004D5104" w:rsidRDefault="004D5104" w:rsidP="006A5C2E"/>
          <w:p w14:paraId="57A044EE" w14:textId="17A977CF" w:rsidR="004D5104" w:rsidRDefault="004D5104" w:rsidP="006A5C2E">
            <w:r>
              <w:t>Selecting appropriate tools and equipment</w:t>
            </w:r>
          </w:p>
          <w:p w14:paraId="0101F781" w14:textId="43E8DE2D" w:rsidR="00523C24" w:rsidRDefault="00523C24" w:rsidP="006A5C2E"/>
        </w:tc>
        <w:tc>
          <w:tcPr>
            <w:tcW w:w="3237" w:type="dxa"/>
          </w:tcPr>
          <w:p w14:paraId="06953ED5" w14:textId="77777777" w:rsidR="000F2B9E" w:rsidRDefault="000F2B9E" w:rsidP="006A5C2E">
            <w:r>
              <w:t>Presentation drawing skills</w:t>
            </w:r>
          </w:p>
          <w:p w14:paraId="35A838C9" w14:textId="77777777" w:rsidR="000F2B9E" w:rsidRDefault="000F2B9E" w:rsidP="006A5C2E"/>
          <w:p w14:paraId="4380BFF8" w14:textId="6C444723" w:rsidR="00523C24" w:rsidRDefault="000F2B9E" w:rsidP="006A5C2E">
            <w:r>
              <w:t>Using correct equipment</w:t>
            </w:r>
          </w:p>
        </w:tc>
        <w:tc>
          <w:tcPr>
            <w:tcW w:w="3236" w:type="dxa"/>
          </w:tcPr>
          <w:p w14:paraId="2BA83D0E" w14:textId="77777777" w:rsidR="00B86884" w:rsidRDefault="00B86884" w:rsidP="006A5C2E">
            <w:r>
              <w:t>Applying theoretical mechanical principles to a product</w:t>
            </w:r>
          </w:p>
          <w:p w14:paraId="269425CE" w14:textId="77777777" w:rsidR="00B86884" w:rsidRDefault="00B86884" w:rsidP="006A5C2E"/>
          <w:p w14:paraId="3D515819" w14:textId="01092DEE" w:rsidR="00523C24" w:rsidRDefault="00B86884" w:rsidP="006A5C2E">
            <w:r>
              <w:t>Making skills</w:t>
            </w:r>
          </w:p>
        </w:tc>
        <w:tc>
          <w:tcPr>
            <w:tcW w:w="3237" w:type="dxa"/>
          </w:tcPr>
          <w:p w14:paraId="74AD9590" w14:textId="77777777" w:rsidR="00523C24" w:rsidRDefault="00523C24" w:rsidP="006A5C2E"/>
        </w:tc>
      </w:tr>
      <w:tr w:rsidR="00523C24" w14:paraId="5B49BD76" w14:textId="77777777" w:rsidTr="00D96FB7">
        <w:trPr>
          <w:trHeight w:val="1407"/>
        </w:trPr>
        <w:tc>
          <w:tcPr>
            <w:tcW w:w="2553" w:type="dxa"/>
            <w:vAlign w:val="center"/>
          </w:tcPr>
          <w:p w14:paraId="073B3765" w14:textId="77777777" w:rsidR="00523C24" w:rsidRPr="00D96FB7" w:rsidRDefault="00523C24" w:rsidP="00D96FB7">
            <w:pPr>
              <w:jc w:val="center"/>
              <w:rPr>
                <w:b/>
                <w:sz w:val="28"/>
                <w:szCs w:val="28"/>
              </w:rPr>
            </w:pPr>
            <w:r w:rsidRPr="00D96FB7">
              <w:rPr>
                <w:b/>
                <w:sz w:val="28"/>
                <w:szCs w:val="28"/>
              </w:rPr>
              <w:t>Literacy</w:t>
            </w:r>
          </w:p>
        </w:tc>
        <w:tc>
          <w:tcPr>
            <w:tcW w:w="3236" w:type="dxa"/>
          </w:tcPr>
          <w:p w14:paraId="3B73D978" w14:textId="77777777" w:rsidR="00523C24" w:rsidRDefault="001D6CA9" w:rsidP="006A5C2E">
            <w:r>
              <w:t>Big Write, key words and subject terminology</w:t>
            </w:r>
          </w:p>
          <w:p w14:paraId="241C4161" w14:textId="77777777" w:rsidR="001D6CA9" w:rsidRDefault="001D6CA9" w:rsidP="006A5C2E"/>
          <w:p w14:paraId="05C8DCC9" w14:textId="666AA3D6" w:rsidR="001D6CA9" w:rsidRDefault="001D6CA9" w:rsidP="006A5C2E"/>
        </w:tc>
        <w:tc>
          <w:tcPr>
            <w:tcW w:w="3237" w:type="dxa"/>
          </w:tcPr>
          <w:p w14:paraId="3C748052" w14:textId="77777777" w:rsidR="005A0287" w:rsidRDefault="005A0287" w:rsidP="006A5C2E">
            <w:r>
              <w:t>Slogans</w:t>
            </w:r>
          </w:p>
          <w:p w14:paraId="1054A694" w14:textId="77777777" w:rsidR="005A0287" w:rsidRDefault="005A0287" w:rsidP="006A5C2E">
            <w:r>
              <w:t>Persuasive advertising</w:t>
            </w:r>
          </w:p>
          <w:p w14:paraId="05CABC40" w14:textId="1ED8C699" w:rsidR="00523C24" w:rsidRDefault="005A0287" w:rsidP="006A5C2E">
            <w:r>
              <w:t>Under</w:t>
            </w:r>
          </w:p>
        </w:tc>
        <w:tc>
          <w:tcPr>
            <w:tcW w:w="3236" w:type="dxa"/>
          </w:tcPr>
          <w:p w14:paraId="4DA4A3B0" w14:textId="0B9A124A" w:rsidR="00523C24" w:rsidRDefault="004D5104" w:rsidP="006A5C2E">
            <w:r>
              <w:t>Subject terminology to describe the vacuum forming process</w:t>
            </w:r>
          </w:p>
        </w:tc>
        <w:tc>
          <w:tcPr>
            <w:tcW w:w="3237" w:type="dxa"/>
          </w:tcPr>
          <w:p w14:paraId="402878DE" w14:textId="77777777" w:rsidR="00523C24" w:rsidRDefault="00523C24" w:rsidP="006A5C2E"/>
        </w:tc>
        <w:tc>
          <w:tcPr>
            <w:tcW w:w="3236" w:type="dxa"/>
          </w:tcPr>
          <w:p w14:paraId="6BB1C5FF" w14:textId="004DADB3" w:rsidR="00523C24" w:rsidRDefault="00B86884" w:rsidP="006A5C2E">
            <w:r>
              <w:t>Key words and terminology</w:t>
            </w:r>
          </w:p>
        </w:tc>
        <w:tc>
          <w:tcPr>
            <w:tcW w:w="3237" w:type="dxa"/>
          </w:tcPr>
          <w:p w14:paraId="1E05B050" w14:textId="77777777" w:rsidR="00523C24" w:rsidRDefault="00523C24" w:rsidP="006A5C2E"/>
        </w:tc>
      </w:tr>
      <w:tr w:rsidR="00523C24" w14:paraId="38D9A92D" w14:textId="77777777" w:rsidTr="00D96FB7">
        <w:trPr>
          <w:trHeight w:val="1329"/>
        </w:trPr>
        <w:tc>
          <w:tcPr>
            <w:tcW w:w="2553" w:type="dxa"/>
            <w:vAlign w:val="center"/>
          </w:tcPr>
          <w:p w14:paraId="36F62DE3" w14:textId="77777777" w:rsidR="00523C24" w:rsidRPr="00D96FB7" w:rsidRDefault="00523C24" w:rsidP="00D96FB7">
            <w:pPr>
              <w:jc w:val="center"/>
              <w:rPr>
                <w:b/>
                <w:sz w:val="28"/>
                <w:szCs w:val="28"/>
              </w:rPr>
            </w:pPr>
            <w:r w:rsidRPr="00D96FB7">
              <w:rPr>
                <w:b/>
                <w:sz w:val="28"/>
                <w:szCs w:val="28"/>
              </w:rPr>
              <w:t>Numeracy</w:t>
            </w:r>
          </w:p>
        </w:tc>
        <w:tc>
          <w:tcPr>
            <w:tcW w:w="3236" w:type="dxa"/>
          </w:tcPr>
          <w:p w14:paraId="2703D26F" w14:textId="77777777" w:rsidR="00523C24" w:rsidRDefault="001D6CA9" w:rsidP="006A5C2E">
            <w:r>
              <w:t>Measurements in mm</w:t>
            </w:r>
          </w:p>
          <w:p w14:paraId="2DF9A3F7" w14:textId="77777777" w:rsidR="001D6CA9" w:rsidRDefault="001D6CA9" w:rsidP="006A5C2E">
            <w:r>
              <w:t>Scale – producing a scale drawing</w:t>
            </w:r>
          </w:p>
          <w:p w14:paraId="1D4B2506" w14:textId="67E847C4" w:rsidR="001D6CA9" w:rsidRDefault="001D6CA9" w:rsidP="006A5C2E">
            <w:r>
              <w:t>Proportion</w:t>
            </w:r>
          </w:p>
        </w:tc>
        <w:tc>
          <w:tcPr>
            <w:tcW w:w="3237" w:type="dxa"/>
          </w:tcPr>
          <w:p w14:paraId="66D81C90" w14:textId="5EA6116F" w:rsidR="00523C24" w:rsidRDefault="004D5104" w:rsidP="006A5C2E">
            <w:r>
              <w:t>Scale for lettering and logos</w:t>
            </w:r>
          </w:p>
        </w:tc>
        <w:tc>
          <w:tcPr>
            <w:tcW w:w="3236" w:type="dxa"/>
          </w:tcPr>
          <w:p w14:paraId="0BCCA1CC" w14:textId="52F71DA3" w:rsidR="00523C24" w:rsidRDefault="004D5104" w:rsidP="006A5C2E">
            <w:r>
              <w:t>Measurements to make the former and match the size of the wrapper</w:t>
            </w:r>
          </w:p>
        </w:tc>
        <w:tc>
          <w:tcPr>
            <w:tcW w:w="3237" w:type="dxa"/>
          </w:tcPr>
          <w:p w14:paraId="4467CEA6" w14:textId="22BF811B" w:rsidR="00523C24" w:rsidRDefault="000F2B9E" w:rsidP="006A5C2E">
            <w:r>
              <w:t>Potentially scaled drawings</w:t>
            </w:r>
          </w:p>
        </w:tc>
        <w:tc>
          <w:tcPr>
            <w:tcW w:w="3236" w:type="dxa"/>
          </w:tcPr>
          <w:p w14:paraId="3D955690" w14:textId="77777777" w:rsidR="00B86884" w:rsidRDefault="00B86884" w:rsidP="006A5C2E">
            <w:r>
              <w:t>Calculating equilibrium</w:t>
            </w:r>
          </w:p>
          <w:p w14:paraId="5D6F9157" w14:textId="07C4BE60" w:rsidR="00523C24" w:rsidRDefault="00B86884" w:rsidP="006A5C2E">
            <w:r>
              <w:t>Gear ratios</w:t>
            </w:r>
          </w:p>
        </w:tc>
        <w:tc>
          <w:tcPr>
            <w:tcW w:w="3237" w:type="dxa"/>
          </w:tcPr>
          <w:p w14:paraId="1C27AB0C" w14:textId="77777777" w:rsidR="00523C24" w:rsidRDefault="00523C24" w:rsidP="006A5C2E"/>
        </w:tc>
      </w:tr>
      <w:tr w:rsidR="00523C24" w14:paraId="131F554D" w14:textId="77777777" w:rsidTr="00D96FB7">
        <w:trPr>
          <w:trHeight w:val="1347"/>
        </w:trPr>
        <w:tc>
          <w:tcPr>
            <w:tcW w:w="2553" w:type="dxa"/>
            <w:vAlign w:val="center"/>
          </w:tcPr>
          <w:p w14:paraId="113BF792" w14:textId="77777777" w:rsidR="00523C24" w:rsidRPr="00D96FB7" w:rsidRDefault="00523C24" w:rsidP="00D96FB7">
            <w:pPr>
              <w:jc w:val="center"/>
              <w:rPr>
                <w:b/>
                <w:sz w:val="28"/>
                <w:szCs w:val="28"/>
              </w:rPr>
            </w:pPr>
            <w:r w:rsidRPr="00D96FB7">
              <w:rPr>
                <w:b/>
                <w:sz w:val="28"/>
                <w:szCs w:val="28"/>
              </w:rPr>
              <w:t>Assessment</w:t>
            </w:r>
          </w:p>
        </w:tc>
        <w:tc>
          <w:tcPr>
            <w:tcW w:w="3236" w:type="dxa"/>
          </w:tcPr>
          <w:p w14:paraId="0AD0A8AD" w14:textId="77777777" w:rsidR="00523C24" w:rsidRDefault="001D6CA9" w:rsidP="006A5C2E">
            <w:r>
              <w:t>Designing Assessment</w:t>
            </w:r>
          </w:p>
          <w:p w14:paraId="1378A3F3" w14:textId="77777777" w:rsidR="001D6CA9" w:rsidRDefault="001D6CA9" w:rsidP="006A5C2E"/>
          <w:p w14:paraId="4030858C" w14:textId="77777777" w:rsidR="001D6CA9" w:rsidRDefault="001D6CA9" w:rsidP="006A5C2E">
            <w:r>
              <w:t>Making Assessment</w:t>
            </w:r>
          </w:p>
          <w:p w14:paraId="707AC6F4" w14:textId="77777777" w:rsidR="001D6CA9" w:rsidRDefault="001D6CA9" w:rsidP="006A5C2E"/>
          <w:p w14:paraId="449555CF" w14:textId="183E8E7B" w:rsidR="001D6CA9" w:rsidRDefault="001D6CA9" w:rsidP="006A5C2E">
            <w:r>
              <w:t>Peer assessment on Big Write</w:t>
            </w:r>
          </w:p>
        </w:tc>
        <w:tc>
          <w:tcPr>
            <w:tcW w:w="3237" w:type="dxa"/>
          </w:tcPr>
          <w:p w14:paraId="4F065C00" w14:textId="77777777" w:rsidR="004D5104" w:rsidRDefault="004D5104" w:rsidP="006A5C2E">
            <w:r>
              <w:t>Design assessment</w:t>
            </w:r>
          </w:p>
          <w:p w14:paraId="3AAA2740" w14:textId="77777777" w:rsidR="004D5104" w:rsidRDefault="004D5104" w:rsidP="006A5C2E"/>
          <w:p w14:paraId="3009C1C3" w14:textId="42045127" w:rsidR="00523C24" w:rsidRDefault="00523C24" w:rsidP="006A5C2E"/>
        </w:tc>
        <w:tc>
          <w:tcPr>
            <w:tcW w:w="3236" w:type="dxa"/>
          </w:tcPr>
          <w:p w14:paraId="066CAEA7" w14:textId="77777777" w:rsidR="00CC3D82" w:rsidRDefault="00CC3D82" w:rsidP="006A5C2E">
            <w:r>
              <w:t>Theory:</w:t>
            </w:r>
          </w:p>
          <w:p w14:paraId="015B2E56" w14:textId="400B63D3" w:rsidR="00523C24" w:rsidRDefault="00CC3D82" w:rsidP="006A5C2E">
            <w:r>
              <w:t>Vacuum forming process and mould.</w:t>
            </w:r>
          </w:p>
        </w:tc>
        <w:tc>
          <w:tcPr>
            <w:tcW w:w="3237" w:type="dxa"/>
          </w:tcPr>
          <w:p w14:paraId="220D3A36" w14:textId="26BC33CD" w:rsidR="00523C24" w:rsidRDefault="000F2B9E" w:rsidP="006A5C2E">
            <w:r>
              <w:t>Outcome of drawing</w:t>
            </w:r>
          </w:p>
        </w:tc>
        <w:tc>
          <w:tcPr>
            <w:tcW w:w="3236" w:type="dxa"/>
          </w:tcPr>
          <w:p w14:paraId="707F0075" w14:textId="49B3C7FA" w:rsidR="00523C24" w:rsidRDefault="00B86884" w:rsidP="006A5C2E">
            <w:r>
              <w:t>Mechanical system assessment test</w:t>
            </w:r>
          </w:p>
        </w:tc>
        <w:tc>
          <w:tcPr>
            <w:tcW w:w="3237" w:type="dxa"/>
          </w:tcPr>
          <w:p w14:paraId="534181D9" w14:textId="77777777" w:rsidR="00523C24" w:rsidRDefault="00523C24" w:rsidP="006A5C2E"/>
        </w:tc>
      </w:tr>
      <w:tr w:rsidR="00523C24" w14:paraId="6DF24A52" w14:textId="77777777" w:rsidTr="00D96FB7">
        <w:trPr>
          <w:trHeight w:val="1343"/>
        </w:trPr>
        <w:tc>
          <w:tcPr>
            <w:tcW w:w="2553" w:type="dxa"/>
            <w:vAlign w:val="center"/>
          </w:tcPr>
          <w:p w14:paraId="34181AEE" w14:textId="77777777" w:rsidR="00523C24" w:rsidRPr="00D96FB7" w:rsidRDefault="00523C24" w:rsidP="00D96FB7">
            <w:pPr>
              <w:jc w:val="center"/>
              <w:rPr>
                <w:b/>
                <w:sz w:val="28"/>
                <w:szCs w:val="28"/>
              </w:rPr>
            </w:pPr>
            <w:r w:rsidRPr="00D96FB7">
              <w:rPr>
                <w:b/>
                <w:sz w:val="28"/>
                <w:szCs w:val="28"/>
              </w:rPr>
              <w:t>Cross-curricular</w:t>
            </w:r>
          </w:p>
        </w:tc>
        <w:tc>
          <w:tcPr>
            <w:tcW w:w="3236" w:type="dxa"/>
          </w:tcPr>
          <w:p w14:paraId="18C2838B" w14:textId="04A1CE5C" w:rsidR="001D6CA9" w:rsidRPr="001D6CA9" w:rsidRDefault="001D6CA9" w:rsidP="001D6CA9">
            <w:pPr>
              <w:numPr>
                <w:ilvl w:val="0"/>
                <w:numId w:val="1"/>
              </w:numPr>
            </w:pPr>
            <w:r w:rsidRPr="001D6CA9">
              <w:t>Maths</w:t>
            </w:r>
          </w:p>
          <w:p w14:paraId="793D2A0F" w14:textId="1DA7685C" w:rsidR="001D6CA9" w:rsidRPr="001D6CA9" w:rsidRDefault="001D6CA9" w:rsidP="001D6CA9">
            <w:pPr>
              <w:numPr>
                <w:ilvl w:val="0"/>
                <w:numId w:val="1"/>
              </w:numPr>
            </w:pPr>
            <w:r w:rsidRPr="001D6CA9">
              <w:t>English</w:t>
            </w:r>
          </w:p>
          <w:p w14:paraId="3A8374FD" w14:textId="77777777" w:rsidR="001D6CA9" w:rsidRDefault="001D6CA9" w:rsidP="001D6CA9">
            <w:pPr>
              <w:numPr>
                <w:ilvl w:val="0"/>
                <w:numId w:val="1"/>
              </w:numPr>
            </w:pPr>
            <w:r>
              <w:t>Science</w:t>
            </w:r>
          </w:p>
          <w:p w14:paraId="0FF07C38" w14:textId="328D9916" w:rsidR="001D6CA9" w:rsidRDefault="001D6CA9" w:rsidP="001D6CA9">
            <w:pPr>
              <w:numPr>
                <w:ilvl w:val="0"/>
                <w:numId w:val="1"/>
              </w:numPr>
            </w:pPr>
            <w:r>
              <w:t>Citizenship (health and safety)</w:t>
            </w:r>
          </w:p>
          <w:p w14:paraId="1BCDD988" w14:textId="402144F6" w:rsidR="00523C24" w:rsidRDefault="00523C24" w:rsidP="006A5C2E"/>
        </w:tc>
        <w:tc>
          <w:tcPr>
            <w:tcW w:w="3237" w:type="dxa"/>
          </w:tcPr>
          <w:p w14:paraId="5168EDF2" w14:textId="77777777" w:rsidR="00C85FE3" w:rsidRDefault="00C85FE3" w:rsidP="006A5C2E">
            <w:r>
              <w:lastRenderedPageBreak/>
              <w:t>Business Studies</w:t>
            </w:r>
          </w:p>
          <w:p w14:paraId="74DCA6FA" w14:textId="77777777" w:rsidR="00C85FE3" w:rsidRDefault="00C85FE3" w:rsidP="006A5C2E">
            <w:r>
              <w:t>Social Sciences</w:t>
            </w:r>
          </w:p>
          <w:p w14:paraId="4D39789F" w14:textId="77777777" w:rsidR="00C85FE3" w:rsidRDefault="00C85FE3" w:rsidP="006A5C2E">
            <w:r>
              <w:t>Geography</w:t>
            </w:r>
          </w:p>
          <w:p w14:paraId="431EEB4E" w14:textId="204FE04F" w:rsidR="00523C24" w:rsidRDefault="00C85FE3" w:rsidP="006A5C2E">
            <w:r>
              <w:t>English</w:t>
            </w:r>
          </w:p>
        </w:tc>
        <w:tc>
          <w:tcPr>
            <w:tcW w:w="3236" w:type="dxa"/>
          </w:tcPr>
          <w:p w14:paraId="7D6957B6" w14:textId="77777777" w:rsidR="00C85FE3" w:rsidRDefault="00C85FE3" w:rsidP="006A5C2E">
            <w:r>
              <w:t xml:space="preserve">Science </w:t>
            </w:r>
          </w:p>
          <w:p w14:paraId="0EDB4EA9" w14:textId="77777777" w:rsidR="00C85FE3" w:rsidRDefault="00C85FE3" w:rsidP="006A5C2E">
            <w:r>
              <w:t>Maths</w:t>
            </w:r>
          </w:p>
          <w:p w14:paraId="1435F252" w14:textId="77245977" w:rsidR="00523C24" w:rsidRDefault="00C85FE3" w:rsidP="006A5C2E">
            <w:r>
              <w:t>English</w:t>
            </w:r>
          </w:p>
        </w:tc>
        <w:tc>
          <w:tcPr>
            <w:tcW w:w="3237" w:type="dxa"/>
          </w:tcPr>
          <w:p w14:paraId="033D72DA" w14:textId="77777777" w:rsidR="000F2B9E" w:rsidRDefault="000F2B9E" w:rsidP="006A5C2E">
            <w:r>
              <w:t>Art</w:t>
            </w:r>
          </w:p>
          <w:p w14:paraId="749DE53D" w14:textId="67E80687" w:rsidR="00523C24" w:rsidRDefault="000F2B9E" w:rsidP="006A5C2E">
            <w:r>
              <w:t>Maths</w:t>
            </w:r>
          </w:p>
        </w:tc>
        <w:tc>
          <w:tcPr>
            <w:tcW w:w="3236" w:type="dxa"/>
          </w:tcPr>
          <w:p w14:paraId="687084DD" w14:textId="77777777" w:rsidR="00B86884" w:rsidRDefault="00B86884" w:rsidP="006A5C2E">
            <w:r>
              <w:t>Science</w:t>
            </w:r>
          </w:p>
          <w:p w14:paraId="6A18332C" w14:textId="77777777" w:rsidR="00B86884" w:rsidRDefault="00B86884" w:rsidP="006A5C2E">
            <w:r>
              <w:t>Maths</w:t>
            </w:r>
          </w:p>
          <w:p w14:paraId="62F98153" w14:textId="77777777" w:rsidR="00523C24" w:rsidRDefault="00B86884" w:rsidP="006A5C2E">
            <w:r>
              <w:t>English</w:t>
            </w:r>
          </w:p>
          <w:p w14:paraId="687050DD" w14:textId="71CECE37" w:rsidR="002B0F1A" w:rsidRDefault="002B0F1A" w:rsidP="006A5C2E">
            <w:r>
              <w:t>Art</w:t>
            </w:r>
          </w:p>
        </w:tc>
        <w:tc>
          <w:tcPr>
            <w:tcW w:w="3237" w:type="dxa"/>
          </w:tcPr>
          <w:p w14:paraId="37DB2A4B" w14:textId="77777777" w:rsidR="00523C24" w:rsidRDefault="00523C24" w:rsidP="006A5C2E"/>
        </w:tc>
      </w:tr>
    </w:tbl>
    <w:p w14:paraId="031A2C25" w14:textId="77777777" w:rsidR="00523C24" w:rsidRDefault="00523C24"/>
    <w:sectPr w:rsidR="00523C24" w:rsidSect="00D96FB7">
      <w:pgSz w:w="23811" w:h="16838" w:orient="landscape" w:code="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2619A"/>
    <w:multiLevelType w:val="hybridMultilevel"/>
    <w:tmpl w:val="4A0C1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7F7F6C"/>
    <w:multiLevelType w:val="hybridMultilevel"/>
    <w:tmpl w:val="467ED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24"/>
    <w:rsid w:val="000F2B9E"/>
    <w:rsid w:val="0014306C"/>
    <w:rsid w:val="001666E5"/>
    <w:rsid w:val="001D6CA9"/>
    <w:rsid w:val="00272FCD"/>
    <w:rsid w:val="00286967"/>
    <w:rsid w:val="002B0F1A"/>
    <w:rsid w:val="004038EF"/>
    <w:rsid w:val="004D5104"/>
    <w:rsid w:val="00523C24"/>
    <w:rsid w:val="005A0287"/>
    <w:rsid w:val="00616DE9"/>
    <w:rsid w:val="00666451"/>
    <w:rsid w:val="007158D4"/>
    <w:rsid w:val="007954C3"/>
    <w:rsid w:val="008C4E33"/>
    <w:rsid w:val="00B61B01"/>
    <w:rsid w:val="00B86884"/>
    <w:rsid w:val="00C85FE3"/>
    <w:rsid w:val="00CC3D82"/>
    <w:rsid w:val="00CE7C8A"/>
    <w:rsid w:val="00D96FB7"/>
    <w:rsid w:val="00FB7427"/>
    <w:rsid w:val="00FC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0802"/>
  <w15:chartTrackingRefBased/>
  <w15:docId w15:val="{3DB8C5EF-4ADE-4596-ADD6-E64C46B6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C2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52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e239213d-20f8-41f0-a05a-8ec4ff0f3c5b" xsi:nil="true"/>
    <Distribution_Groups xmlns="e239213d-20f8-41f0-a05a-8ec4ff0f3c5b" xsi:nil="true"/>
    <AppVersion xmlns="e239213d-20f8-41f0-a05a-8ec4ff0f3c5b" xsi:nil="true"/>
    <Owner xmlns="e239213d-20f8-41f0-a05a-8ec4ff0f3c5b">
      <UserInfo>
        <DisplayName/>
        <AccountId xsi:nil="true"/>
        <AccountType/>
      </UserInfo>
    </Owner>
    <DefaultSectionNames xmlns="e239213d-20f8-41f0-a05a-8ec4ff0f3c5b" xsi:nil="true"/>
    <Is_Collaboration_Space_Locked xmlns="e239213d-20f8-41f0-a05a-8ec4ff0f3c5b" xsi:nil="true"/>
    <TeamsChannelId xmlns="e239213d-20f8-41f0-a05a-8ec4ff0f3c5b" xsi:nil="true"/>
    <FolderType xmlns="e239213d-20f8-41f0-a05a-8ec4ff0f3c5b" xsi:nil="true"/>
    <CultureName xmlns="e239213d-20f8-41f0-a05a-8ec4ff0f3c5b" xsi:nil="true"/>
    <Invited_Students xmlns="e239213d-20f8-41f0-a05a-8ec4ff0f3c5b" xsi:nil="true"/>
    <IsNotebookLocked xmlns="e239213d-20f8-41f0-a05a-8ec4ff0f3c5b" xsi:nil="true"/>
    <Teachers xmlns="e239213d-20f8-41f0-a05a-8ec4ff0f3c5b">
      <UserInfo>
        <DisplayName/>
        <AccountId xsi:nil="true"/>
        <AccountType/>
      </UserInfo>
    </Teachers>
    <Students xmlns="e239213d-20f8-41f0-a05a-8ec4ff0f3c5b">
      <UserInfo>
        <DisplayName/>
        <AccountId xsi:nil="true"/>
        <AccountType/>
      </UserInfo>
    </Students>
    <Student_Groups xmlns="e239213d-20f8-41f0-a05a-8ec4ff0f3c5b">
      <UserInfo>
        <DisplayName/>
        <AccountId xsi:nil="true"/>
        <AccountType/>
      </UserInfo>
    </Student_Groups>
    <Math_Settings xmlns="e239213d-20f8-41f0-a05a-8ec4ff0f3c5b" xsi:nil="true"/>
    <LMS_Mappings xmlns="e239213d-20f8-41f0-a05a-8ec4ff0f3c5b" xsi:nil="true"/>
    <Templates xmlns="e239213d-20f8-41f0-a05a-8ec4ff0f3c5b" xsi:nil="true"/>
    <Self_Registration_Enabled xmlns="e239213d-20f8-41f0-a05a-8ec4ff0f3c5b" xsi:nil="true"/>
    <Has_Teacher_Only_SectionGroup xmlns="e239213d-20f8-41f0-a05a-8ec4ff0f3c5b" xsi:nil="true"/>
    <Invited_Teachers xmlns="e239213d-20f8-41f0-a05a-8ec4ff0f3c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255E47CBBD71438DDA3333A76E44E3" ma:contentTypeVersion="33" ma:contentTypeDescription="Create a new document." ma:contentTypeScope="" ma:versionID="6b7497cb49e01df054505f28807fb2fe">
  <xsd:schema xmlns:xsd="http://www.w3.org/2001/XMLSchema" xmlns:xs="http://www.w3.org/2001/XMLSchema" xmlns:p="http://schemas.microsoft.com/office/2006/metadata/properties" xmlns:ns3="59cdb0ae-ce46-425d-99c7-ca6462d2a16b" xmlns:ns4="e239213d-20f8-41f0-a05a-8ec4ff0f3c5b" targetNamespace="http://schemas.microsoft.com/office/2006/metadata/properties" ma:root="true" ma:fieldsID="83769f376ebae78895b0530d6d006014" ns3:_="" ns4:_="">
    <xsd:import namespace="59cdb0ae-ce46-425d-99c7-ca6462d2a16b"/>
    <xsd:import namespace="e239213d-20f8-41f0-a05a-8ec4ff0f3c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db0ae-ce46-425d-99c7-ca6462d2a1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9213d-20f8-41f0-a05a-8ec4ff0f3c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9ED72-89B7-4F7A-B2E1-C87F7F4D8F04}">
  <ds:schemaRefs>
    <ds:schemaRef ds:uri="e239213d-20f8-41f0-a05a-8ec4ff0f3c5b"/>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59cdb0ae-ce46-425d-99c7-ca6462d2a16b"/>
    <ds:schemaRef ds:uri="http://purl.org/dc/elements/1.1/"/>
  </ds:schemaRefs>
</ds:datastoreItem>
</file>

<file path=customXml/itemProps2.xml><?xml version="1.0" encoding="utf-8"?>
<ds:datastoreItem xmlns:ds="http://schemas.openxmlformats.org/officeDocument/2006/customXml" ds:itemID="{0B9DBB84-CC39-4E89-A955-9ED37FF2427E}">
  <ds:schemaRefs>
    <ds:schemaRef ds:uri="http://schemas.microsoft.com/sharepoint/v3/contenttype/forms"/>
  </ds:schemaRefs>
</ds:datastoreItem>
</file>

<file path=customXml/itemProps3.xml><?xml version="1.0" encoding="utf-8"?>
<ds:datastoreItem xmlns:ds="http://schemas.openxmlformats.org/officeDocument/2006/customXml" ds:itemID="{7043D7EE-9B63-44ED-82F9-AC4E4E553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db0ae-ce46-425d-99c7-ca6462d2a16b"/>
    <ds:schemaRef ds:uri="e239213d-20f8-41f0-a05a-8ec4ff0f3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A.Holt</dc:creator>
  <cp:keywords/>
  <dc:description/>
  <cp:lastModifiedBy>D.Pacey</cp:lastModifiedBy>
  <cp:revision>2</cp:revision>
  <dcterms:created xsi:type="dcterms:W3CDTF">2020-06-24T10:27:00Z</dcterms:created>
  <dcterms:modified xsi:type="dcterms:W3CDTF">2020-06-24T10:27:00Z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0x01010068255E47CBBD71438DDA3333A76E44E3</vt:lpwstr>
  </property>
</Properties>
</file>