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0E1B9450" w14:paraId="491C8FA4" w14:textId="1828FA99">
        <w:trPr>
          <w:trHeight w:val="231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E1B9450" w:rsidRDefault="00F72BA4" w14:paraId="4E3A8083" w14:textId="36C575A0">
            <w:pPr>
              <w:jc w:val="center"/>
              <w:rPr>
                <w:rFonts w:ascii="Twinkl" w:hAnsi="Twinkl"/>
                <w:b w:val="1"/>
                <w:bCs w:val="1"/>
                <w:sz w:val="36"/>
                <w:szCs w:val="36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E1B9450" w:rsidR="002818A9">
              <w:rPr>
                <w:rFonts w:ascii="Twinkl" w:hAnsi="Twinkl"/>
                <w:b w:val="1"/>
                <w:bCs w:val="1"/>
                <w:sz w:val="36"/>
                <w:szCs w:val="36"/>
              </w:rPr>
              <w:t xml:space="preserve">YEAR </w:t>
            </w:r>
            <w:r w:rsidRPr="0E1B9450" w:rsidR="00595BFE">
              <w:rPr>
                <w:rFonts w:ascii="Twinkl" w:hAnsi="Twinkl"/>
                <w:b w:val="1"/>
                <w:bCs w:val="1"/>
                <w:sz w:val="36"/>
                <w:szCs w:val="36"/>
              </w:rPr>
              <w:t>7</w:t>
            </w:r>
            <w:r w:rsidRPr="0E1B9450" w:rsidR="00175C24">
              <w:rPr>
                <w:rFonts w:ascii="Twinkl" w:hAnsi="Twinkl"/>
                <w:b w:val="1"/>
                <w:bCs w:val="1"/>
                <w:sz w:val="36"/>
                <w:szCs w:val="36"/>
              </w:rPr>
              <w:t xml:space="preserve"> </w:t>
            </w:r>
            <w:r w:rsidRPr="0E1B9450" w:rsidR="00254CD3">
              <w:rPr>
                <w:rFonts w:ascii="Twinkl" w:hAnsi="Twinkl"/>
                <w:b w:val="1"/>
                <w:bCs w:val="1"/>
                <w:sz w:val="36"/>
                <w:szCs w:val="36"/>
              </w:rPr>
              <w:t>20</w:t>
            </w:r>
            <w:r w:rsidRPr="0E1B9450" w:rsidR="00535341">
              <w:rPr>
                <w:rFonts w:ascii="Twinkl" w:hAnsi="Twinkl"/>
                <w:b w:val="1"/>
                <w:bCs w:val="1"/>
                <w:sz w:val="36"/>
                <w:szCs w:val="36"/>
              </w:rPr>
              <w:t>2</w:t>
            </w:r>
            <w:r w:rsidRPr="0E1B9450" w:rsidR="5DC700D4">
              <w:rPr>
                <w:rFonts w:ascii="Twinkl" w:hAnsi="Twinkl"/>
                <w:b w:val="1"/>
                <w:bCs w:val="1"/>
                <w:sz w:val="36"/>
                <w:szCs w:val="36"/>
              </w:rPr>
              <w:t>3-2024</w:t>
            </w:r>
            <w:r w:rsidRPr="0E1B9450" w:rsidR="00676160">
              <w:rPr>
                <w:rFonts w:ascii="Twinkl" w:hAnsi="Twinkl"/>
                <w:b w:val="1"/>
                <w:bCs w:val="1"/>
                <w:sz w:val="36"/>
                <w:szCs w:val="36"/>
              </w:rPr>
              <w:t xml:space="preserve"> </w:t>
            </w:r>
            <w:r w:rsidRPr="0E1B9450" w:rsidR="00595BFE">
              <w:rPr>
                <w:rFonts w:ascii="Twinkl" w:hAnsi="Twinkl"/>
                <w:b w:val="1"/>
                <w:bCs w:val="1"/>
                <w:sz w:val="36"/>
                <w:szCs w:val="36"/>
              </w:rPr>
              <w:t>Autumn</w:t>
            </w:r>
            <w:r w:rsidRPr="0E1B9450" w:rsidR="00387EAA">
              <w:rPr>
                <w:rFonts w:ascii="Twinkl" w:hAnsi="Twinkl"/>
                <w:b w:val="1"/>
                <w:bCs w:val="1"/>
                <w:sz w:val="36"/>
                <w:szCs w:val="36"/>
              </w:rPr>
              <w:t xml:space="preserve"> TERM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="00595BFE" w:rsidP="00B02EC1" w:rsidRDefault="006B672F" w14:paraId="7E9F4CD7" w14:textId="68612AC3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595BFE">
              <w:rPr>
                <w:rFonts w:ascii="Twinkl" w:hAnsi="Twinkl"/>
                <w:b/>
                <w:sz w:val="32"/>
                <w:szCs w:val="32"/>
              </w:rPr>
              <w:t xml:space="preserve"> Introduction to food, the Eatwell Guide,</w:t>
            </w:r>
          </w:p>
          <w:p w:rsidRPr="00D83AA3" w:rsidR="00595BFE" w:rsidP="00595BFE" w:rsidRDefault="00595BFE" w14:paraId="77227CDF" w14:textId="6BAEB722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>
              <w:rPr>
                <w:rFonts w:ascii="Twinkl" w:hAnsi="Twinkl"/>
                <w:b/>
                <w:sz w:val="32"/>
                <w:szCs w:val="32"/>
              </w:rPr>
              <w:t>fruit &amp; vegetables</w:t>
            </w:r>
          </w:p>
        </w:tc>
      </w:tr>
      <w:tr w:rsidRPr="00D83AA3" w:rsidR="001A3057" w:rsidTr="0E1B9450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1A3057" w:rsidP="00595BFE" w:rsidRDefault="00595BFE" w14:paraId="3A966584" w14:textId="084B8765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Pr="00B02EC1" w:rsidR="001A3057">
              <w:rPr>
                <w:rFonts w:cstheme="minorHAnsi"/>
                <w:b/>
                <w:bCs/>
                <w:sz w:val="20"/>
                <w:szCs w:val="20"/>
              </w:rPr>
              <w:t xml:space="preserve">upils </w:t>
            </w:r>
            <w:r w:rsidRPr="00B02EC1" w:rsidR="005E16C2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Pr="00B02EC1" w:rsidR="00E74697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Pr="00B02EC1" w:rsidR="008855DE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Pr="00B02EC1" w:rsidR="003A523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 w:rsidR="001A305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1A3057" w:rsidP="00595BFE" w:rsidRDefault="00595BFE" w14:paraId="7494B829" w14:textId="55249285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the layout of the food room</w:t>
            </w:r>
          </w:p>
          <w:p w:rsidR="00595BFE" w:rsidP="00595BFE" w:rsidRDefault="00595BFE" w14:paraId="7715D54D" w14:textId="478B06FE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the safety and hygiene rules for working with food in the school kitchen</w:t>
            </w:r>
          </w:p>
          <w:p w:rsidR="00595BFE" w:rsidP="00595BFE" w:rsidRDefault="00595BFE" w14:paraId="3B981C4F" w14:textId="10AF83A0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the Eatwell Guide and the advice it provides us with</w:t>
            </w:r>
          </w:p>
          <w:p w:rsidR="00595BFE" w:rsidP="00595BFE" w:rsidRDefault="00595BFE" w14:paraId="38594C65" w14:textId="29A9334D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where fruit and vegetables come from</w:t>
            </w:r>
          </w:p>
          <w:p w:rsidR="00595BFE" w:rsidP="00595BFE" w:rsidRDefault="00595BFE" w14:paraId="5B21D083" w14:textId="508116EA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classify fruit and vegetables</w:t>
            </w:r>
          </w:p>
          <w:p w:rsidR="00595BFE" w:rsidP="00595BFE" w:rsidRDefault="00595BFE" w14:paraId="0358FD75" w14:textId="765DA016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Understand the importance of eating fruit and vegetables for a healthy diet</w:t>
            </w:r>
          </w:p>
          <w:p w:rsidR="00595BFE" w:rsidP="00595BFE" w:rsidRDefault="00595BFE" w14:paraId="00D3618F" w14:textId="14979C22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Know how fruit and vegetables can be used in recipes</w:t>
            </w:r>
          </w:p>
          <w:p w:rsidRPr="00595BFE" w:rsidR="00595BFE" w:rsidP="00595BFE" w:rsidRDefault="00595BFE" w14:paraId="174D816C" w14:textId="5C2983D7">
            <w:pPr>
              <w:pStyle w:val="ListParagraph"/>
              <w:numPr>
                <w:ilvl w:val="0"/>
                <w:numId w:val="40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use sensory descriptors when tasting ingredients</w:t>
            </w:r>
          </w:p>
          <w:p w:rsidR="009F77D7" w:rsidP="009F77D7" w:rsidRDefault="00595BFE" w14:paraId="0A2226F1" w14:textId="0AB8833E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Skills</w:t>
            </w:r>
            <w:r w:rsidR="009F77D7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 xml:space="preserve"> during practical work:</w:t>
            </w:r>
          </w:p>
          <w:p w:rsidRPr="009F77D7" w:rsidR="00595BFE" w:rsidP="009F77D7" w:rsidRDefault="00595BFE" w14:paraId="0F9A9486" w14:textId="40A4B78B">
            <w:pPr>
              <w:pStyle w:val="ListParagraph"/>
              <w:numPr>
                <w:ilvl w:val="0"/>
                <w:numId w:val="42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 w:rsidRPr="009F77D7"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work safely and hygienically</w:t>
            </w:r>
          </w:p>
          <w:p w:rsidR="00595BFE" w:rsidP="00595BFE" w:rsidRDefault="00595BFE" w14:paraId="6B09D85D" w14:textId="271FD196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use equipment correctly</w:t>
            </w:r>
          </w:p>
          <w:p w:rsidR="00595BFE" w:rsidP="00595BFE" w:rsidRDefault="00595BFE" w14:paraId="0AB82B02" w14:textId="2366600D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use the bridge and claw methods for chopping and slicing</w:t>
            </w:r>
          </w:p>
          <w:p w:rsidR="00595BFE" w:rsidP="00595BFE" w:rsidRDefault="00595BFE" w14:paraId="297F88BF" w14:textId="00BE0010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measure using household measures</w:t>
            </w:r>
          </w:p>
          <w:p w:rsidR="00595BFE" w:rsidP="00595BFE" w:rsidRDefault="00595BFE" w14:paraId="141524FB" w14:textId="55193E9B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roll pastry</w:t>
            </w:r>
          </w:p>
          <w:p w:rsidRPr="00595BFE" w:rsidR="00595BFE" w:rsidP="00595BFE" w:rsidRDefault="00595BFE" w14:paraId="4483B07A" w14:textId="0481F7E3">
            <w:pPr>
              <w:pStyle w:val="ListParagraph"/>
              <w:numPr>
                <w:ilvl w:val="0"/>
                <w:numId w:val="41"/>
              </w:num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  <w: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  <w:t>Be able to use the oven</w:t>
            </w:r>
          </w:p>
          <w:p w:rsidRPr="00B02EC1" w:rsidR="001A3057" w:rsidP="001A3057" w:rsidRDefault="001A3057" w14:paraId="489746C4" w14:textId="32307BD3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Pr="00D83AA3" w:rsidR="001A3057" w:rsidTr="0E1B9450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0E1B9450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665355" w:rsidP="00BA45DC" w:rsidRDefault="00665355" w14:paraId="22BBF83D" w14:textId="6EA4342A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 w:rsidRPr="00D83AA3">
              <w:rPr>
                <w:rFonts w:ascii="Twinkl" w:hAnsi="Twinkl"/>
                <w:b/>
              </w:rPr>
              <w:t>Cross Curricular Links</w:t>
            </w:r>
          </w:p>
        </w:tc>
        <w:tc>
          <w:tcPr>
            <w:tcW w:w="8952" w:type="dxa"/>
            <w:tcMar/>
            <w:vAlign w:val="center"/>
          </w:tcPr>
          <w:p w:rsidRPr="00B02EC1" w:rsidR="00A457A1" w:rsidP="00A457A1" w:rsidRDefault="00A457A1" w14:paraId="648D2CEE" w14:textId="1A288EE8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Pr="00595BFE" w:rsidR="00595BFE">
              <w:rPr>
                <w:rFonts w:ascii="Twinkl" w:hAnsi="Twinkl"/>
                <w:bCs/>
                <w:sz w:val="20"/>
                <w:szCs w:val="20"/>
              </w:rPr>
              <w:t>Help others during practical work, share equipment and work cooperatively in unit areas</w:t>
            </w:r>
          </w:p>
          <w:p w:rsidRPr="00B02EC1" w:rsidR="00A457A1" w:rsidP="00A457A1" w:rsidRDefault="00A457A1" w14:paraId="17018E3D" w14:textId="16FD43B6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Pr="00B02EC1" w:rsidR="00874180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595BFE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>Origins of foods, in season foods, consideration of food miles</w:t>
            </w:r>
          </w:p>
          <w:p w:rsidRPr="009F77D7" w:rsidR="00595BFE" w:rsidP="00595BFE" w:rsidRDefault="00A457A1" w14:paraId="63B2B122" w14:textId="59A319AB">
            <w:pPr>
              <w:autoSpaceDE w:val="0"/>
              <w:autoSpaceDN w:val="0"/>
              <w:adjustRightInd w:val="0"/>
              <w:rPr>
                <w:rFonts w:ascii="Twinkl" w:hAnsi="Twinkl" w:cs="Arial"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Pr="00595BFE" w:rsidR="00595BFE">
              <w:rPr>
                <w:rFonts w:ascii="Twinkl" w:hAnsi="Twinkl" w:cs="Arial"/>
                <w:b/>
                <w:sz w:val="20"/>
                <w:szCs w:val="20"/>
              </w:rPr>
              <w:t xml:space="preserve">Numeracy: </w:t>
            </w:r>
            <w:r w:rsidRPr="009F77D7" w:rsidR="00595BFE">
              <w:rPr>
                <w:rFonts w:ascii="Twinkl" w:hAnsi="Twinkl" w:cs="Arial"/>
                <w:sz w:val="20"/>
                <w:szCs w:val="20"/>
              </w:rPr>
              <w:t>weighing</w:t>
            </w:r>
            <w:r w:rsidR="009F77D7">
              <w:rPr>
                <w:rFonts w:ascii="Twinkl" w:hAnsi="Twinkl" w:cs="Arial"/>
                <w:sz w:val="20"/>
                <w:szCs w:val="20"/>
              </w:rPr>
              <w:t xml:space="preserve"> &amp;</w:t>
            </w:r>
            <w:r w:rsidRPr="009F77D7" w:rsidR="00595BFE">
              <w:rPr>
                <w:rFonts w:ascii="Twinkl" w:hAnsi="Twinkl" w:cs="Arial"/>
                <w:sz w:val="20"/>
                <w:szCs w:val="20"/>
              </w:rPr>
              <w:t xml:space="preserve"> measuring</w:t>
            </w:r>
            <w:r w:rsidR="009F77D7">
              <w:rPr>
                <w:rFonts w:ascii="Twinkl" w:hAnsi="Twinkl" w:cs="Arial"/>
                <w:sz w:val="20"/>
                <w:szCs w:val="20"/>
              </w:rPr>
              <w:t xml:space="preserve"> using household measures,</w:t>
            </w:r>
            <w:r w:rsidRPr="009F77D7" w:rsidR="00595BFE">
              <w:rPr>
                <w:rFonts w:ascii="Twinkl" w:hAnsi="Twinkl" w:cs="Arial"/>
                <w:sz w:val="20"/>
                <w:szCs w:val="20"/>
              </w:rPr>
              <w:t xml:space="preserve"> portion control, oven temperature</w:t>
            </w:r>
            <w:r w:rsidR="009F77D7">
              <w:rPr>
                <w:rFonts w:ascii="Twinkl" w:hAnsi="Twinkl" w:cs="Arial"/>
                <w:sz w:val="20"/>
                <w:szCs w:val="20"/>
              </w:rPr>
              <w:t>s</w:t>
            </w:r>
          </w:p>
          <w:p w:rsidR="009F77D7" w:rsidP="009F77D7" w:rsidRDefault="00595BFE" w14:paraId="1414355D" w14:textId="77777777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595BFE">
              <w:rPr>
                <w:rFonts w:ascii="Twinkl" w:hAnsi="Twinkl" w:cs="Arial"/>
                <w:b/>
                <w:sz w:val="20"/>
                <w:szCs w:val="20"/>
              </w:rPr>
              <w:t xml:space="preserve">Skills Builder: </w:t>
            </w:r>
            <w:r w:rsidRPr="009F77D7">
              <w:rPr>
                <w:rFonts w:ascii="Twinkl" w:hAnsi="Twinkl" w:cs="Arial"/>
                <w:bCs/>
                <w:sz w:val="20"/>
                <w:szCs w:val="20"/>
              </w:rPr>
              <w:t>weighing and measuring, use of domestic appliances, evaluation</w:t>
            </w:r>
            <w:r w:rsidRPr="00595BFE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</w:p>
          <w:p w:rsidRPr="00B02EC1" w:rsidR="00A50387" w:rsidP="009F77D7" w:rsidRDefault="00A50387" w14:paraId="46F64BFE" w14:textId="6A7C8195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</w:p>
        </w:tc>
      </w:tr>
      <w:tr w:rsidRPr="00D83AA3" w:rsidR="00595BFE" w:rsidTr="0E1B9450" w14:paraId="3D3E60B8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595BFE" w:rsidP="00BA45DC" w:rsidRDefault="00595BFE" w14:paraId="5DBFB162" w14:textId="1C7CD912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Pr="009F77D7" w:rsidR="00595BFE" w:rsidP="00A457A1" w:rsidRDefault="009F77D7" w14:paraId="1E04E7D4" w14:textId="7ED0CC9F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9F77D7">
              <w:rPr>
                <w:rFonts w:ascii="Twinkl" w:hAnsi="Twinkl"/>
                <w:bCs/>
                <w:sz w:val="20"/>
                <w:szCs w:val="20"/>
              </w:rPr>
              <w:t>Using household measure</w:t>
            </w:r>
            <w:r>
              <w:rPr>
                <w:rFonts w:ascii="Twinkl" w:hAnsi="Twinkl"/>
                <w:bCs/>
                <w:sz w:val="20"/>
                <w:szCs w:val="20"/>
              </w:rPr>
              <w:t>s</w:t>
            </w:r>
            <w:r w:rsidRPr="009F77D7">
              <w:rPr>
                <w:rFonts w:ascii="Twinkl" w:hAnsi="Twinkl"/>
                <w:bCs/>
                <w:sz w:val="20"/>
                <w:szCs w:val="20"/>
              </w:rPr>
              <w:t xml:space="preserve"> and measuring jugs, using </w:t>
            </w:r>
            <w:proofErr w:type="spellStart"/>
            <w:r w:rsidRPr="003A1537">
              <w:rPr>
                <w:rFonts w:ascii="Twinkl" w:hAnsi="Twinkl"/>
                <w:bCs/>
                <w:sz w:val="20"/>
                <w:szCs w:val="20"/>
                <w:vertAlign w:val="superscript"/>
              </w:rPr>
              <w:t>o</w:t>
            </w:r>
            <w:r w:rsidRPr="009F77D7">
              <w:rPr>
                <w:rFonts w:ascii="Twinkl" w:hAnsi="Twinkl"/>
                <w:bCs/>
                <w:sz w:val="20"/>
                <w:szCs w:val="20"/>
              </w:rPr>
              <w:t>C</w:t>
            </w:r>
            <w:proofErr w:type="spellEnd"/>
            <w:r w:rsidRPr="009F77D7">
              <w:rPr>
                <w:rFonts w:ascii="Twinkl" w:hAnsi="Twinkl"/>
                <w:bCs/>
                <w:sz w:val="20"/>
                <w:szCs w:val="20"/>
              </w:rPr>
              <w:t xml:space="preserve"> on oven, timing of cooking</w:t>
            </w:r>
          </w:p>
        </w:tc>
      </w:tr>
      <w:tr w:rsidRPr="00D83AA3" w:rsidR="00595BFE" w:rsidTr="0E1B9450" w14:paraId="080AED1E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595BFE" w:rsidP="00BA45DC" w:rsidRDefault="00595BFE" w14:paraId="34F2058F" w14:textId="0637B7C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9F77D7" w:rsidR="009F77D7" w:rsidP="009F77D7" w:rsidRDefault="009F77D7" w14:paraId="79B26563" w14:textId="18D2D59A">
            <w:pPr>
              <w:autoSpaceDE w:val="0"/>
              <w:autoSpaceDN w:val="0"/>
              <w:adjustRightInd w:val="0"/>
              <w:rPr>
                <w:rFonts w:ascii="Twinkl" w:hAnsi="Twinkl"/>
                <w:sz w:val="20"/>
                <w:szCs w:val="20"/>
              </w:rPr>
            </w:pPr>
            <w:r w:rsidRPr="009F77D7">
              <w:rPr>
                <w:rFonts w:ascii="Twinkl" w:hAnsi="Twinkl"/>
                <w:b/>
                <w:sz w:val="20"/>
                <w:szCs w:val="20"/>
              </w:rPr>
              <w:t>Vocabulary Tier 2</w:t>
            </w:r>
            <w:r w:rsidRPr="009F77D7">
              <w:rPr>
                <w:rFonts w:ascii="Twinkl" w:hAnsi="Twinkl"/>
                <w:b/>
                <w:bCs/>
                <w:sz w:val="20"/>
                <w:szCs w:val="20"/>
              </w:rPr>
              <w:t xml:space="preserve">: </w:t>
            </w:r>
            <w:r w:rsidRPr="009F77D7">
              <w:rPr>
                <w:rFonts w:ascii="Twinkl" w:hAnsi="Twinkl"/>
                <w:sz w:val="20"/>
                <w:szCs w:val="20"/>
              </w:rPr>
              <w:t xml:space="preserve">ingredients, equipment, describing adjectives for fruit tasting, for example </w:t>
            </w:r>
            <w:proofErr w:type="spellStart"/>
            <w:r w:rsidRPr="009F77D7">
              <w:rPr>
                <w:rFonts w:ascii="Twinkl" w:hAnsi="Twinkl"/>
                <w:sz w:val="20"/>
                <w:szCs w:val="20"/>
              </w:rPr>
              <w:t>colours</w:t>
            </w:r>
            <w:proofErr w:type="spellEnd"/>
          </w:p>
          <w:p w:rsidRPr="009F77D7" w:rsidR="009F77D7" w:rsidP="009F77D7" w:rsidRDefault="009F77D7" w14:paraId="4BE882BF" w14:textId="33823A43">
            <w:pPr>
              <w:autoSpaceDE w:val="0"/>
              <w:autoSpaceDN w:val="0"/>
              <w:adjustRightInd w:val="0"/>
              <w:rPr>
                <w:rFonts w:ascii="Twinkl" w:hAnsi="Twinkl"/>
                <w:b/>
                <w:bCs/>
                <w:sz w:val="20"/>
                <w:szCs w:val="20"/>
              </w:rPr>
            </w:pPr>
            <w:r w:rsidRPr="009F77D7">
              <w:rPr>
                <w:rFonts w:ascii="Twinkl" w:hAnsi="Twinkl"/>
                <w:b/>
                <w:sz w:val="20"/>
                <w:szCs w:val="20"/>
              </w:rPr>
              <w:t xml:space="preserve">Vocabulary Tier 3: </w:t>
            </w:r>
            <w:r w:rsidRPr="009F77D7">
              <w:rPr>
                <w:rFonts w:ascii="Twinkl" w:hAnsi="Twinkl"/>
                <w:bCs/>
                <w:sz w:val="20"/>
                <w:szCs w:val="20"/>
              </w:rPr>
              <w:t>types of fruit: soft, tropical, tree, citrus, taste, texture, appearance</w:t>
            </w:r>
            <w:r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</w:p>
          <w:p w:rsidRPr="009F77D7" w:rsidR="009F77D7" w:rsidP="009F77D7" w:rsidRDefault="009F77D7" w14:paraId="31ECB5ED" w14:textId="2AA5001B">
            <w:pPr>
              <w:autoSpaceDE w:val="0"/>
              <w:autoSpaceDN w:val="0"/>
              <w:adjustRightInd w:val="0"/>
              <w:rPr>
                <w:rFonts w:ascii="Twinkl" w:hAnsi="Twinkl"/>
                <w:b/>
                <w:bCs/>
                <w:sz w:val="20"/>
                <w:szCs w:val="20"/>
              </w:rPr>
            </w:pPr>
            <w:r w:rsidRPr="009F77D7">
              <w:rPr>
                <w:rFonts w:ascii="Twinkl" w:hAnsi="Twinkl"/>
                <w:b/>
                <w:sz w:val="20"/>
                <w:szCs w:val="20"/>
              </w:rPr>
              <w:t xml:space="preserve">Reading: </w:t>
            </w:r>
            <w:r w:rsidRPr="009F77D7">
              <w:rPr>
                <w:rFonts w:ascii="Twinkl" w:hAnsi="Twinkl"/>
                <w:sz w:val="20"/>
                <w:szCs w:val="20"/>
              </w:rPr>
              <w:t xml:space="preserve">Reading to find information from resource sheets &amp; PowerPoints, reading methods for </w:t>
            </w:r>
            <w:proofErr w:type="spellStart"/>
            <w:r w:rsidRPr="009F77D7">
              <w:rPr>
                <w:rFonts w:ascii="Twinkl" w:hAnsi="Twinkl"/>
                <w:sz w:val="20"/>
                <w:szCs w:val="20"/>
              </w:rPr>
              <w:t>practicals</w:t>
            </w:r>
            <w:proofErr w:type="spellEnd"/>
          </w:p>
          <w:p w:rsidRPr="009F77D7" w:rsidR="009F77D7" w:rsidP="009F77D7" w:rsidRDefault="009F77D7" w14:paraId="610C0516" w14:textId="77777777">
            <w:pPr>
              <w:autoSpaceDE w:val="0"/>
              <w:autoSpaceDN w:val="0"/>
              <w:adjustRightInd w:val="0"/>
              <w:rPr>
                <w:rFonts w:ascii="Twinkl" w:hAnsi="Twinkl"/>
                <w:sz w:val="20"/>
                <w:szCs w:val="20"/>
              </w:rPr>
            </w:pPr>
            <w:r w:rsidRPr="009F77D7">
              <w:rPr>
                <w:rFonts w:ascii="Twinkl" w:hAnsi="Twinkl"/>
                <w:b/>
                <w:sz w:val="20"/>
                <w:szCs w:val="20"/>
              </w:rPr>
              <w:t xml:space="preserve">Writing: </w:t>
            </w:r>
            <w:r w:rsidRPr="009F77D7">
              <w:rPr>
                <w:rFonts w:ascii="Twinkl" w:hAnsi="Twinkl"/>
                <w:sz w:val="20"/>
                <w:szCs w:val="20"/>
              </w:rPr>
              <w:t xml:space="preserve">Answering questions, writing </w:t>
            </w:r>
            <w:proofErr w:type="gramStart"/>
            <w:r w:rsidRPr="009F77D7">
              <w:rPr>
                <w:rFonts w:ascii="Twinkl" w:hAnsi="Twinkl"/>
                <w:sz w:val="20"/>
                <w:szCs w:val="20"/>
              </w:rPr>
              <w:t>evaluations</w:t>
            </w:r>
            <w:proofErr w:type="gramEnd"/>
            <w:r w:rsidRPr="009F77D7">
              <w:rPr>
                <w:rFonts w:ascii="Twinkl" w:hAnsi="Twinkl"/>
                <w:sz w:val="20"/>
                <w:szCs w:val="20"/>
              </w:rPr>
              <w:t xml:space="preserve"> and justifying practical choices</w:t>
            </w:r>
          </w:p>
          <w:p w:rsidRPr="00B02EC1" w:rsidR="00595BFE" w:rsidP="009F77D7" w:rsidRDefault="009F77D7" w14:paraId="43CC19EA" w14:textId="252BFB7B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9F77D7">
              <w:rPr>
                <w:rFonts w:ascii="Twinkl" w:hAnsi="Twinkl"/>
                <w:b/>
                <w:sz w:val="20"/>
                <w:szCs w:val="20"/>
              </w:rPr>
              <w:t xml:space="preserve">Oracy: </w:t>
            </w:r>
            <w:r w:rsidRPr="009F77D7">
              <w:rPr>
                <w:rFonts w:ascii="Twinkl" w:hAnsi="Twinkl"/>
                <w:sz w:val="20"/>
                <w:szCs w:val="20"/>
              </w:rPr>
              <w:t>Answering questions, group discussions, evaluating their dishes at the end of practical lessons</w:t>
            </w:r>
          </w:p>
        </w:tc>
      </w:tr>
      <w:tr w:rsidRPr="00D83AA3" w:rsidR="002D5DFE" w:rsidTr="0E1B9450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B02EC1" w:rsidR="002D5DFE" w:rsidP="002D5DFE" w:rsidRDefault="002D5DFE" w14:paraId="1BC212F1" w14:textId="4456C70D">
            <w:pPr>
              <w:rPr>
                <w:rFonts w:ascii="Twinkl" w:hAnsi="Twinkl" w:eastAsia="Times New Roman" w:cstheme="minorHAns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Personal Skills:</w:t>
            </w:r>
            <w:r w:rsidRPr="00B02EC1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9F77D7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attention to hygiene, use of equipment, following instructions</w:t>
            </w:r>
            <w:r w:rsidR="00E121F6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, knowing what is needed for a healthy diet, be able to produce simple, healthy dishes, be able to organise work and clear away</w:t>
            </w:r>
          </w:p>
          <w:p w:rsidRPr="00B02EC1" w:rsidR="002D5DFE" w:rsidP="002D5DFE" w:rsidRDefault="003D3535" w14:paraId="78BBBF91" w14:textId="41C6E0B7">
            <w:pP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Pr="00B02EC1" w:rsidR="002D5DFE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  <w:r w:rsidR="009F77D7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food preparation roles</w:t>
            </w:r>
          </w:p>
        </w:tc>
      </w:tr>
      <w:tr w:rsidRPr="00D83AA3" w:rsidR="00BA02B9" w:rsidTr="0E1B9450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BA02B9" w:rsidP="00BA45DC" w:rsidRDefault="00BA02B9" w14:paraId="78A542A4" w14:textId="7A9E0D6D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:rsidRPr="00B02EC1" w:rsidR="00BA02B9" w:rsidP="00BA45DC" w:rsidRDefault="00BA02B9" w14:paraId="76FA92CC" w14:textId="2359543F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Pr="009F77D7" w:rsidR="009F77D7">
              <w:rPr>
                <w:rFonts w:ascii="Twinkl" w:hAnsi="Twinkl" w:cstheme="minorHAnsi"/>
                <w:bCs/>
                <w:sz w:val="20"/>
                <w:szCs w:val="20"/>
              </w:rPr>
              <w:t xml:space="preserve">fruit salad, cous </w:t>
            </w:r>
            <w:proofErr w:type="spellStart"/>
            <w:r w:rsidRPr="009F77D7" w:rsidR="009F77D7">
              <w:rPr>
                <w:rFonts w:ascii="Twinkl" w:hAnsi="Twinkl" w:cstheme="minorHAnsi"/>
                <w:bCs/>
                <w:sz w:val="20"/>
                <w:szCs w:val="20"/>
              </w:rPr>
              <w:t>cous</w:t>
            </w:r>
            <w:proofErr w:type="spellEnd"/>
            <w:r w:rsidRPr="009F77D7" w:rsidR="009F77D7">
              <w:rPr>
                <w:rFonts w:ascii="Twinkl" w:hAnsi="Twinkl" w:cstheme="minorHAnsi"/>
                <w:bCs/>
                <w:sz w:val="20"/>
                <w:szCs w:val="20"/>
              </w:rPr>
              <w:t xml:space="preserve"> salad and Mediterranean tart will vary in outcome</w:t>
            </w:r>
            <w:r w:rsidR="009F77D7">
              <w:rPr>
                <w:rFonts w:ascii="Twinkl" w:hAnsi="Twinkl" w:cstheme="minorHAnsi"/>
                <w:bCs/>
                <w:sz w:val="20"/>
                <w:szCs w:val="20"/>
              </w:rPr>
              <w:t>, such as accuracy of cutting and finish on pastry</w:t>
            </w:r>
          </w:p>
          <w:p w:rsidRPr="00B02EC1" w:rsidR="00BA02B9" w:rsidP="00BA45DC" w:rsidRDefault="00BA02B9" w14:paraId="05DE9AD1" w14:textId="0E983725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9F77D7" w:rsidR="009F77D7">
              <w:rPr>
                <w:rStyle w:val="normaltextrun"/>
                <w:rFonts w:asciiTheme="maj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>word banks provided for literacy support, tasting activities, stretch and challenge activities provided</w:t>
            </w:r>
          </w:p>
          <w:p w:rsidRPr="00B02EC1" w:rsidR="00BA02B9" w:rsidP="00BA45DC" w:rsidRDefault="00BA02B9" w14:paraId="47E5FD65" w14:textId="18EDE63E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  <w:r w:rsidR="009F77D7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 particularly during practical lessons</w:t>
            </w:r>
          </w:p>
          <w:p w:rsidRPr="00B02EC1" w:rsidR="00BA02B9" w:rsidP="00BA45DC" w:rsidRDefault="00BA02B9" w14:paraId="5D36F1BE" w14:textId="77777777">
            <w:pPr>
              <w:textAlignment w:val="baseline"/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1FE4EF00" w14:textId="77777777">
            <w:pPr>
              <w:textAlignment w:val="baseline"/>
              <w:rPr>
                <w:rFonts w:ascii="Twinkl" w:hAnsi="Twinkl" w:eastAsia="Times New Roman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2CB198D6" w14:textId="77777777">
            <w:pPr>
              <w:textAlignment w:val="baseline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:rsidRPr="00B02EC1" w:rsidR="00BA02B9" w:rsidP="00BA45DC" w:rsidRDefault="00BA02B9" w14:paraId="7E3B9E3C" w14:textId="77777777">
            <w:pPr>
              <w:autoSpaceDE w:val="0"/>
              <w:autoSpaceDN w:val="0"/>
              <w:adjustRightInd w:val="0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Pr="00B02EC1" w:rsidR="00756B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Pr="00D83AA3" w:rsidR="00BA02B9" w:rsidTr="0E1B9450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0E1B9450" w14:paraId="5C9CC8E4" w14:textId="77777777">
        <w:trPr>
          <w:trHeight w:val="642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9C2439" w:rsidP="00945F72" w:rsidRDefault="009C2439" w14:paraId="78498B7A" w14:textId="51D578AC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:rsidR="009C2439" w:rsidP="009C2439" w:rsidRDefault="009F77D7" w14:paraId="4F5A7BA6" w14:textId="25AA162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Describe the sections on the </w:t>
            </w:r>
            <w:proofErr w:type="spellStart"/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eatwell</w:t>
            </w:r>
            <w:proofErr w:type="spellEnd"/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guide</w:t>
            </w:r>
          </w:p>
          <w:p w:rsidR="009F77D7" w:rsidP="009C2439" w:rsidRDefault="009F77D7" w14:paraId="0920F039" w14:textId="295A6BD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Work safely and hygienically in the kitchen]</w:t>
            </w:r>
          </w:p>
          <w:p w:rsidR="009F77D7" w:rsidP="009C2439" w:rsidRDefault="009F77D7" w14:paraId="0CE79BD4" w14:textId="1FA00731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lastRenderedPageBreak/>
              <w:t>Follow instructions</w:t>
            </w:r>
          </w:p>
          <w:p w:rsidR="009F77D7" w:rsidP="009C2439" w:rsidRDefault="009F77D7" w14:paraId="5940A9C2" w14:textId="2C8B4FEE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Follow recipes</w:t>
            </w:r>
          </w:p>
          <w:p w:rsidR="009F77D7" w:rsidP="009C2439" w:rsidRDefault="009F77D7" w14:paraId="77862730" w14:textId="7FB0DF66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Describe the sensory characteristics of fruit when tasting</w:t>
            </w:r>
          </w:p>
          <w:p w:rsidR="009F77D7" w:rsidP="009F77D7" w:rsidRDefault="009F77D7" w14:paraId="563DE800" w14:textId="79946A18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Use a knife safely</w:t>
            </w:r>
          </w:p>
          <w:p w:rsidR="009F77D7" w:rsidP="009F77D7" w:rsidRDefault="009F77D7" w14:paraId="4DB71C45" w14:textId="12CEA708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Use the bridge and claw methods</w:t>
            </w:r>
          </w:p>
          <w:p w:rsidR="009F77D7" w:rsidP="009F77D7" w:rsidRDefault="009F77D7" w14:paraId="1CEA9608" w14:textId="4F11F82C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Dice, and slice</w:t>
            </w:r>
          </w:p>
          <w:p w:rsidR="009F77D7" w:rsidP="009F77D7" w:rsidRDefault="009F77D7" w14:paraId="7F6A8D7E" w14:textId="05898F25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Measure using household measures</w:t>
            </w:r>
          </w:p>
          <w:p w:rsidR="009F77D7" w:rsidP="009F77D7" w:rsidRDefault="009F77D7" w14:paraId="09454122" w14:textId="613771E6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Roll pastry</w:t>
            </w:r>
          </w:p>
          <w:p w:rsidR="009F77D7" w:rsidP="009F77D7" w:rsidRDefault="009F77D7" w14:paraId="27196032" w14:textId="0F4F8004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Arrange toppings on a tart</w:t>
            </w:r>
          </w:p>
          <w:p w:rsidR="009F77D7" w:rsidP="009F77D7" w:rsidRDefault="009F77D7" w14:paraId="77EEDA43" w14:textId="619F90CA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Wash up and clear away</w:t>
            </w:r>
          </w:p>
          <w:p w:rsidRPr="009F77D7" w:rsidR="009F77D7" w:rsidP="00E121F6" w:rsidRDefault="009F77D7" w14:paraId="41827238" w14:textId="77777777">
            <w:pPr>
              <w:pStyle w:val="ListParagraph"/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</w:p>
          <w:p w:rsidRPr="00B02EC1" w:rsidR="009C2439" w:rsidP="009C2439" w:rsidRDefault="009C2439" w14:paraId="2DEC4842" w14:textId="42B9F124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Pr="00B02EC1" w:rsidR="00187F96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Pr="00B02EC1" w:rsidR="00BE204F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Pr="00D83AA3" w:rsidR="00BA02B9" w:rsidTr="0E1B9450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9F30B68" w:rsidRDefault="00BA02B9" w14:paraId="1AC9017D" w14:textId="56897516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09F30B68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09F30B68" w:rsidR="6158F827">
              <w:rPr>
                <w:rFonts w:ascii="Twinkl" w:hAnsi="Twinkl"/>
                <w:b w:val="1"/>
                <w:bCs w:val="1"/>
              </w:rPr>
              <w:t xml:space="preserve">Core </w:t>
            </w:r>
            <w:r w:rsidRPr="09F30B68" w:rsidR="00BA02B9">
              <w:rPr>
                <w:rFonts w:ascii="Twinkl" w:hAnsi="Twinkl"/>
                <w:b w:val="1"/>
                <w:bCs w:val="1"/>
              </w:rPr>
              <w:t>Knowledge</w:t>
            </w:r>
            <w:r w:rsidRPr="09F30B68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0E1B9450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="0071084E" w:rsidP="009F77D7" w:rsidRDefault="009F77D7" w14:paraId="7B6A6B27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Pupils will use current knowledge of the Eatwell Guide in the next term when they look at the next two sections</w:t>
            </w:r>
            <w:r w:rsidR="00E121F6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– starchy foods and dairy foods</w:t>
            </w:r>
          </w:p>
          <w:p w:rsidRPr="009F77D7" w:rsidR="00E121F6" w:rsidP="009F77D7" w:rsidRDefault="00E121F6" w14:paraId="1E802251" w14:textId="17872C5B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They will build on practical skills.</w:t>
            </w:r>
          </w:p>
        </w:tc>
      </w:tr>
      <w:tr w:rsidRPr="00D83AA3" w:rsidR="00FD68A4" w:rsidTr="0E1B9450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7B5C99" w:rsidRDefault="00BA195F" w14:paraId="7236CDFF" w14:textId="168C41F6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Refer to a</w:t>
            </w:r>
            <w:r w:rsidRPr="00B02EC1" w:rsidR="00FD68A4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s for </w:t>
            </w:r>
            <w:r w:rsidRPr="00B02EC1" w:rsidR="00BD2D60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</w:tc>
      </w:tr>
      <w:tr w:rsidRPr="00D83AA3" w:rsidR="00FD68A4" w:rsidTr="0E1B9450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BA45DC" w:rsidRDefault="00BA195F" w14:paraId="6F483F0F" w14:textId="2AFF1DB6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Pr="00B02EC1" w:rsidR="00BD2D60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Pr="00B02EC1" w:rsid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:rsidRPr="00D83AA3" w:rsidR="001A2071" w:rsidP="003B2F64" w:rsidRDefault="00B02EC1" w14:paraId="7385669B" w14:textId="0095DECE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0197" w:rsidP="00C40517" w:rsidRDefault="00270197" w14:paraId="2D4CD779" w14:textId="77777777">
      <w:r>
        <w:separator/>
      </w:r>
    </w:p>
  </w:endnote>
  <w:endnote w:type="continuationSeparator" w:id="0">
    <w:p w:rsidR="00270197" w:rsidP="00C40517" w:rsidRDefault="00270197" w14:paraId="4273D0A7" w14:textId="77777777">
      <w:r>
        <w:continuationSeparator/>
      </w:r>
    </w:p>
  </w:endnote>
  <w:endnote w:type="continuationNotice" w:id="1">
    <w:p w:rsidR="00270197" w:rsidRDefault="00270197" w14:paraId="769AE62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0197" w:rsidP="00C40517" w:rsidRDefault="00270197" w14:paraId="393A456B" w14:textId="77777777">
      <w:r>
        <w:separator/>
      </w:r>
    </w:p>
  </w:footnote>
  <w:footnote w:type="continuationSeparator" w:id="0">
    <w:p w:rsidR="00270197" w:rsidP="00C40517" w:rsidRDefault="00270197" w14:paraId="2A4E4800" w14:textId="77777777">
      <w:r>
        <w:continuationSeparator/>
      </w:r>
    </w:p>
  </w:footnote>
  <w:footnote w:type="continuationNotice" w:id="1">
    <w:p w:rsidR="00270197" w:rsidRDefault="00270197" w14:paraId="0EB868CB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28B42E15"/>
    <w:multiLevelType w:val="hybridMultilevel"/>
    <w:tmpl w:val="1010914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38401F89"/>
    <w:multiLevelType w:val="hybridMultilevel"/>
    <w:tmpl w:val="1B340E5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B3B3F87"/>
    <w:multiLevelType w:val="hybridMultilevel"/>
    <w:tmpl w:val="D2F46CF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"/>
  </w:num>
  <w:num w:numId="3">
    <w:abstractNumId w:val="35"/>
  </w:num>
  <w:num w:numId="4">
    <w:abstractNumId w:val="40"/>
  </w:num>
  <w:num w:numId="5">
    <w:abstractNumId w:val="11"/>
  </w:num>
  <w:num w:numId="6">
    <w:abstractNumId w:val="17"/>
  </w:num>
  <w:num w:numId="7">
    <w:abstractNumId w:val="34"/>
  </w:num>
  <w:num w:numId="8">
    <w:abstractNumId w:val="15"/>
  </w:num>
  <w:num w:numId="9">
    <w:abstractNumId w:val="27"/>
  </w:num>
  <w:num w:numId="10">
    <w:abstractNumId w:val="0"/>
  </w:num>
  <w:num w:numId="11">
    <w:abstractNumId w:val="39"/>
  </w:num>
  <w:num w:numId="12">
    <w:abstractNumId w:val="12"/>
  </w:num>
  <w:num w:numId="13">
    <w:abstractNumId w:val="36"/>
  </w:num>
  <w:num w:numId="14">
    <w:abstractNumId w:val="7"/>
  </w:num>
  <w:num w:numId="15">
    <w:abstractNumId w:val="37"/>
  </w:num>
  <w:num w:numId="16">
    <w:abstractNumId w:val="20"/>
  </w:num>
  <w:num w:numId="17">
    <w:abstractNumId w:val="10"/>
  </w:num>
  <w:num w:numId="18">
    <w:abstractNumId w:val="23"/>
  </w:num>
  <w:num w:numId="19">
    <w:abstractNumId w:val="38"/>
  </w:num>
  <w:num w:numId="20">
    <w:abstractNumId w:val="1"/>
  </w:num>
  <w:num w:numId="21">
    <w:abstractNumId w:val="9"/>
  </w:num>
  <w:num w:numId="22">
    <w:abstractNumId w:val="16"/>
  </w:num>
  <w:num w:numId="23">
    <w:abstractNumId w:val="28"/>
  </w:num>
  <w:num w:numId="24">
    <w:abstractNumId w:val="25"/>
  </w:num>
  <w:num w:numId="25">
    <w:abstractNumId w:val="3"/>
  </w:num>
  <w:num w:numId="26">
    <w:abstractNumId w:val="31"/>
  </w:num>
  <w:num w:numId="27">
    <w:abstractNumId w:val="18"/>
  </w:num>
  <w:num w:numId="28">
    <w:abstractNumId w:val="33"/>
  </w:num>
  <w:num w:numId="29">
    <w:abstractNumId w:val="6"/>
  </w:num>
  <w:num w:numId="30">
    <w:abstractNumId w:val="5"/>
  </w:num>
  <w:num w:numId="31">
    <w:abstractNumId w:val="29"/>
  </w:num>
  <w:num w:numId="32">
    <w:abstractNumId w:val="13"/>
  </w:num>
  <w:num w:numId="33">
    <w:abstractNumId w:val="8"/>
  </w:num>
  <w:num w:numId="34">
    <w:abstractNumId w:val="21"/>
  </w:num>
  <w:num w:numId="35">
    <w:abstractNumId w:val="30"/>
  </w:num>
  <w:num w:numId="36">
    <w:abstractNumId w:val="24"/>
  </w:num>
  <w:num w:numId="37">
    <w:abstractNumId w:val="41"/>
  </w:num>
  <w:num w:numId="38">
    <w:abstractNumId w:val="26"/>
  </w:num>
  <w:num w:numId="39">
    <w:abstractNumId w:val="22"/>
  </w:num>
  <w:num w:numId="40">
    <w:abstractNumId w:val="14"/>
  </w:num>
  <w:num w:numId="41">
    <w:abstractNumId w:val="19"/>
  </w:num>
  <w:num w:numId="42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5298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47C15"/>
    <w:rsid w:val="00254293"/>
    <w:rsid w:val="00254CD3"/>
    <w:rsid w:val="00257FFC"/>
    <w:rsid w:val="002623D2"/>
    <w:rsid w:val="00270197"/>
    <w:rsid w:val="00272A82"/>
    <w:rsid w:val="00277F06"/>
    <w:rsid w:val="002818A9"/>
    <w:rsid w:val="00284673"/>
    <w:rsid w:val="00285D33"/>
    <w:rsid w:val="002914EE"/>
    <w:rsid w:val="00293A85"/>
    <w:rsid w:val="002B1863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1537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273D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5BF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8E3"/>
    <w:rsid w:val="007748D3"/>
    <w:rsid w:val="00774C8C"/>
    <w:rsid w:val="00777470"/>
    <w:rsid w:val="007825F0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9F77D7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4392"/>
    <w:rsid w:val="00A409CA"/>
    <w:rsid w:val="00A43ECE"/>
    <w:rsid w:val="00A457A1"/>
    <w:rsid w:val="00A50387"/>
    <w:rsid w:val="00A504C1"/>
    <w:rsid w:val="00A5068B"/>
    <w:rsid w:val="00A55EBC"/>
    <w:rsid w:val="00A567D9"/>
    <w:rsid w:val="00A6046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2C0F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AA3"/>
    <w:rsid w:val="00D85601"/>
    <w:rsid w:val="00D91FA6"/>
    <w:rsid w:val="00D91FFC"/>
    <w:rsid w:val="00D94AC7"/>
    <w:rsid w:val="00D9744D"/>
    <w:rsid w:val="00DA4A3E"/>
    <w:rsid w:val="00DB240D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F15D2"/>
    <w:rsid w:val="00DF4E39"/>
    <w:rsid w:val="00DF710E"/>
    <w:rsid w:val="00E0315D"/>
    <w:rsid w:val="00E06D12"/>
    <w:rsid w:val="00E07B86"/>
    <w:rsid w:val="00E07E32"/>
    <w:rsid w:val="00E121F6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  <w:rsid w:val="09F30B68"/>
    <w:rsid w:val="0E1B9450"/>
    <w:rsid w:val="5DC700D4"/>
    <w:rsid w:val="6158F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4.xml><?xml version="1.0" encoding="utf-8"?>
<ds:datastoreItem xmlns:ds="http://schemas.openxmlformats.org/officeDocument/2006/customXml" ds:itemID="{718AED57-B04A-4052-A3A1-C621B0E54D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S.Halliwell</dc:creator>
  <cp:keywords/>
  <dc:description/>
  <cp:lastModifiedBy>D.Stusinski-Marsh</cp:lastModifiedBy>
  <cp:revision>4</cp:revision>
  <cp:lastPrinted>2022-01-21T12:35:00Z</cp:lastPrinted>
  <dcterms:created xsi:type="dcterms:W3CDTF">2022-06-22T07:50:00Z</dcterms:created>
  <dcterms:modified xsi:type="dcterms:W3CDTF">2023-06-07T19:52:22Z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