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Style w:val="TableGrid"/>
        <w:tblpPr w:leftFromText="180" w:rightFromText="180" w:vertAnchor="page" w:horzAnchor="margin" w:tblpY="541"/>
        <w:tblW w:w="11052" w:type="dxa"/>
        <w:tblLook w:val="04A0" w:firstRow="1" w:lastRow="0" w:firstColumn="1" w:lastColumn="0" w:noHBand="0" w:noVBand="1"/>
      </w:tblPr>
      <w:tblGrid>
        <w:gridCol w:w="1890"/>
        <w:gridCol w:w="9263"/>
      </w:tblGrid>
      <w:tr w:rsidR="00E741AE" w:rsidRPr="00D83AA3" w14:paraId="491C8FA4" w14:textId="1828FA99" w:rsidTr="00BA45DC">
        <w:trPr>
          <w:trHeight w:val="231"/>
        </w:trPr>
        <w:tc>
          <w:tcPr>
            <w:tcW w:w="11052" w:type="dxa"/>
            <w:gridSpan w:val="2"/>
            <w:vAlign w:val="center"/>
          </w:tcPr>
          <w:p w14:paraId="4E3A8083" w14:textId="21462812" w:rsidR="00E741AE" w:rsidRPr="00D83AA3" w:rsidRDefault="00F72BA4" w:rsidP="00B02EC1">
            <w:pPr>
              <w:jc w:val="center"/>
              <w:rPr>
                <w:rFonts w:ascii="Twinkl" w:hAnsi="Twinkl"/>
                <w:b/>
                <w:sz w:val="36"/>
                <w:szCs w:val="40"/>
              </w:rPr>
            </w:pPr>
            <w:r w:rsidRPr="00D83AA3">
              <w:rPr>
                <w:rFonts w:ascii="Twinkl" w:hAnsi="Twinkl"/>
                <w:noProof/>
                <w:lang w:val="en-GB" w:eastAsia="en-GB"/>
              </w:rPr>
              <w:drawing>
                <wp:anchor distT="0" distB="0" distL="114300" distR="114300" simplePos="0" relativeHeight="251658240" behindDoc="0" locked="0" layoutInCell="1" allowOverlap="1" wp14:anchorId="72AF83AB" wp14:editId="06464994">
                  <wp:simplePos x="0" y="0"/>
                  <wp:positionH relativeFrom="column">
                    <wp:posOffset>-868680</wp:posOffset>
                  </wp:positionH>
                  <wp:positionV relativeFrom="paragraph">
                    <wp:posOffset>61595</wp:posOffset>
                  </wp:positionV>
                  <wp:extent cx="758190" cy="808990"/>
                  <wp:effectExtent l="0" t="0" r="3810" b="0"/>
                  <wp:wrapSquare wrapText="bothSides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8190" cy="8089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2818A9" w:rsidRPr="00D83AA3">
              <w:rPr>
                <w:rFonts w:ascii="Twinkl" w:hAnsi="Twinkl"/>
                <w:b/>
                <w:sz w:val="36"/>
                <w:szCs w:val="40"/>
              </w:rPr>
              <w:t xml:space="preserve">YEAR </w:t>
            </w:r>
            <w:r w:rsidR="00254CD3" w:rsidRPr="00D83AA3">
              <w:rPr>
                <w:rFonts w:ascii="Twinkl" w:hAnsi="Twinkl"/>
                <w:b/>
                <w:sz w:val="36"/>
                <w:szCs w:val="40"/>
              </w:rPr>
              <w:t>20</w:t>
            </w:r>
            <w:r w:rsidR="00535341" w:rsidRPr="00D83AA3">
              <w:rPr>
                <w:rFonts w:ascii="Twinkl" w:hAnsi="Twinkl"/>
                <w:b/>
                <w:sz w:val="36"/>
                <w:szCs w:val="40"/>
              </w:rPr>
              <w:t>2</w:t>
            </w:r>
            <w:r w:rsidR="00727D96">
              <w:rPr>
                <w:rFonts w:ascii="Twinkl" w:hAnsi="Twinkl"/>
                <w:b/>
                <w:sz w:val="36"/>
                <w:szCs w:val="40"/>
              </w:rPr>
              <w:t>2</w:t>
            </w:r>
            <w:r w:rsidR="00BE317D">
              <w:rPr>
                <w:rFonts w:ascii="Twinkl" w:hAnsi="Twinkl"/>
                <w:b/>
                <w:sz w:val="36"/>
                <w:szCs w:val="40"/>
              </w:rPr>
              <w:t>-202</w:t>
            </w:r>
            <w:r w:rsidR="00727D96">
              <w:rPr>
                <w:rFonts w:ascii="Twinkl" w:hAnsi="Twinkl"/>
                <w:b/>
                <w:sz w:val="36"/>
                <w:szCs w:val="40"/>
              </w:rPr>
              <w:t>3</w:t>
            </w:r>
            <w:r w:rsidR="00676160" w:rsidRPr="00D83AA3">
              <w:rPr>
                <w:rFonts w:ascii="Twinkl" w:hAnsi="Twinkl"/>
                <w:b/>
                <w:sz w:val="36"/>
                <w:szCs w:val="40"/>
              </w:rPr>
              <w:t xml:space="preserve"> </w:t>
            </w:r>
            <w:r w:rsidR="009F57AB">
              <w:rPr>
                <w:rFonts w:ascii="Twinkl" w:hAnsi="Twinkl"/>
                <w:b/>
                <w:sz w:val="36"/>
                <w:szCs w:val="40"/>
              </w:rPr>
              <w:t>Second</w:t>
            </w:r>
            <w:r w:rsidR="007D1878">
              <w:rPr>
                <w:rFonts w:ascii="Twinkl" w:hAnsi="Twinkl"/>
                <w:b/>
                <w:sz w:val="36"/>
                <w:szCs w:val="40"/>
              </w:rPr>
              <w:t xml:space="preserve"> </w:t>
            </w:r>
            <w:r w:rsidR="00387EAA" w:rsidRPr="00D83AA3">
              <w:rPr>
                <w:rFonts w:ascii="Twinkl" w:hAnsi="Twinkl"/>
                <w:b/>
                <w:sz w:val="36"/>
                <w:szCs w:val="40"/>
              </w:rPr>
              <w:t>TERM</w:t>
            </w:r>
          </w:p>
          <w:p w14:paraId="71E97DEA" w14:textId="749FDD06" w:rsidR="00DE37B3" w:rsidRPr="00D83AA3" w:rsidRDefault="00DE37B3" w:rsidP="00B02EC1">
            <w:pPr>
              <w:jc w:val="center"/>
              <w:rPr>
                <w:rFonts w:ascii="Twinkl" w:hAnsi="Twinkl"/>
                <w:b/>
                <w:sz w:val="22"/>
                <w:szCs w:val="22"/>
              </w:rPr>
            </w:pPr>
            <w:r w:rsidRPr="00D83AA3">
              <w:rPr>
                <w:rFonts w:ascii="Twinkl" w:hAnsi="Twinkl"/>
                <w:b/>
                <w:sz w:val="22"/>
                <w:szCs w:val="22"/>
              </w:rPr>
              <w:t xml:space="preserve">‘An ambitious curriculum that meets the needs of </w:t>
            </w:r>
            <w:r w:rsidR="00F72BA4" w:rsidRPr="00D83AA3">
              <w:rPr>
                <w:rFonts w:ascii="Twinkl" w:hAnsi="Twinkl"/>
                <w:b/>
                <w:sz w:val="22"/>
                <w:szCs w:val="22"/>
              </w:rPr>
              <w:t>all’</w:t>
            </w:r>
          </w:p>
          <w:p w14:paraId="77227CDF" w14:textId="1D68830D" w:rsidR="006B672F" w:rsidRPr="00D83AA3" w:rsidRDefault="006B672F" w:rsidP="00B02EC1">
            <w:pPr>
              <w:jc w:val="center"/>
              <w:rPr>
                <w:rFonts w:ascii="Twinkl" w:hAnsi="Twinkl"/>
                <w:b/>
                <w:sz w:val="32"/>
                <w:szCs w:val="32"/>
              </w:rPr>
            </w:pPr>
            <w:r w:rsidRPr="00D83AA3">
              <w:rPr>
                <w:rFonts w:ascii="Twinkl" w:hAnsi="Twinkl"/>
                <w:b/>
                <w:sz w:val="32"/>
                <w:szCs w:val="32"/>
              </w:rPr>
              <w:t>Medium Term Planning</w:t>
            </w:r>
            <w:r w:rsidR="00BA02B9" w:rsidRPr="00D83AA3">
              <w:rPr>
                <w:rFonts w:ascii="Twinkl" w:hAnsi="Twinkl"/>
                <w:b/>
                <w:sz w:val="32"/>
                <w:szCs w:val="32"/>
              </w:rPr>
              <w:t xml:space="preserve"> - </w:t>
            </w:r>
            <w:r w:rsidR="007B4DAC" w:rsidRPr="00D83AA3">
              <w:rPr>
                <w:rFonts w:ascii="Twinkl" w:hAnsi="Twinkl"/>
                <w:b/>
                <w:sz w:val="32"/>
                <w:szCs w:val="32"/>
              </w:rPr>
              <w:t>Topic:</w:t>
            </w:r>
            <w:r w:rsidR="003A0C99">
              <w:rPr>
                <w:rFonts w:ascii="Twinkl" w:hAnsi="Twinkl"/>
                <w:b/>
                <w:sz w:val="32"/>
                <w:szCs w:val="32"/>
              </w:rPr>
              <w:t xml:space="preserve"> </w:t>
            </w:r>
            <w:r w:rsidR="009F57AB">
              <w:rPr>
                <w:rFonts w:ascii="Twinkl" w:hAnsi="Twinkl"/>
                <w:b/>
                <w:sz w:val="32"/>
                <w:szCs w:val="32"/>
              </w:rPr>
              <w:t xml:space="preserve">Magnetism and Induction </w:t>
            </w:r>
          </w:p>
        </w:tc>
      </w:tr>
      <w:tr w:rsidR="001A3057" w:rsidRPr="00D83AA3" w14:paraId="6E82A71D" w14:textId="77777777" w:rsidTr="00152F20">
        <w:trPr>
          <w:trHeight w:val="297"/>
        </w:trPr>
        <w:tc>
          <w:tcPr>
            <w:tcW w:w="2100" w:type="dxa"/>
            <w:shd w:val="clear" w:color="auto" w:fill="000000" w:themeFill="text1"/>
            <w:vAlign w:val="center"/>
          </w:tcPr>
          <w:p w14:paraId="44D55E81" w14:textId="5D41FE9A" w:rsidR="001A3057" w:rsidRPr="00D83AA3" w:rsidRDefault="00B4697E" w:rsidP="00C136E5">
            <w:pPr>
              <w:jc w:val="center"/>
              <w:rPr>
                <w:rFonts w:ascii="Twinkl" w:hAnsi="Twinkl"/>
                <w:b/>
              </w:rPr>
            </w:pPr>
            <w:r>
              <w:rPr>
                <w:rFonts w:ascii="Twinkl" w:hAnsi="Twinkl"/>
                <w:b/>
              </w:rPr>
              <w:t xml:space="preserve">Curriculum </w:t>
            </w:r>
            <w:r w:rsidR="001A3057" w:rsidRPr="00D83AA3">
              <w:rPr>
                <w:rFonts w:ascii="Twinkl" w:hAnsi="Twinkl"/>
                <w:b/>
              </w:rPr>
              <w:t>Intent</w:t>
            </w:r>
          </w:p>
        </w:tc>
        <w:tc>
          <w:tcPr>
            <w:tcW w:w="8952" w:type="dxa"/>
            <w:vMerge w:val="restart"/>
            <w:vAlign w:val="center"/>
          </w:tcPr>
          <w:p w14:paraId="3A966584" w14:textId="6E2D7192" w:rsidR="001A3057" w:rsidRPr="00B02EC1" w:rsidRDefault="001A3057" w:rsidP="0036480A">
            <w:pPr>
              <w:autoSpaceDE w:val="0"/>
              <w:autoSpaceDN w:val="0"/>
              <w:adjustRightInd w:val="0"/>
              <w:jc w:val="center"/>
              <w:rPr>
                <w:rFonts w:cstheme="minorHAnsi"/>
                <w:b/>
                <w:bCs/>
                <w:sz w:val="20"/>
                <w:szCs w:val="20"/>
              </w:rPr>
            </w:pPr>
            <w:r w:rsidRPr="00B02EC1">
              <w:rPr>
                <w:rFonts w:cstheme="minorHAnsi"/>
                <w:b/>
                <w:bCs/>
                <w:sz w:val="20"/>
                <w:szCs w:val="20"/>
              </w:rPr>
              <w:t xml:space="preserve">In addition to working further on objectives from Year </w:t>
            </w:r>
            <w:r w:rsidR="00287FDA">
              <w:rPr>
                <w:rFonts w:cstheme="minorHAnsi"/>
                <w:b/>
                <w:bCs/>
                <w:sz w:val="20"/>
                <w:szCs w:val="20"/>
              </w:rPr>
              <w:t>1</w:t>
            </w:r>
            <w:r w:rsidR="009F57AB">
              <w:rPr>
                <w:rFonts w:cstheme="minorHAnsi"/>
                <w:b/>
                <w:bCs/>
                <w:sz w:val="20"/>
                <w:szCs w:val="20"/>
              </w:rPr>
              <w:t>3 Magnetism and Induction</w:t>
            </w:r>
            <w:r w:rsidR="000B09FD" w:rsidRPr="00B02EC1">
              <w:rPr>
                <w:rFonts w:cstheme="minorHAnsi"/>
                <w:b/>
                <w:bCs/>
                <w:sz w:val="20"/>
                <w:szCs w:val="20"/>
              </w:rPr>
              <w:t>,</w:t>
            </w:r>
            <w:r w:rsidRPr="00B02EC1">
              <w:rPr>
                <w:rFonts w:cstheme="minorHAnsi"/>
                <w:b/>
                <w:bCs/>
                <w:sz w:val="20"/>
                <w:szCs w:val="20"/>
              </w:rPr>
              <w:t xml:space="preserve"> pupils </w:t>
            </w:r>
            <w:r w:rsidR="005E16C2" w:rsidRPr="00B02EC1">
              <w:rPr>
                <w:rFonts w:cstheme="minorHAnsi"/>
                <w:b/>
                <w:bCs/>
                <w:sz w:val="20"/>
                <w:szCs w:val="20"/>
              </w:rPr>
              <w:t>will be taught</w:t>
            </w:r>
            <w:r w:rsidR="00E74697" w:rsidRPr="00B02EC1">
              <w:rPr>
                <w:rFonts w:cstheme="minorHAnsi"/>
                <w:b/>
                <w:bCs/>
                <w:sz w:val="20"/>
                <w:szCs w:val="20"/>
              </w:rPr>
              <w:t xml:space="preserve">, following National Curriculum </w:t>
            </w:r>
            <w:r w:rsidR="00707EF7" w:rsidRPr="00B02EC1">
              <w:rPr>
                <w:rFonts w:cstheme="minorHAnsi"/>
                <w:b/>
                <w:bCs/>
                <w:sz w:val="20"/>
                <w:szCs w:val="20"/>
              </w:rPr>
              <w:t>guidelines</w:t>
            </w:r>
            <w:r w:rsidR="008855DE" w:rsidRPr="00B02EC1">
              <w:rPr>
                <w:rFonts w:cstheme="minorHAnsi"/>
                <w:b/>
                <w:bCs/>
                <w:sz w:val="20"/>
                <w:szCs w:val="20"/>
              </w:rPr>
              <w:t>,</w:t>
            </w:r>
            <w:r w:rsidR="00707EF7" w:rsidRPr="00B02EC1">
              <w:rPr>
                <w:rFonts w:cstheme="minorHAnsi"/>
                <w:b/>
                <w:bCs/>
                <w:sz w:val="20"/>
                <w:szCs w:val="20"/>
              </w:rPr>
              <w:t xml:space="preserve"> the following this </w:t>
            </w:r>
            <w:r w:rsidR="003A5231" w:rsidRPr="00B02EC1">
              <w:rPr>
                <w:rFonts w:cstheme="minorHAnsi"/>
                <w:b/>
                <w:bCs/>
                <w:sz w:val="20"/>
                <w:szCs w:val="20"/>
              </w:rPr>
              <w:t>t</w:t>
            </w:r>
            <w:r w:rsidR="00707EF7" w:rsidRPr="00B02EC1">
              <w:rPr>
                <w:rFonts w:cstheme="minorHAnsi"/>
                <w:b/>
                <w:bCs/>
                <w:sz w:val="20"/>
                <w:szCs w:val="20"/>
              </w:rPr>
              <w:t>erm</w:t>
            </w:r>
            <w:r w:rsidRPr="00B02EC1">
              <w:rPr>
                <w:rFonts w:cstheme="minorHAnsi"/>
                <w:b/>
                <w:bCs/>
                <w:sz w:val="20"/>
                <w:szCs w:val="20"/>
              </w:rPr>
              <w:t>:</w:t>
            </w:r>
          </w:p>
          <w:p w14:paraId="7494B829" w14:textId="5AD067D7" w:rsidR="001A3057" w:rsidRPr="00B02EC1" w:rsidRDefault="009D0B57" w:rsidP="001A3057">
            <w:pPr>
              <w:shd w:val="clear" w:color="auto" w:fill="FFFFFF"/>
              <w:spacing w:beforeAutospacing="1" w:afterAutospacing="1"/>
              <w:rPr>
                <w:rFonts w:ascii="Twinkl" w:eastAsia="Times New Roman" w:hAnsi="Twinkl" w:cs="Calibri"/>
                <w:color w:val="000000"/>
                <w:sz w:val="20"/>
                <w:szCs w:val="20"/>
                <w:lang w:val="en-GB" w:eastAsia="fr-FR"/>
              </w:rPr>
            </w:pPr>
            <w:r>
              <w:rPr>
                <w:noProof/>
              </w:rPr>
              <w:drawing>
                <wp:inline distT="0" distB="0" distL="0" distR="0" wp14:anchorId="082C9AB2" wp14:editId="75468062">
                  <wp:extent cx="3638550" cy="1752600"/>
                  <wp:effectExtent l="0" t="0" r="0" b="0"/>
                  <wp:docPr id="10" name="Pictur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2"/>
                          <a:srcRect l="23646" t="22622" r="24640" b="33098"/>
                          <a:stretch/>
                        </pic:blipFill>
                        <pic:spPr bwMode="auto">
                          <a:xfrm>
                            <a:off x="0" y="0"/>
                            <a:ext cx="3638550" cy="17526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6248518D" w14:textId="1BAE14BE" w:rsidR="001A3057" w:rsidRPr="00B02EC1" w:rsidRDefault="00D707B3" w:rsidP="001A3057">
            <w:pPr>
              <w:shd w:val="clear" w:color="auto" w:fill="FFFFFF"/>
              <w:spacing w:beforeAutospacing="1" w:afterAutospacing="1"/>
              <w:rPr>
                <w:rFonts w:ascii="Twinkl" w:eastAsia="Times New Roman" w:hAnsi="Twinkl" w:cs="Calibri"/>
                <w:color w:val="000000"/>
                <w:sz w:val="20"/>
                <w:szCs w:val="20"/>
                <w:lang w:val="en-GB" w:eastAsia="fr-FR"/>
              </w:rPr>
            </w:pPr>
            <w:r>
              <w:rPr>
                <w:noProof/>
              </w:rPr>
              <w:drawing>
                <wp:inline distT="0" distB="0" distL="0" distR="0" wp14:anchorId="005E784C" wp14:editId="55CFA71F">
                  <wp:extent cx="3314700" cy="2806700"/>
                  <wp:effectExtent l="0" t="0" r="0" b="0"/>
                  <wp:docPr id="11" name="Pictur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3"/>
                          <a:srcRect l="25903" t="22301" r="26986" b="6787"/>
                          <a:stretch/>
                        </pic:blipFill>
                        <pic:spPr bwMode="auto">
                          <a:xfrm>
                            <a:off x="0" y="0"/>
                            <a:ext cx="3314700" cy="28067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49CA9F9F" w14:textId="31527B88" w:rsidR="001A3057" w:rsidRPr="00B02EC1" w:rsidRDefault="00F53A3A" w:rsidP="001A3057">
            <w:pPr>
              <w:shd w:val="clear" w:color="auto" w:fill="FFFFFF"/>
              <w:spacing w:beforeAutospacing="1" w:afterAutospacing="1"/>
              <w:rPr>
                <w:rFonts w:ascii="Twinkl" w:eastAsia="Times New Roman" w:hAnsi="Twinkl" w:cs="Calibri"/>
                <w:color w:val="000000"/>
                <w:sz w:val="20"/>
                <w:szCs w:val="20"/>
                <w:lang w:val="en-GB" w:eastAsia="fr-FR"/>
              </w:rPr>
            </w:pPr>
            <w:r>
              <w:rPr>
                <w:noProof/>
              </w:rPr>
              <w:drawing>
                <wp:inline distT="0" distB="0" distL="0" distR="0" wp14:anchorId="4459D783" wp14:editId="49683221">
                  <wp:extent cx="3244850" cy="1492250"/>
                  <wp:effectExtent l="0" t="0" r="0" b="0"/>
                  <wp:docPr id="12" name="Pictur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4"/>
                          <a:srcRect l="26173" t="22461" r="27708" b="39836"/>
                          <a:stretch/>
                        </pic:blipFill>
                        <pic:spPr bwMode="auto">
                          <a:xfrm>
                            <a:off x="0" y="0"/>
                            <a:ext cx="3244850" cy="14922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1042C545" w14:textId="2DC05208" w:rsidR="001A3057" w:rsidRPr="00B02EC1" w:rsidRDefault="0011756D" w:rsidP="001A3057">
            <w:pPr>
              <w:shd w:val="clear" w:color="auto" w:fill="FFFFFF"/>
              <w:spacing w:beforeAutospacing="1" w:afterAutospacing="1"/>
              <w:rPr>
                <w:rFonts w:ascii="Twinkl" w:eastAsia="Times New Roman" w:hAnsi="Twinkl" w:cs="Calibri"/>
                <w:color w:val="000000"/>
                <w:sz w:val="20"/>
                <w:szCs w:val="20"/>
                <w:lang w:val="en-GB" w:eastAsia="fr-FR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4617B793" wp14:editId="77378FFA">
                  <wp:extent cx="3327400" cy="1905000"/>
                  <wp:effectExtent l="0" t="0" r="6350" b="0"/>
                  <wp:docPr id="13" name="Pictur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5"/>
                          <a:srcRect l="25903" t="24387" r="26805" b="27483"/>
                          <a:stretch/>
                        </pic:blipFill>
                        <pic:spPr bwMode="auto">
                          <a:xfrm>
                            <a:off x="0" y="0"/>
                            <a:ext cx="3327400" cy="19050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68C8B5F1" w14:textId="06909D88" w:rsidR="001A3057" w:rsidRPr="00B02EC1" w:rsidRDefault="001A3057" w:rsidP="001A3057">
            <w:pPr>
              <w:shd w:val="clear" w:color="auto" w:fill="FFFFFF"/>
              <w:spacing w:beforeAutospacing="1" w:afterAutospacing="1"/>
              <w:rPr>
                <w:rFonts w:ascii="Twinkl" w:eastAsia="Times New Roman" w:hAnsi="Twinkl" w:cs="Calibri"/>
                <w:color w:val="000000"/>
                <w:sz w:val="20"/>
                <w:szCs w:val="20"/>
                <w:lang w:val="en-GB" w:eastAsia="fr-FR"/>
              </w:rPr>
            </w:pPr>
          </w:p>
          <w:p w14:paraId="090B276C" w14:textId="74F81796" w:rsidR="001A3057" w:rsidRPr="00B02EC1" w:rsidRDefault="001A3057" w:rsidP="001A3057">
            <w:pPr>
              <w:shd w:val="clear" w:color="auto" w:fill="FFFFFF"/>
              <w:spacing w:beforeAutospacing="1" w:afterAutospacing="1"/>
              <w:rPr>
                <w:rFonts w:ascii="Twinkl" w:eastAsia="Times New Roman" w:hAnsi="Twinkl" w:cs="Calibri"/>
                <w:color w:val="000000"/>
                <w:sz w:val="20"/>
                <w:szCs w:val="20"/>
                <w:lang w:val="en-GB" w:eastAsia="fr-FR"/>
              </w:rPr>
            </w:pPr>
          </w:p>
          <w:p w14:paraId="489746C4" w14:textId="32307BD3" w:rsidR="001A3057" w:rsidRPr="00B02EC1" w:rsidRDefault="001A3057" w:rsidP="001A3057">
            <w:pPr>
              <w:shd w:val="clear" w:color="auto" w:fill="FFFFFF"/>
              <w:spacing w:beforeAutospacing="1" w:afterAutospacing="1"/>
              <w:rPr>
                <w:rFonts w:ascii="Twinkl" w:eastAsia="Times New Roman" w:hAnsi="Twinkl" w:cs="Calibri"/>
                <w:color w:val="000000"/>
                <w:sz w:val="20"/>
                <w:szCs w:val="20"/>
                <w:lang w:val="en-GB" w:eastAsia="fr-FR"/>
              </w:rPr>
            </w:pPr>
          </w:p>
        </w:tc>
      </w:tr>
      <w:tr w:rsidR="001A3057" w:rsidRPr="00D83AA3" w14:paraId="27CAE940" w14:textId="77777777" w:rsidTr="00BA195F">
        <w:trPr>
          <w:trHeight w:val="4525"/>
        </w:trPr>
        <w:tc>
          <w:tcPr>
            <w:tcW w:w="2100" w:type="dxa"/>
            <w:shd w:val="clear" w:color="auto" w:fill="BFBFBF" w:themeFill="background1" w:themeFillShade="BF"/>
            <w:vAlign w:val="center"/>
          </w:tcPr>
          <w:p w14:paraId="54C6F2B5" w14:textId="54B9CBA7" w:rsidR="001A3057" w:rsidRPr="00D83AA3" w:rsidRDefault="003A5231" w:rsidP="00BA45DC">
            <w:pPr>
              <w:jc w:val="center"/>
              <w:rPr>
                <w:rFonts w:ascii="Twinkl" w:hAnsi="Twinkl"/>
                <w:b/>
              </w:rPr>
            </w:pPr>
            <w:r>
              <w:rPr>
                <w:rFonts w:ascii="Twinkl" w:hAnsi="Twinkl"/>
                <w:b/>
              </w:rPr>
              <w:t>Skills</w:t>
            </w:r>
            <w:r w:rsidR="00A62813">
              <w:rPr>
                <w:rFonts w:ascii="Twinkl" w:hAnsi="Twinkl"/>
                <w:b/>
              </w:rPr>
              <w:t>/Assessment Objective</w:t>
            </w:r>
            <w:r w:rsidR="000B09FD">
              <w:rPr>
                <w:rFonts w:ascii="Twinkl" w:hAnsi="Twinkl"/>
                <w:b/>
              </w:rPr>
              <w:t xml:space="preserve"> Links</w:t>
            </w:r>
          </w:p>
        </w:tc>
        <w:tc>
          <w:tcPr>
            <w:tcW w:w="8952" w:type="dxa"/>
            <w:vMerge/>
            <w:vAlign w:val="center"/>
          </w:tcPr>
          <w:p w14:paraId="66B0CD90" w14:textId="77777777" w:rsidR="001A3057" w:rsidRPr="00B02EC1" w:rsidRDefault="001A3057" w:rsidP="00BA45DC">
            <w:pPr>
              <w:autoSpaceDE w:val="0"/>
              <w:autoSpaceDN w:val="0"/>
              <w:adjustRightInd w:val="0"/>
              <w:rPr>
                <w:rFonts w:ascii="Twinkl" w:hAnsi="Twinkl" w:cstheme="minorHAnsi"/>
                <w:b/>
                <w:bCs/>
                <w:sz w:val="20"/>
                <w:szCs w:val="20"/>
              </w:rPr>
            </w:pPr>
          </w:p>
        </w:tc>
      </w:tr>
      <w:tr w:rsidR="00665355" w:rsidRPr="00D83AA3" w14:paraId="71CE3CD1" w14:textId="77777777" w:rsidTr="00BA195F">
        <w:trPr>
          <w:trHeight w:val="334"/>
        </w:trPr>
        <w:tc>
          <w:tcPr>
            <w:tcW w:w="2100" w:type="dxa"/>
            <w:shd w:val="clear" w:color="auto" w:fill="BFBFBF" w:themeFill="background1" w:themeFillShade="BF"/>
            <w:vAlign w:val="center"/>
          </w:tcPr>
          <w:p w14:paraId="22BBF83D" w14:textId="76A21F92" w:rsidR="00665355" w:rsidRPr="000E05F4" w:rsidRDefault="000E05F4" w:rsidP="00BA45DC">
            <w:pPr>
              <w:jc w:val="center"/>
              <w:rPr>
                <w:rFonts w:ascii="Twinkl" w:hAnsi="Twinkl"/>
                <w:b/>
              </w:rPr>
            </w:pPr>
            <w:r w:rsidRPr="000E05F4">
              <w:rPr>
                <w:rFonts w:ascii="Twinkl" w:hAnsi="Twinkl"/>
                <w:b/>
              </w:rPr>
              <w:t xml:space="preserve"> </w:t>
            </w:r>
            <w:r>
              <w:rPr>
                <w:rFonts w:ascii="Twinkl" w:hAnsi="Twinkl"/>
                <w:b/>
              </w:rPr>
              <w:t>S</w:t>
            </w:r>
            <w:r w:rsidRPr="000E05F4">
              <w:rPr>
                <w:rFonts w:ascii="Twinkl" w:hAnsi="Twinkl"/>
                <w:b/>
              </w:rPr>
              <w:t xml:space="preserve">piritual, moral, </w:t>
            </w:r>
            <w:r w:rsidR="00DB2E9F" w:rsidRPr="000E05F4">
              <w:rPr>
                <w:rFonts w:ascii="Twinkl" w:hAnsi="Twinkl"/>
                <w:b/>
              </w:rPr>
              <w:t>social,</w:t>
            </w:r>
            <w:r>
              <w:rPr>
                <w:rFonts w:ascii="Twinkl" w:hAnsi="Twinkl"/>
                <w:b/>
              </w:rPr>
              <w:t xml:space="preserve"> and </w:t>
            </w:r>
            <w:r w:rsidRPr="000E05F4">
              <w:rPr>
                <w:rFonts w:ascii="Twinkl" w:hAnsi="Twinkl"/>
                <w:b/>
              </w:rPr>
              <w:t>cultural development</w:t>
            </w:r>
          </w:p>
        </w:tc>
        <w:tc>
          <w:tcPr>
            <w:tcW w:w="8952" w:type="dxa"/>
            <w:vAlign w:val="center"/>
          </w:tcPr>
          <w:p w14:paraId="648D2CEE" w14:textId="779BB9A0" w:rsidR="00A457A1" w:rsidRPr="00B02EC1" w:rsidRDefault="00A457A1" w:rsidP="00A457A1">
            <w:pPr>
              <w:autoSpaceDE w:val="0"/>
              <w:autoSpaceDN w:val="0"/>
              <w:adjustRightInd w:val="0"/>
              <w:rPr>
                <w:rFonts w:ascii="Twinkl" w:hAnsi="Twinkl" w:cs="Calibri"/>
                <w:sz w:val="20"/>
                <w:szCs w:val="20"/>
                <w:lang w:val="en-GB"/>
              </w:rPr>
            </w:pPr>
            <w:r w:rsidRPr="00B02EC1">
              <w:rPr>
                <w:rFonts w:ascii="Twinkl" w:hAnsi="Twinkl"/>
                <w:b/>
                <w:sz w:val="20"/>
                <w:szCs w:val="20"/>
              </w:rPr>
              <w:t xml:space="preserve">SMSC: </w:t>
            </w:r>
            <w:r w:rsidR="003C0692" w:rsidRPr="00922B73">
              <w:rPr>
                <w:rFonts w:ascii="Twinkl" w:hAnsi="Twinkl"/>
                <w:bCs/>
                <w:sz w:val="20"/>
                <w:szCs w:val="20"/>
              </w:rPr>
              <w:t xml:space="preserve"> Listening to each other and valuing each person’s contributions in discussions, working together in lessons to problem solve and achieve a shared goal. Learning about different scientists and learning how their understanding of the world evolved.</w:t>
            </w:r>
          </w:p>
          <w:p w14:paraId="17018E3D" w14:textId="413762D1" w:rsidR="00A457A1" w:rsidRPr="00B02EC1" w:rsidRDefault="00A457A1" w:rsidP="00A457A1">
            <w:pPr>
              <w:autoSpaceDE w:val="0"/>
              <w:autoSpaceDN w:val="0"/>
              <w:adjustRightInd w:val="0"/>
              <w:rPr>
                <w:rFonts w:ascii="Twinkl" w:hAnsi="Twinkl" w:cstheme="minorHAnsi"/>
                <w:sz w:val="20"/>
                <w:szCs w:val="20"/>
              </w:rPr>
            </w:pPr>
            <w:r w:rsidRPr="00B02EC1">
              <w:rPr>
                <w:rFonts w:ascii="Twinkl" w:hAnsi="Twinkl"/>
                <w:b/>
                <w:sz w:val="20"/>
                <w:szCs w:val="20"/>
              </w:rPr>
              <w:t>PSHE</w:t>
            </w:r>
            <w:r w:rsidR="00874180" w:rsidRPr="00B02EC1">
              <w:rPr>
                <w:rFonts w:ascii="Twinkl" w:hAnsi="Twinkl"/>
                <w:b/>
                <w:sz w:val="20"/>
                <w:szCs w:val="20"/>
              </w:rPr>
              <w:t>/British Values</w:t>
            </w:r>
            <w:r w:rsidRPr="00B02EC1">
              <w:rPr>
                <w:rFonts w:ascii="Twinkl" w:hAnsi="Twinkl"/>
                <w:b/>
                <w:sz w:val="20"/>
                <w:szCs w:val="20"/>
              </w:rPr>
              <w:t xml:space="preserve">: </w:t>
            </w:r>
            <w:r w:rsidRPr="00B02EC1">
              <w:rPr>
                <w:rFonts w:ascii="Twinkl" w:eastAsia="Times New Roman" w:hAnsi="Twinkl" w:cs="Arial"/>
                <w:color w:val="000000"/>
                <w:sz w:val="20"/>
                <w:szCs w:val="20"/>
                <w:lang w:eastAsia="en-GB"/>
              </w:rPr>
              <w:t xml:space="preserve"> </w:t>
            </w:r>
            <w:r w:rsidR="001331F2">
              <w:rPr>
                <w:rFonts w:ascii="Twinkl" w:eastAsia="Times New Roman" w:hAnsi="Twinkl" w:cs="Arial"/>
                <w:color w:val="000000"/>
                <w:sz w:val="20"/>
                <w:szCs w:val="20"/>
                <w:lang w:eastAsia="en-GB"/>
              </w:rPr>
              <w:t xml:space="preserve"> Working together in practical and problem-solving work. The practical work in this section requires two people to work together to take the measurements whilst holding the equipment in place.</w:t>
            </w:r>
          </w:p>
          <w:p w14:paraId="46F64BFE" w14:textId="0A8A0CAA" w:rsidR="00A50387" w:rsidRPr="00B02EC1" w:rsidRDefault="00A50387" w:rsidP="00A457A1">
            <w:pPr>
              <w:autoSpaceDE w:val="0"/>
              <w:autoSpaceDN w:val="0"/>
              <w:adjustRightInd w:val="0"/>
              <w:rPr>
                <w:rFonts w:ascii="Twinkl" w:hAnsi="Twinkl" w:cs="Arial"/>
                <w:b/>
                <w:sz w:val="20"/>
                <w:szCs w:val="20"/>
              </w:rPr>
            </w:pPr>
            <w:r w:rsidRPr="00B02EC1">
              <w:rPr>
                <w:rFonts w:ascii="Twinkl" w:hAnsi="Twinkl" w:cs="Arial"/>
                <w:b/>
                <w:sz w:val="20"/>
                <w:szCs w:val="20"/>
              </w:rPr>
              <w:t>Skills Builder:</w:t>
            </w:r>
            <w:r w:rsidR="00C62190" w:rsidRPr="00922B73">
              <w:rPr>
                <w:rFonts w:ascii="Twinkl" w:hAnsi="Twinkl" w:cs="Arial"/>
                <w:bCs/>
                <w:sz w:val="20"/>
                <w:szCs w:val="20"/>
              </w:rPr>
              <w:t xml:space="preserve"> development of practical skills through the numerous practical activities.</w:t>
            </w:r>
          </w:p>
        </w:tc>
      </w:tr>
      <w:tr w:rsidR="000E05F4" w:rsidRPr="00D83AA3" w14:paraId="165097A2" w14:textId="77777777" w:rsidTr="00BA195F">
        <w:trPr>
          <w:trHeight w:val="334"/>
        </w:trPr>
        <w:tc>
          <w:tcPr>
            <w:tcW w:w="2100" w:type="dxa"/>
            <w:shd w:val="clear" w:color="auto" w:fill="BFBFBF" w:themeFill="background1" w:themeFillShade="BF"/>
            <w:vAlign w:val="center"/>
          </w:tcPr>
          <w:p w14:paraId="33B1E0E8" w14:textId="0C0F8DBE" w:rsidR="000E05F4" w:rsidRPr="00D83AA3" w:rsidRDefault="000E05F4" w:rsidP="00BA45DC">
            <w:pPr>
              <w:jc w:val="center"/>
              <w:rPr>
                <w:rFonts w:ascii="Twinkl" w:hAnsi="Twinkl"/>
                <w:b/>
              </w:rPr>
            </w:pPr>
            <w:r>
              <w:rPr>
                <w:rFonts w:ascii="Twinkl" w:hAnsi="Twinkl"/>
                <w:b/>
              </w:rPr>
              <w:t>Numeracy</w:t>
            </w:r>
          </w:p>
        </w:tc>
        <w:tc>
          <w:tcPr>
            <w:tcW w:w="8952" w:type="dxa"/>
            <w:vAlign w:val="center"/>
          </w:tcPr>
          <w:p w14:paraId="4A0E0131" w14:textId="09D28711" w:rsidR="000E05F4" w:rsidRPr="00272FF5" w:rsidRDefault="00272FF5" w:rsidP="00272FF5">
            <w:pPr>
              <w:autoSpaceDE w:val="0"/>
              <w:autoSpaceDN w:val="0"/>
              <w:adjustRightInd w:val="0"/>
              <w:rPr>
                <w:rFonts w:ascii="Twinkl" w:hAnsi="Twinkl" w:cs="Arial"/>
                <w:b/>
                <w:sz w:val="20"/>
                <w:szCs w:val="20"/>
              </w:rPr>
            </w:pPr>
            <w:r w:rsidRPr="00922B73">
              <w:rPr>
                <w:rFonts w:ascii="Twinkl" w:hAnsi="Twinkl" w:cs="Arial"/>
                <w:bCs/>
                <w:sz w:val="20"/>
                <w:szCs w:val="20"/>
              </w:rPr>
              <w:t>Constant numerical development in every lesson. Measuring skills, graph skills, problem solving. Exam questions build on topics with mechanics components frequently brought in.</w:t>
            </w:r>
            <w:r>
              <w:rPr>
                <w:rFonts w:ascii="Twinkl" w:hAnsi="Twinkl" w:cs="Arial"/>
                <w:b/>
                <w:sz w:val="20"/>
                <w:szCs w:val="20"/>
              </w:rPr>
              <w:t xml:space="preserve"> </w:t>
            </w:r>
          </w:p>
        </w:tc>
      </w:tr>
      <w:tr w:rsidR="00E8717B" w:rsidRPr="00D83AA3" w14:paraId="442C4827" w14:textId="77777777" w:rsidTr="00BA195F">
        <w:trPr>
          <w:trHeight w:val="334"/>
        </w:trPr>
        <w:tc>
          <w:tcPr>
            <w:tcW w:w="2100" w:type="dxa"/>
            <w:shd w:val="clear" w:color="auto" w:fill="BFBFBF" w:themeFill="background1" w:themeFillShade="BF"/>
            <w:vAlign w:val="center"/>
          </w:tcPr>
          <w:p w14:paraId="4C197CEE" w14:textId="4BA3F6D1" w:rsidR="00E8717B" w:rsidRPr="00D83AA3" w:rsidRDefault="00E8717B" w:rsidP="00BA45DC">
            <w:pPr>
              <w:jc w:val="center"/>
              <w:rPr>
                <w:rFonts w:ascii="Twinkl" w:hAnsi="Twinkl"/>
                <w:b/>
              </w:rPr>
            </w:pPr>
            <w:r>
              <w:rPr>
                <w:rFonts w:ascii="Twinkl" w:hAnsi="Twinkl"/>
                <w:b/>
              </w:rPr>
              <w:t>Literacy</w:t>
            </w:r>
          </w:p>
        </w:tc>
        <w:tc>
          <w:tcPr>
            <w:tcW w:w="8952" w:type="dxa"/>
            <w:vAlign w:val="center"/>
          </w:tcPr>
          <w:p w14:paraId="0862D819" w14:textId="4AE04D2C" w:rsidR="00E8717B" w:rsidRPr="007E587D" w:rsidRDefault="00962F1D" w:rsidP="00A457A1">
            <w:pPr>
              <w:autoSpaceDE w:val="0"/>
              <w:autoSpaceDN w:val="0"/>
              <w:adjustRightInd w:val="0"/>
              <w:rPr>
                <w:rFonts w:ascii="Twinkl" w:hAnsi="Twinkl"/>
                <w:bCs/>
                <w:sz w:val="20"/>
                <w:szCs w:val="20"/>
              </w:rPr>
            </w:pPr>
            <w:r>
              <w:rPr>
                <w:rFonts w:ascii="Twinkl" w:hAnsi="Twinkl"/>
                <w:b/>
                <w:sz w:val="20"/>
                <w:szCs w:val="20"/>
              </w:rPr>
              <w:t>Vocabulary Tier 2:</w:t>
            </w:r>
            <w:r w:rsidR="00006BCA">
              <w:rPr>
                <w:rFonts w:ascii="Twinkl" w:hAnsi="Twinkl"/>
                <w:b/>
                <w:sz w:val="20"/>
                <w:szCs w:val="20"/>
              </w:rPr>
              <w:t xml:space="preserve"> </w:t>
            </w:r>
            <w:r w:rsidR="00D6523B">
              <w:rPr>
                <w:rFonts w:ascii="Twinkl" w:hAnsi="Twinkl"/>
                <w:b/>
                <w:sz w:val="20"/>
                <w:szCs w:val="20"/>
              </w:rPr>
              <w:t xml:space="preserve">permanent and induced magnets, </w:t>
            </w:r>
            <w:r w:rsidR="00D73D69">
              <w:rPr>
                <w:rFonts w:ascii="Twinkl" w:hAnsi="Twinkl"/>
                <w:b/>
                <w:sz w:val="20"/>
                <w:szCs w:val="20"/>
              </w:rPr>
              <w:t xml:space="preserve">electromagnet, motor, generator, </w:t>
            </w:r>
            <w:r w:rsidR="0076781E">
              <w:rPr>
                <w:rFonts w:ascii="Twinkl" w:hAnsi="Twinkl"/>
                <w:b/>
                <w:sz w:val="20"/>
                <w:szCs w:val="20"/>
              </w:rPr>
              <w:t>tesla</w:t>
            </w:r>
          </w:p>
          <w:p w14:paraId="6E1F490C" w14:textId="058B9744" w:rsidR="00962F1D" w:rsidRPr="00962F1D" w:rsidRDefault="00962F1D" w:rsidP="00A457A1">
            <w:pPr>
              <w:autoSpaceDE w:val="0"/>
              <w:autoSpaceDN w:val="0"/>
              <w:adjustRightInd w:val="0"/>
              <w:rPr>
                <w:rFonts w:ascii="Twinkl" w:hAnsi="Twinkl"/>
                <w:bCs/>
                <w:sz w:val="20"/>
                <w:szCs w:val="20"/>
              </w:rPr>
            </w:pPr>
            <w:r>
              <w:rPr>
                <w:rFonts w:ascii="Twinkl" w:hAnsi="Twinkl"/>
                <w:b/>
                <w:sz w:val="20"/>
                <w:szCs w:val="20"/>
              </w:rPr>
              <w:t>Vocabulary Tier 3:</w:t>
            </w:r>
            <w:r w:rsidR="00B2379F">
              <w:rPr>
                <w:rFonts w:ascii="Twinkl" w:hAnsi="Twinkl"/>
                <w:b/>
                <w:sz w:val="20"/>
                <w:szCs w:val="20"/>
              </w:rPr>
              <w:t xml:space="preserve"> </w:t>
            </w:r>
            <w:r w:rsidR="00D6523B">
              <w:rPr>
                <w:rFonts w:ascii="Twinkl" w:hAnsi="Twinkl"/>
                <w:b/>
                <w:sz w:val="20"/>
                <w:szCs w:val="20"/>
              </w:rPr>
              <w:t xml:space="preserve">electromagnetic induction, induced magnetism, solenoid, </w:t>
            </w:r>
            <w:r w:rsidR="00D73D69">
              <w:rPr>
                <w:rFonts w:ascii="Twinkl" w:hAnsi="Twinkl"/>
                <w:b/>
                <w:sz w:val="20"/>
                <w:szCs w:val="20"/>
              </w:rPr>
              <w:t xml:space="preserve">Flemings LHR, RHR, </w:t>
            </w:r>
            <w:r w:rsidR="0076781E">
              <w:rPr>
                <w:rFonts w:ascii="Twinkl" w:hAnsi="Twinkl"/>
                <w:b/>
                <w:sz w:val="20"/>
                <w:szCs w:val="20"/>
              </w:rPr>
              <w:t xml:space="preserve">magnetic flux density, </w:t>
            </w:r>
            <w:r w:rsidR="008A5964">
              <w:rPr>
                <w:rFonts w:ascii="Twinkl" w:hAnsi="Twinkl"/>
                <w:b/>
                <w:sz w:val="20"/>
                <w:szCs w:val="20"/>
              </w:rPr>
              <w:t>cyclotron, magnetic flux linkage, AC generators.</w:t>
            </w:r>
          </w:p>
          <w:p w14:paraId="16A63B09" w14:textId="6B9808D9" w:rsidR="00962F1D" w:rsidRPr="00D8395D" w:rsidRDefault="00962F1D" w:rsidP="00A457A1">
            <w:pPr>
              <w:autoSpaceDE w:val="0"/>
              <w:autoSpaceDN w:val="0"/>
              <w:adjustRightInd w:val="0"/>
              <w:rPr>
                <w:rFonts w:ascii="Twinkl" w:hAnsi="Twinkl"/>
                <w:bCs/>
                <w:sz w:val="20"/>
                <w:szCs w:val="20"/>
              </w:rPr>
            </w:pPr>
            <w:r>
              <w:rPr>
                <w:rFonts w:ascii="Twinkl" w:hAnsi="Twinkl"/>
                <w:b/>
                <w:sz w:val="20"/>
                <w:szCs w:val="20"/>
              </w:rPr>
              <w:t>Reading:</w:t>
            </w:r>
            <w:r w:rsidR="00D8395D">
              <w:rPr>
                <w:rFonts w:ascii="Twinkl" w:hAnsi="Twinkl"/>
                <w:b/>
                <w:sz w:val="20"/>
                <w:szCs w:val="20"/>
              </w:rPr>
              <w:t xml:space="preserve"> </w:t>
            </w:r>
            <w:r w:rsidR="00CC0DB5" w:rsidRPr="000D1B69">
              <w:rPr>
                <w:rFonts w:ascii="Twinkl" w:hAnsi="Twinkl"/>
                <w:bCs/>
                <w:sz w:val="20"/>
                <w:szCs w:val="20"/>
              </w:rPr>
              <w:t>Reading of the booklet</w:t>
            </w:r>
            <w:r w:rsidR="005E2F44" w:rsidRPr="000D1B69">
              <w:rPr>
                <w:rFonts w:ascii="Twinkl" w:hAnsi="Twinkl"/>
                <w:bCs/>
                <w:sz w:val="20"/>
                <w:szCs w:val="20"/>
              </w:rPr>
              <w:t xml:space="preserve"> and questions. Students need to be able to read the methods for practical lessons and ensure they complete them in the right order, using the right equipment. </w:t>
            </w:r>
          </w:p>
          <w:p w14:paraId="4220345F" w14:textId="743BF556" w:rsidR="00962F1D" w:rsidRPr="000D1B69" w:rsidRDefault="00962F1D" w:rsidP="00A457A1">
            <w:pPr>
              <w:autoSpaceDE w:val="0"/>
              <w:autoSpaceDN w:val="0"/>
              <w:adjustRightInd w:val="0"/>
              <w:rPr>
                <w:rFonts w:ascii="Twinkl" w:hAnsi="Twinkl"/>
                <w:bCs/>
                <w:sz w:val="20"/>
                <w:szCs w:val="20"/>
              </w:rPr>
            </w:pPr>
            <w:r>
              <w:rPr>
                <w:rFonts w:ascii="Twinkl" w:hAnsi="Twinkl"/>
                <w:b/>
                <w:sz w:val="20"/>
                <w:szCs w:val="20"/>
              </w:rPr>
              <w:t>Writing:</w:t>
            </w:r>
            <w:r w:rsidR="005E2F44">
              <w:rPr>
                <w:rFonts w:ascii="Twinkl" w:hAnsi="Twinkl"/>
                <w:b/>
                <w:sz w:val="20"/>
                <w:szCs w:val="20"/>
              </w:rPr>
              <w:t xml:space="preserve"> </w:t>
            </w:r>
            <w:r w:rsidR="005E2F44" w:rsidRPr="000D1B69">
              <w:rPr>
                <w:rFonts w:ascii="Twinkl" w:hAnsi="Twinkl"/>
                <w:bCs/>
                <w:sz w:val="20"/>
                <w:szCs w:val="20"/>
              </w:rPr>
              <w:t xml:space="preserve">Students are exposed to a number of questions, both numerical and short and long written answers. Students need to be able to write in </w:t>
            </w:r>
            <w:r w:rsidR="000D0B27" w:rsidRPr="000D1B69">
              <w:rPr>
                <w:rFonts w:ascii="Twinkl" w:hAnsi="Twinkl"/>
                <w:bCs/>
                <w:sz w:val="20"/>
                <w:szCs w:val="20"/>
              </w:rPr>
              <w:t xml:space="preserve">a concise way whilst using the key words. </w:t>
            </w:r>
          </w:p>
          <w:p w14:paraId="08DA9254" w14:textId="40CE3E5E" w:rsidR="00962F1D" w:rsidRPr="00962F1D" w:rsidRDefault="00962F1D" w:rsidP="00A457A1">
            <w:pPr>
              <w:autoSpaceDE w:val="0"/>
              <w:autoSpaceDN w:val="0"/>
              <w:adjustRightInd w:val="0"/>
              <w:rPr>
                <w:rFonts w:ascii="Twinkl" w:hAnsi="Twinkl"/>
                <w:bCs/>
                <w:sz w:val="20"/>
                <w:szCs w:val="20"/>
              </w:rPr>
            </w:pPr>
            <w:r>
              <w:rPr>
                <w:rFonts w:ascii="Twinkl" w:hAnsi="Twinkl"/>
                <w:b/>
                <w:sz w:val="20"/>
                <w:szCs w:val="20"/>
              </w:rPr>
              <w:t>Oracy:</w:t>
            </w:r>
            <w:r w:rsidR="00D8395D">
              <w:rPr>
                <w:rFonts w:ascii="Twinkl" w:hAnsi="Twinkl"/>
                <w:b/>
                <w:sz w:val="20"/>
                <w:szCs w:val="20"/>
              </w:rPr>
              <w:t xml:space="preserve"> </w:t>
            </w:r>
            <w:r w:rsidR="004A3118" w:rsidRPr="000D1B69">
              <w:rPr>
                <w:rFonts w:ascii="Twinkl" w:hAnsi="Twinkl"/>
                <w:bCs/>
                <w:sz w:val="20"/>
                <w:szCs w:val="20"/>
              </w:rPr>
              <w:t xml:space="preserve">Class discussions are incredibly important in physics where students regularly </w:t>
            </w:r>
            <w:r w:rsidR="007A3CAD" w:rsidRPr="000D1B69">
              <w:rPr>
                <w:rFonts w:ascii="Twinkl" w:hAnsi="Twinkl"/>
                <w:bCs/>
                <w:sz w:val="20"/>
                <w:szCs w:val="20"/>
              </w:rPr>
              <w:t xml:space="preserve">participate in class discussion to discuss abstract concepts. </w:t>
            </w:r>
            <w:r w:rsidR="00C25C44" w:rsidRPr="000D1B69">
              <w:rPr>
                <w:rFonts w:ascii="Twinkl" w:hAnsi="Twinkl"/>
                <w:bCs/>
                <w:sz w:val="20"/>
                <w:szCs w:val="20"/>
              </w:rPr>
              <w:t xml:space="preserve">Students need to be able to express their understanding </w:t>
            </w:r>
            <w:r w:rsidR="000D1B69" w:rsidRPr="000D1B69">
              <w:rPr>
                <w:rFonts w:ascii="Twinkl" w:hAnsi="Twinkl"/>
                <w:bCs/>
                <w:sz w:val="20"/>
                <w:szCs w:val="20"/>
              </w:rPr>
              <w:t>of concepts and theories.</w:t>
            </w:r>
            <w:r w:rsidR="000D1B69">
              <w:rPr>
                <w:rFonts w:ascii="Twinkl" w:hAnsi="Twinkl"/>
                <w:b/>
                <w:sz w:val="20"/>
                <w:szCs w:val="20"/>
              </w:rPr>
              <w:t xml:space="preserve"> </w:t>
            </w:r>
          </w:p>
        </w:tc>
      </w:tr>
      <w:tr w:rsidR="002D5DFE" w:rsidRPr="00D83AA3" w14:paraId="55B110B1" w14:textId="77777777" w:rsidTr="00BA195F">
        <w:trPr>
          <w:trHeight w:val="334"/>
        </w:trPr>
        <w:tc>
          <w:tcPr>
            <w:tcW w:w="2100" w:type="dxa"/>
            <w:shd w:val="clear" w:color="auto" w:fill="BFBFBF" w:themeFill="background1" w:themeFillShade="BF"/>
            <w:vAlign w:val="center"/>
          </w:tcPr>
          <w:p w14:paraId="7B153C6B" w14:textId="3747AA48" w:rsidR="002D5DFE" w:rsidRPr="00D83AA3" w:rsidRDefault="002D5DFE" w:rsidP="00BA45DC">
            <w:pPr>
              <w:jc w:val="center"/>
              <w:rPr>
                <w:rFonts w:ascii="Twinkl" w:hAnsi="Twinkl"/>
                <w:b/>
              </w:rPr>
            </w:pPr>
            <w:r w:rsidRPr="00D83AA3">
              <w:rPr>
                <w:rFonts w:ascii="Twinkl" w:hAnsi="Twinkl"/>
                <w:b/>
              </w:rPr>
              <w:t>Becoming future ready</w:t>
            </w:r>
          </w:p>
        </w:tc>
        <w:tc>
          <w:tcPr>
            <w:tcW w:w="8952" w:type="dxa"/>
            <w:vAlign w:val="center"/>
          </w:tcPr>
          <w:p w14:paraId="78BBBF91" w14:textId="57346BA2" w:rsidR="002D5DFE" w:rsidRPr="00B02EC1" w:rsidRDefault="003D3535" w:rsidP="002D5DFE">
            <w:pPr>
              <w:rPr>
                <w:rFonts w:ascii="Twinkl" w:eastAsia="Times New Roman" w:hAnsi="Twinkl" w:cs="Calibri"/>
                <w:color w:val="000000"/>
                <w:sz w:val="20"/>
                <w:szCs w:val="20"/>
                <w:lang w:val="en-GB" w:eastAsia="en-GB"/>
              </w:rPr>
            </w:pPr>
            <w:r w:rsidRPr="00B02EC1">
              <w:rPr>
                <w:rFonts w:ascii="Twinkl" w:eastAsia="Times New Roman" w:hAnsi="Twinkl" w:cstheme="minorHAnsi"/>
                <w:b/>
                <w:bCs/>
                <w:color w:val="444444"/>
                <w:sz w:val="20"/>
                <w:szCs w:val="20"/>
                <w:bdr w:val="none" w:sz="0" w:space="0" w:color="auto" w:frame="1"/>
                <w:lang w:val="en-GB" w:eastAsia="en-GB"/>
              </w:rPr>
              <w:t>Care</w:t>
            </w:r>
            <w:r w:rsidR="00AC2885" w:rsidRPr="00B02EC1">
              <w:rPr>
                <w:rFonts w:ascii="Twinkl" w:eastAsia="Times New Roman" w:hAnsi="Twinkl" w:cstheme="minorHAnsi"/>
                <w:b/>
                <w:bCs/>
                <w:color w:val="444444"/>
                <w:sz w:val="20"/>
                <w:szCs w:val="20"/>
                <w:bdr w:val="none" w:sz="0" w:space="0" w:color="auto" w:frame="1"/>
                <w:lang w:val="en-GB" w:eastAsia="en-GB"/>
              </w:rPr>
              <w:t>e</w:t>
            </w:r>
            <w:r w:rsidRPr="00B02EC1">
              <w:rPr>
                <w:rFonts w:ascii="Twinkl" w:eastAsia="Times New Roman" w:hAnsi="Twinkl" w:cstheme="minorHAnsi"/>
                <w:b/>
                <w:bCs/>
                <w:color w:val="444444"/>
                <w:sz w:val="20"/>
                <w:szCs w:val="20"/>
                <w:bdr w:val="none" w:sz="0" w:space="0" w:color="auto" w:frame="1"/>
                <w:lang w:val="en-GB" w:eastAsia="en-GB"/>
              </w:rPr>
              <w:t>rs/</w:t>
            </w:r>
            <w:r w:rsidR="002D5DFE" w:rsidRPr="00B02EC1">
              <w:rPr>
                <w:rFonts w:ascii="Twinkl" w:eastAsia="Times New Roman" w:hAnsi="Twinkl" w:cstheme="minorHAnsi"/>
                <w:b/>
                <w:bCs/>
                <w:color w:val="444444"/>
                <w:sz w:val="20"/>
                <w:szCs w:val="20"/>
                <w:bdr w:val="none" w:sz="0" w:space="0" w:color="auto" w:frame="1"/>
                <w:lang w:val="en-GB" w:eastAsia="en-GB"/>
              </w:rPr>
              <w:t>Employability:</w:t>
            </w:r>
            <w:r w:rsidR="002D5DFE" w:rsidRPr="00B02EC1">
              <w:rPr>
                <w:rFonts w:ascii="Twinkl" w:eastAsia="Times New Roman" w:hAnsi="Twinkl" w:cstheme="minorHAnsi"/>
                <w:color w:val="444444"/>
                <w:sz w:val="20"/>
                <w:szCs w:val="20"/>
                <w:bdr w:val="none" w:sz="0" w:space="0" w:color="auto" w:frame="1"/>
                <w:lang w:val="en-GB" w:eastAsia="en-GB"/>
              </w:rPr>
              <w:t> </w:t>
            </w:r>
            <w:r w:rsidR="004C6658">
              <w:rPr>
                <w:rFonts w:ascii="Twinkl" w:eastAsia="Times New Roman" w:hAnsi="Twinkl" w:cstheme="minorHAnsi"/>
                <w:color w:val="444444"/>
                <w:sz w:val="20"/>
                <w:szCs w:val="20"/>
                <w:bdr w:val="none" w:sz="0" w:space="0" w:color="auto" w:frame="1"/>
                <w:lang w:val="en-GB" w:eastAsia="en-GB"/>
              </w:rPr>
              <w:t xml:space="preserve"> </w:t>
            </w:r>
            <w:r w:rsidR="00586B47">
              <w:rPr>
                <w:rFonts w:ascii="Twinkl" w:eastAsia="Times New Roman" w:hAnsi="Twinkl" w:cstheme="minorHAnsi"/>
                <w:color w:val="444444"/>
                <w:sz w:val="20"/>
                <w:szCs w:val="20"/>
                <w:bdr w:val="none" w:sz="0" w:space="0" w:color="auto" w:frame="1"/>
                <w:lang w:val="en-GB" w:eastAsia="en-GB"/>
              </w:rPr>
              <w:t>Electrical engineering, and form of work with electricity, power station design and national grid development and design</w:t>
            </w:r>
            <w:r w:rsidR="00E74663">
              <w:rPr>
                <w:rFonts w:ascii="Twinkl" w:eastAsia="Times New Roman" w:hAnsi="Twinkl" w:cstheme="minorHAnsi"/>
                <w:color w:val="444444"/>
                <w:sz w:val="20"/>
                <w:szCs w:val="20"/>
                <w:bdr w:val="none" w:sz="0" w:space="0" w:color="auto" w:frame="1"/>
                <w:lang w:val="en-GB" w:eastAsia="en-GB"/>
              </w:rPr>
              <w:t>, MRI machines and operators, magnetic levitation development</w:t>
            </w:r>
            <w:r w:rsidR="00845E65">
              <w:rPr>
                <w:rFonts w:ascii="Twinkl" w:eastAsia="Times New Roman" w:hAnsi="Twinkl" w:cstheme="minorHAnsi"/>
                <w:color w:val="444444"/>
                <w:sz w:val="20"/>
                <w:szCs w:val="20"/>
                <w:bdr w:val="none" w:sz="0" w:space="0" w:color="auto" w:frame="1"/>
                <w:lang w:val="en-GB" w:eastAsia="en-GB"/>
              </w:rPr>
              <w:t xml:space="preserve">, superconductor research. </w:t>
            </w:r>
          </w:p>
        </w:tc>
      </w:tr>
      <w:tr w:rsidR="00BA02B9" w:rsidRPr="00D83AA3" w14:paraId="4D45A554" w14:textId="77777777" w:rsidTr="00BA45DC">
        <w:trPr>
          <w:trHeight w:val="261"/>
        </w:trPr>
        <w:tc>
          <w:tcPr>
            <w:tcW w:w="2100" w:type="dxa"/>
            <w:shd w:val="clear" w:color="auto" w:fill="000000" w:themeFill="text1"/>
            <w:vAlign w:val="center"/>
          </w:tcPr>
          <w:p w14:paraId="0CD4730C" w14:textId="47CD745F" w:rsidR="00BA02B9" w:rsidRPr="00D83AA3" w:rsidRDefault="00AC4631" w:rsidP="00BA45DC">
            <w:pPr>
              <w:jc w:val="center"/>
              <w:rPr>
                <w:rFonts w:ascii="Twinkl" w:hAnsi="Twinkl"/>
                <w:b/>
                <w:sz w:val="22"/>
                <w:szCs w:val="22"/>
              </w:rPr>
            </w:pPr>
            <w:r>
              <w:rPr>
                <w:rFonts w:ascii="Twinkl" w:hAnsi="Twinkl"/>
                <w:b/>
                <w:sz w:val="22"/>
                <w:szCs w:val="22"/>
              </w:rPr>
              <w:t>Adaptation</w:t>
            </w:r>
          </w:p>
        </w:tc>
        <w:tc>
          <w:tcPr>
            <w:tcW w:w="8952" w:type="dxa"/>
            <w:vMerge w:val="restart"/>
            <w:vAlign w:val="center"/>
          </w:tcPr>
          <w:p w14:paraId="78A542A4" w14:textId="7A9E0D6D" w:rsidR="00BA02B9" w:rsidRPr="00B02EC1" w:rsidRDefault="00BA02B9" w:rsidP="00BA45DC">
            <w:pPr>
              <w:textAlignment w:val="baseline"/>
              <w:rPr>
                <w:rFonts w:ascii="Twinkl" w:eastAsia="Times New Roman" w:hAnsi="Twinkl" w:cstheme="minorHAnsi"/>
                <w:sz w:val="20"/>
                <w:szCs w:val="20"/>
                <w:lang w:val="en-GB" w:eastAsia="en-GB"/>
              </w:rPr>
            </w:pPr>
            <w:r w:rsidRPr="00B02EC1">
              <w:rPr>
                <w:rFonts w:ascii="Twinkl" w:eastAsia="Times New Roman" w:hAnsi="Twinkl" w:cstheme="minorHAnsi"/>
                <w:sz w:val="20"/>
                <w:szCs w:val="20"/>
                <w:lang w:val="en-GB" w:eastAsia="en-GB"/>
              </w:rPr>
              <w:t>Throughout this topic, quality first teaching will provide differentiation:</w:t>
            </w:r>
          </w:p>
          <w:p w14:paraId="76FA92CC" w14:textId="683648F4" w:rsidR="00BA02B9" w:rsidRPr="00B02EC1" w:rsidRDefault="00BA02B9" w:rsidP="00007513">
            <w:pPr>
              <w:pStyle w:val="ListParagraph"/>
              <w:ind w:left="0"/>
              <w:rPr>
                <w:rFonts w:ascii="Twinkl" w:hAnsi="Twinkl" w:cstheme="minorHAnsi"/>
                <w:b/>
                <w:sz w:val="20"/>
                <w:szCs w:val="20"/>
              </w:rPr>
            </w:pPr>
            <w:r w:rsidRPr="00B02EC1">
              <w:rPr>
                <w:rFonts w:ascii="Twinkl" w:hAnsi="Twinkl" w:cstheme="minorHAnsi"/>
                <w:b/>
                <w:sz w:val="20"/>
                <w:szCs w:val="20"/>
              </w:rPr>
              <w:t xml:space="preserve">By product: </w:t>
            </w:r>
            <w:r w:rsidR="00007513" w:rsidRPr="00265174">
              <w:rPr>
                <w:rFonts w:ascii="Twinkl" w:hAnsi="Twinkl" w:cstheme="minorHAnsi"/>
                <w:bCs/>
                <w:sz w:val="20"/>
                <w:szCs w:val="20"/>
              </w:rPr>
              <w:t xml:space="preserve"> different learners are asked different questions, different level of detailed responses are expected and the level of scaffolding for the problem solving questions are varied.</w:t>
            </w:r>
            <w:r w:rsidR="00007513">
              <w:rPr>
                <w:rFonts w:ascii="Twinkl" w:hAnsi="Twinkl" w:cstheme="minorHAnsi"/>
                <w:b/>
                <w:sz w:val="20"/>
                <w:szCs w:val="20"/>
              </w:rPr>
              <w:t xml:space="preserve"> </w:t>
            </w:r>
          </w:p>
          <w:p w14:paraId="05DE9AD1" w14:textId="76E70228" w:rsidR="00BA02B9" w:rsidRPr="00C660BE" w:rsidRDefault="00BA02B9" w:rsidP="00C660BE">
            <w:pPr>
              <w:pStyle w:val="ListParagraph"/>
              <w:ind w:left="0"/>
              <w:rPr>
                <w:rStyle w:val="eop"/>
                <w:rFonts w:ascii="Twinkl" w:hAnsi="Twinkl" w:cs="Arial"/>
                <w:color w:val="000000"/>
                <w:sz w:val="16"/>
                <w:szCs w:val="16"/>
                <w:shd w:val="clear" w:color="auto" w:fill="FFFFFF"/>
              </w:rPr>
            </w:pPr>
            <w:r w:rsidRPr="00B02EC1">
              <w:rPr>
                <w:rFonts w:ascii="Twinkl" w:hAnsi="Twinkl" w:cstheme="minorHAnsi"/>
                <w:b/>
                <w:bCs/>
                <w:color w:val="000000"/>
                <w:sz w:val="20"/>
                <w:szCs w:val="20"/>
              </w:rPr>
              <w:t xml:space="preserve">By resource: </w:t>
            </w:r>
            <w:r w:rsidRPr="00B02EC1">
              <w:rPr>
                <w:rStyle w:val="normaltextrun"/>
                <w:rFonts w:ascii="Twinkl" w:hAnsi="Twinkl" w:cs="Arial"/>
                <w:color w:val="000000"/>
                <w:sz w:val="20"/>
                <w:szCs w:val="20"/>
                <w:shd w:val="clear" w:color="auto" w:fill="FFFFFF"/>
              </w:rPr>
              <w:t> </w:t>
            </w:r>
            <w:r w:rsidR="00C660BE" w:rsidRPr="00265174">
              <w:rPr>
                <w:rFonts w:ascii="Twinkl" w:hAnsi="Twinkl" w:cstheme="minorHAnsi"/>
                <w:sz w:val="20"/>
                <w:szCs w:val="20"/>
              </w:rPr>
              <w:t xml:space="preserve"> All </w:t>
            </w:r>
            <w:r w:rsidR="00727D96">
              <w:rPr>
                <w:rFonts w:ascii="Twinkl" w:hAnsi="Twinkl" w:cstheme="minorHAnsi"/>
                <w:sz w:val="20"/>
                <w:szCs w:val="20"/>
              </w:rPr>
              <w:t>booklets</w:t>
            </w:r>
            <w:r w:rsidR="00C660BE" w:rsidRPr="00265174">
              <w:rPr>
                <w:rFonts w:ascii="Twinkl" w:hAnsi="Twinkl" w:cstheme="minorHAnsi"/>
                <w:sz w:val="20"/>
                <w:szCs w:val="20"/>
              </w:rPr>
              <w:t xml:space="preserve"> are the same, however, extra scaffolding </w:t>
            </w:r>
            <w:r w:rsidR="00727D96">
              <w:rPr>
                <w:rFonts w:ascii="Twinkl" w:hAnsi="Twinkl" w:cstheme="minorHAnsi"/>
                <w:sz w:val="20"/>
                <w:szCs w:val="20"/>
              </w:rPr>
              <w:t xml:space="preserve">and extension </w:t>
            </w:r>
            <w:r w:rsidR="00C660BE" w:rsidRPr="00265174">
              <w:rPr>
                <w:rFonts w:ascii="Twinkl" w:hAnsi="Twinkl" w:cstheme="minorHAnsi"/>
                <w:sz w:val="20"/>
                <w:szCs w:val="20"/>
              </w:rPr>
              <w:t xml:space="preserve">may be provided </w:t>
            </w:r>
            <w:r w:rsidR="00727D96">
              <w:rPr>
                <w:rFonts w:ascii="Twinkl" w:hAnsi="Twinkl" w:cstheme="minorHAnsi"/>
                <w:sz w:val="20"/>
                <w:szCs w:val="20"/>
              </w:rPr>
              <w:t xml:space="preserve">from the new Kerboodle resources. </w:t>
            </w:r>
          </w:p>
          <w:p w14:paraId="47E5FD65" w14:textId="77777777" w:rsidR="00BA02B9" w:rsidRPr="00B02EC1" w:rsidRDefault="00BA02B9" w:rsidP="00BA45DC">
            <w:pPr>
              <w:pStyle w:val="ListParagraph"/>
              <w:ind w:left="0"/>
              <w:rPr>
                <w:rStyle w:val="eop"/>
                <w:rFonts w:ascii="Twinkl" w:hAnsi="Twinkl" w:cs="Arial"/>
                <w:color w:val="000000"/>
                <w:sz w:val="20"/>
                <w:szCs w:val="20"/>
                <w:shd w:val="clear" w:color="auto" w:fill="FFFFFF"/>
              </w:rPr>
            </w:pPr>
            <w:r w:rsidRPr="00B02EC1">
              <w:rPr>
                <w:rStyle w:val="normaltextrun"/>
                <w:rFonts w:ascii="Twinkl" w:hAnsi="Twinkl" w:cs="Arial"/>
                <w:b/>
                <w:bCs/>
                <w:color w:val="000000"/>
                <w:sz w:val="20"/>
                <w:szCs w:val="20"/>
                <w:shd w:val="clear" w:color="auto" w:fill="FFFFFF"/>
              </w:rPr>
              <w:t>By Intervention</w:t>
            </w:r>
            <w:r w:rsidRPr="00B02EC1">
              <w:rPr>
                <w:rStyle w:val="normaltextrun"/>
                <w:rFonts w:ascii="Twinkl" w:hAnsi="Twinkl" w:cs="Arial"/>
                <w:color w:val="000000"/>
                <w:sz w:val="20"/>
                <w:szCs w:val="20"/>
                <w:shd w:val="clear" w:color="auto" w:fill="FFFFFF"/>
              </w:rPr>
              <w:t>: by providing different levels of supervision and support</w:t>
            </w:r>
          </w:p>
          <w:p w14:paraId="5D36F1BE" w14:textId="77777777" w:rsidR="00BA02B9" w:rsidRPr="00B02EC1" w:rsidRDefault="00BA02B9" w:rsidP="00BA45DC">
            <w:pPr>
              <w:textAlignment w:val="baseline"/>
              <w:rPr>
                <w:rFonts w:ascii="Twinkl" w:eastAsia="Times New Roman" w:hAnsi="Twinkl" w:cs="Arial"/>
                <w:color w:val="000000"/>
                <w:sz w:val="20"/>
                <w:szCs w:val="20"/>
                <w:lang w:val="en-GB" w:eastAsia="en-GB"/>
              </w:rPr>
            </w:pPr>
            <w:r w:rsidRPr="00B02EC1">
              <w:rPr>
                <w:rFonts w:ascii="Twinkl" w:eastAsia="Times New Roman" w:hAnsi="Twinkl" w:cs="Arial"/>
                <w:b/>
                <w:bCs/>
                <w:color w:val="000000"/>
                <w:sz w:val="20"/>
                <w:szCs w:val="20"/>
                <w:lang w:val="en-GB" w:eastAsia="en-GB"/>
              </w:rPr>
              <w:t>By Progressive Questioning:</w:t>
            </w:r>
            <w:r w:rsidRPr="00B02EC1">
              <w:rPr>
                <w:rFonts w:ascii="Twinkl" w:eastAsia="Times New Roman" w:hAnsi="Twinkl" w:cs="Arial"/>
                <w:color w:val="000000"/>
                <w:sz w:val="20"/>
                <w:szCs w:val="20"/>
                <w:lang w:val="en-GB" w:eastAsia="en-GB"/>
              </w:rPr>
              <w:t> exploring pupils’ understanding through interactive dialogue.</w:t>
            </w:r>
            <w:r w:rsidRPr="00B02EC1">
              <w:rPr>
                <w:rFonts w:ascii="Twinkl" w:eastAsia="Times New Roman" w:hAnsi="Twinkl" w:cs="Arial"/>
                <w:sz w:val="20"/>
                <w:szCs w:val="20"/>
                <w:lang w:val="en-GB" w:eastAsia="en-GB"/>
              </w:rPr>
              <w:t> </w:t>
            </w:r>
          </w:p>
          <w:p w14:paraId="1FE4EF00" w14:textId="77777777" w:rsidR="00BA02B9" w:rsidRPr="00B02EC1" w:rsidRDefault="00BA02B9" w:rsidP="00BA45DC">
            <w:pPr>
              <w:textAlignment w:val="baseline"/>
              <w:rPr>
                <w:rFonts w:ascii="Twinkl" w:eastAsia="Times New Roman" w:hAnsi="Twinkl" w:cs="Segoe UI"/>
                <w:sz w:val="20"/>
                <w:szCs w:val="20"/>
                <w:lang w:val="en-GB" w:eastAsia="en-GB"/>
              </w:rPr>
            </w:pPr>
            <w:r w:rsidRPr="00B02EC1">
              <w:rPr>
                <w:rFonts w:ascii="Twinkl" w:eastAsia="Times New Roman" w:hAnsi="Twinkl" w:cs="Arial"/>
                <w:b/>
                <w:bCs/>
                <w:color w:val="000000"/>
                <w:sz w:val="20"/>
                <w:szCs w:val="20"/>
                <w:lang w:val="en-GB" w:eastAsia="en-GB"/>
              </w:rPr>
              <w:t>By Grouping:</w:t>
            </w:r>
            <w:r w:rsidRPr="00B02EC1">
              <w:rPr>
                <w:rFonts w:ascii="Twinkl" w:eastAsia="Times New Roman" w:hAnsi="Twinkl" w:cs="Arial"/>
                <w:color w:val="000000"/>
                <w:sz w:val="20"/>
                <w:szCs w:val="20"/>
                <w:lang w:val="en-GB" w:eastAsia="en-GB"/>
              </w:rPr>
              <w:t> according to prior attainment, gender, social preference, preferred learning style.</w:t>
            </w:r>
            <w:r w:rsidRPr="00B02EC1">
              <w:rPr>
                <w:rFonts w:ascii="Twinkl" w:eastAsia="Times New Roman" w:hAnsi="Twinkl" w:cs="Arial"/>
                <w:sz w:val="20"/>
                <w:szCs w:val="20"/>
                <w:lang w:val="en-GB" w:eastAsia="en-GB"/>
              </w:rPr>
              <w:t> </w:t>
            </w:r>
          </w:p>
          <w:p w14:paraId="2CB198D6" w14:textId="77777777" w:rsidR="00BA02B9" w:rsidRPr="00B02EC1" w:rsidRDefault="00BA02B9" w:rsidP="00BA45DC">
            <w:pPr>
              <w:textAlignment w:val="baseline"/>
              <w:rPr>
                <w:rFonts w:ascii="Twinkl" w:eastAsia="Times New Roman" w:hAnsi="Twinkl" w:cs="Arial"/>
                <w:sz w:val="20"/>
                <w:szCs w:val="20"/>
                <w:lang w:val="en-GB" w:eastAsia="en-GB"/>
              </w:rPr>
            </w:pPr>
            <w:r w:rsidRPr="00B02EC1">
              <w:rPr>
                <w:rFonts w:ascii="Twinkl" w:eastAsia="Times New Roman" w:hAnsi="Twinkl" w:cs="Arial"/>
                <w:b/>
                <w:bCs/>
                <w:color w:val="000000"/>
                <w:sz w:val="20"/>
                <w:szCs w:val="20"/>
                <w:lang w:val="en-GB" w:eastAsia="en-GB"/>
              </w:rPr>
              <w:t>By Task: </w:t>
            </w:r>
            <w:r w:rsidRPr="00B02EC1">
              <w:rPr>
                <w:rFonts w:ascii="Twinkl" w:eastAsia="Times New Roman" w:hAnsi="Twinkl" w:cs="Arial"/>
                <w:sz w:val="20"/>
                <w:szCs w:val="20"/>
                <w:lang w:val="en-GB" w:eastAsia="en-GB"/>
              </w:rPr>
              <w:t xml:space="preserve">Pupils should be involved in the identification of targets which are meaningful to them and in the selection of an appropriate task from the given range. </w:t>
            </w:r>
          </w:p>
          <w:p w14:paraId="7E3B9E3C" w14:textId="77777777" w:rsidR="00BA02B9" w:rsidRPr="00B02EC1" w:rsidRDefault="00BA02B9" w:rsidP="00BA45DC">
            <w:pPr>
              <w:autoSpaceDE w:val="0"/>
              <w:autoSpaceDN w:val="0"/>
              <w:adjustRightInd w:val="0"/>
              <w:rPr>
                <w:rFonts w:ascii="Twinkl" w:eastAsia="Times New Roman" w:hAnsi="Twinkl" w:cs="Arial"/>
                <w:sz w:val="20"/>
                <w:szCs w:val="20"/>
                <w:lang w:val="en-GB" w:eastAsia="en-GB"/>
              </w:rPr>
            </w:pPr>
            <w:r w:rsidRPr="00B02EC1">
              <w:rPr>
                <w:rFonts w:ascii="Twinkl" w:eastAsia="Times New Roman" w:hAnsi="Twinkl" w:cs="Arial"/>
                <w:b/>
                <w:bCs/>
                <w:color w:val="000000"/>
                <w:sz w:val="20"/>
                <w:szCs w:val="20"/>
                <w:lang w:val="en-GB" w:eastAsia="en-GB"/>
              </w:rPr>
              <w:t>By Offering Optional Activities:</w:t>
            </w:r>
            <w:r w:rsidRPr="00B02EC1">
              <w:rPr>
                <w:rFonts w:ascii="Twinkl" w:eastAsia="Times New Roman" w:hAnsi="Twinkl" w:cs="Arial"/>
                <w:color w:val="000000"/>
                <w:sz w:val="20"/>
                <w:szCs w:val="20"/>
                <w:lang w:val="en-GB" w:eastAsia="en-GB"/>
              </w:rPr>
              <w:t> In class or as homework, to extend learning.</w:t>
            </w:r>
            <w:r w:rsidRPr="00B02EC1">
              <w:rPr>
                <w:rFonts w:ascii="Twinkl" w:eastAsia="Times New Roman" w:hAnsi="Twinkl" w:cs="Arial"/>
                <w:sz w:val="20"/>
                <w:szCs w:val="20"/>
                <w:lang w:val="en-GB" w:eastAsia="en-GB"/>
              </w:rPr>
              <w:t> </w:t>
            </w:r>
          </w:p>
          <w:p w14:paraId="4D4E3B4C" w14:textId="236AB852" w:rsidR="007041FD" w:rsidRPr="00B02EC1" w:rsidRDefault="007041FD" w:rsidP="00BA45DC">
            <w:pPr>
              <w:autoSpaceDE w:val="0"/>
              <w:autoSpaceDN w:val="0"/>
              <w:adjustRightInd w:val="0"/>
              <w:rPr>
                <w:rFonts w:ascii="Twinkl" w:hAnsi="Twinkl"/>
                <w:b/>
                <w:sz w:val="20"/>
                <w:szCs w:val="20"/>
              </w:rPr>
            </w:pPr>
            <w:r w:rsidRPr="00B02EC1">
              <w:rPr>
                <w:rFonts w:ascii="Twinkl" w:eastAsia="Times New Roman" w:hAnsi="Twinkl" w:cs="Arial"/>
                <w:sz w:val="20"/>
                <w:szCs w:val="20"/>
                <w:lang w:val="en-GB" w:eastAsia="en-GB"/>
              </w:rPr>
              <w:t xml:space="preserve">This QFT/SEND provision will be explicit within the </w:t>
            </w:r>
            <w:r w:rsidR="00756B71" w:rsidRPr="00B02EC1">
              <w:rPr>
                <w:rFonts w:ascii="Twinkl" w:eastAsia="Times New Roman" w:hAnsi="Twinkl" w:cs="Arial"/>
                <w:sz w:val="20"/>
                <w:szCs w:val="20"/>
                <w:lang w:val="en-GB" w:eastAsia="en-GB"/>
              </w:rPr>
              <w:t>lesson-by-lesson</w:t>
            </w:r>
            <w:r w:rsidRPr="00B02EC1">
              <w:rPr>
                <w:rFonts w:ascii="Twinkl" w:eastAsia="Times New Roman" w:hAnsi="Twinkl" w:cs="Arial"/>
                <w:sz w:val="20"/>
                <w:szCs w:val="20"/>
                <w:lang w:val="en-GB" w:eastAsia="en-GB"/>
              </w:rPr>
              <w:t xml:space="preserve"> schemes of work.</w:t>
            </w:r>
          </w:p>
        </w:tc>
      </w:tr>
      <w:tr w:rsidR="00BA02B9" w:rsidRPr="00D83AA3" w14:paraId="4DA79953" w14:textId="77777777" w:rsidTr="00BA195F">
        <w:trPr>
          <w:trHeight w:val="1710"/>
        </w:trPr>
        <w:tc>
          <w:tcPr>
            <w:tcW w:w="2100" w:type="dxa"/>
            <w:shd w:val="clear" w:color="auto" w:fill="BFBFBF" w:themeFill="background1" w:themeFillShade="BF"/>
            <w:vAlign w:val="center"/>
          </w:tcPr>
          <w:p w14:paraId="19215041" w14:textId="637BD635" w:rsidR="00BA02B9" w:rsidRPr="00D83AA3" w:rsidRDefault="00BA02B9" w:rsidP="00BA45DC">
            <w:pPr>
              <w:pStyle w:val="ListParagraph"/>
              <w:ind w:left="0"/>
              <w:jc w:val="center"/>
              <w:rPr>
                <w:rFonts w:ascii="Twinkl" w:hAnsi="Twinkl" w:cstheme="minorHAnsi"/>
                <w:b/>
              </w:rPr>
            </w:pPr>
            <w:r w:rsidRPr="00D83AA3">
              <w:rPr>
                <w:rFonts w:ascii="Twinkl" w:hAnsi="Twinkl" w:cstheme="minorHAnsi"/>
                <w:b/>
              </w:rPr>
              <w:t>QFT/SEND Provision</w:t>
            </w:r>
          </w:p>
        </w:tc>
        <w:tc>
          <w:tcPr>
            <w:tcW w:w="8952" w:type="dxa"/>
            <w:vMerge/>
            <w:vAlign w:val="center"/>
          </w:tcPr>
          <w:p w14:paraId="2E109818" w14:textId="77777777" w:rsidR="00BA02B9" w:rsidRPr="00B02EC1" w:rsidRDefault="00BA02B9" w:rsidP="00BA45DC">
            <w:pPr>
              <w:textAlignment w:val="baseline"/>
              <w:rPr>
                <w:rFonts w:ascii="Twinkl" w:eastAsia="Times New Roman" w:hAnsi="Twinkl" w:cstheme="minorHAnsi"/>
                <w:sz w:val="20"/>
                <w:szCs w:val="20"/>
                <w:lang w:val="en-GB" w:eastAsia="en-GB"/>
              </w:rPr>
            </w:pPr>
          </w:p>
        </w:tc>
      </w:tr>
      <w:tr w:rsidR="00406175" w:rsidRPr="00D83AA3" w14:paraId="5C9CC8E4" w14:textId="77777777" w:rsidTr="003D3535">
        <w:trPr>
          <w:trHeight w:val="642"/>
        </w:trPr>
        <w:tc>
          <w:tcPr>
            <w:tcW w:w="2100" w:type="dxa"/>
            <w:shd w:val="clear" w:color="auto" w:fill="000000" w:themeFill="text1"/>
            <w:vAlign w:val="center"/>
          </w:tcPr>
          <w:p w14:paraId="76FB1269" w14:textId="6C2FE92C" w:rsidR="00406175" w:rsidRPr="00D83AA3" w:rsidRDefault="00406175" w:rsidP="00406175">
            <w:pPr>
              <w:jc w:val="center"/>
              <w:rPr>
                <w:rFonts w:ascii="Twinkl" w:hAnsi="Twinkl"/>
                <w:b/>
              </w:rPr>
            </w:pPr>
            <w:r w:rsidRPr="00D83AA3">
              <w:rPr>
                <w:rFonts w:ascii="Twinkl" w:hAnsi="Twinkl"/>
                <w:b/>
              </w:rPr>
              <w:t>Implementation</w:t>
            </w:r>
          </w:p>
          <w:p w14:paraId="7FA667E2" w14:textId="3B8C8F4A" w:rsidR="00406175" w:rsidRPr="00D83AA3" w:rsidRDefault="00406175" w:rsidP="00406175">
            <w:pPr>
              <w:pStyle w:val="ListParagraph"/>
              <w:ind w:left="0"/>
              <w:jc w:val="center"/>
              <w:rPr>
                <w:rFonts w:ascii="Twinkl" w:hAnsi="Twinkl" w:cstheme="minorHAnsi"/>
                <w:b/>
              </w:rPr>
            </w:pPr>
            <w:r>
              <w:rPr>
                <w:rFonts w:ascii="Twinkl" w:hAnsi="Twinkl" w:cstheme="minorHAnsi"/>
                <w:b/>
              </w:rPr>
              <w:t>Curriculum Delivery</w:t>
            </w:r>
          </w:p>
        </w:tc>
        <w:tc>
          <w:tcPr>
            <w:tcW w:w="8952" w:type="dxa"/>
            <w:vMerge w:val="restart"/>
            <w:vAlign w:val="center"/>
          </w:tcPr>
          <w:p w14:paraId="0715A594" w14:textId="255E57B2" w:rsidR="00406175" w:rsidRDefault="00406175" w:rsidP="000B0DB9">
            <w:pPr>
              <w:pStyle w:val="ListParagraph"/>
              <w:numPr>
                <w:ilvl w:val="0"/>
                <w:numId w:val="41"/>
              </w:numPr>
              <w:shd w:val="clear" w:color="auto" w:fill="FFFFFF"/>
              <w:textAlignment w:val="baseline"/>
              <w:rPr>
                <w:rFonts w:ascii="Twinkl" w:eastAsia="Times New Roman" w:hAnsi="Twinkl" w:cstheme="minorHAnsi"/>
                <w:color w:val="000000" w:themeColor="text1"/>
                <w:sz w:val="20"/>
                <w:szCs w:val="20"/>
                <w:lang w:eastAsia="en-GB"/>
              </w:rPr>
            </w:pPr>
            <w:r w:rsidRPr="00C9520D">
              <w:rPr>
                <w:rFonts w:ascii="Twinkl" w:eastAsia="Times New Roman" w:hAnsi="Twinkl" w:cstheme="minorHAnsi"/>
                <w:color w:val="000000" w:themeColor="text1"/>
                <w:sz w:val="20"/>
                <w:szCs w:val="20"/>
                <w:lang w:eastAsia="en-GB"/>
              </w:rPr>
              <w:t>To be able to:</w:t>
            </w:r>
          </w:p>
          <w:tbl>
            <w:tblPr>
              <w:tblW w:w="8860" w:type="dxa"/>
              <w:tblLook w:val="04A0" w:firstRow="1" w:lastRow="0" w:firstColumn="1" w:lastColumn="0" w:noHBand="0" w:noVBand="1"/>
            </w:tblPr>
            <w:tblGrid>
              <w:gridCol w:w="8585"/>
              <w:gridCol w:w="275"/>
            </w:tblGrid>
            <w:tr w:rsidR="000B0DB9" w:rsidRPr="000B0DB9" w14:paraId="218EEC60" w14:textId="77777777" w:rsidTr="000B0DB9">
              <w:trPr>
                <w:trHeight w:val="440"/>
              </w:trPr>
              <w:tc>
                <w:tcPr>
                  <w:tcW w:w="8860" w:type="dxa"/>
                  <w:gridSpan w:val="2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vAlign w:val="bottom"/>
                  <w:hideMark/>
                </w:tcPr>
                <w:tbl>
                  <w:tblPr>
                    <w:tblW w:w="9358" w:type="dxa"/>
                    <w:tblLook w:val="04A0" w:firstRow="1" w:lastRow="0" w:firstColumn="1" w:lastColumn="0" w:noHBand="0" w:noVBand="1"/>
                  </w:tblPr>
                  <w:tblGrid>
                    <w:gridCol w:w="2882"/>
                    <w:gridCol w:w="2881"/>
                    <w:gridCol w:w="2881"/>
                  </w:tblGrid>
                  <w:tr w:rsidR="00C7497E" w:rsidRPr="00C7497E" w14:paraId="0F21CCFA" w14:textId="77777777" w:rsidTr="00C7497E">
                    <w:trPr>
                      <w:trHeight w:val="280"/>
                    </w:trPr>
                    <w:tc>
                      <w:tcPr>
                        <w:tcW w:w="3120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20879329" w14:textId="77777777" w:rsidR="00C7497E" w:rsidRPr="00C7497E" w:rsidRDefault="00C7497E" w:rsidP="00C7497E">
                        <w:pPr>
                          <w:framePr w:hSpace="180" w:wrap="around" w:vAnchor="page" w:hAnchor="margin" w:y="541"/>
                          <w:rPr>
                            <w:rFonts w:ascii="Times New Roman" w:eastAsia="Times New Roman" w:hAnsi="Times New Roman" w:cs="Times New Roman"/>
                            <w:lang w:val="en-GB" w:eastAsia="en-GB"/>
                          </w:rPr>
                        </w:pPr>
                      </w:p>
                    </w:tc>
                    <w:tc>
                      <w:tcPr>
                        <w:tcW w:w="6238" w:type="dxa"/>
                        <w:gridSpan w:val="2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0C25545B" w14:textId="77777777" w:rsidR="00C7497E" w:rsidRPr="00C7497E" w:rsidRDefault="00C7497E" w:rsidP="00C7497E">
                        <w:pPr>
                          <w:framePr w:hSpace="180" w:wrap="around" w:vAnchor="page" w:hAnchor="margin" w:y="541"/>
                          <w:rPr>
                            <w:rFonts w:ascii="Times New Roman" w:eastAsia="Times New Roman" w:hAnsi="Times New Roman" w:cs="Times New Roman"/>
                            <w:b/>
                            <w:bCs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C7497E">
                          <w:rPr>
                            <w:rFonts w:ascii="Times New Roman" w:eastAsia="Times New Roman" w:hAnsi="Times New Roman" w:cs="Times New Roman"/>
                            <w:b/>
                            <w:bCs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 xml:space="preserve">Magnetic Fields </w:t>
                        </w:r>
                      </w:p>
                    </w:tc>
                  </w:tr>
                  <w:tr w:rsidR="00C7497E" w:rsidRPr="00C7497E" w14:paraId="772E693A" w14:textId="77777777" w:rsidTr="00C7497E">
                    <w:trPr>
                      <w:trHeight w:val="570"/>
                    </w:trPr>
                    <w:tc>
                      <w:tcPr>
                        <w:tcW w:w="9358" w:type="dxa"/>
                        <w:gridSpan w:val="3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center"/>
                        <w:hideMark/>
                      </w:tcPr>
                      <w:p w14:paraId="1EC142DA" w14:textId="77777777" w:rsidR="00C7497E" w:rsidRPr="00C7497E" w:rsidRDefault="00C7497E" w:rsidP="00C7497E">
                        <w:pPr>
                          <w:framePr w:hSpace="180" w:wrap="around" w:vAnchor="page" w:hAnchor="margin" w:y="541"/>
                          <w:ind w:firstLineChars="400" w:firstLine="880"/>
                          <w:rPr>
                            <w:rFonts w:ascii="Times New Roman" w:eastAsia="Times New Roman" w:hAnsi="Times New Roman" w:cs="Times New Roman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C7497E">
                          <w:rPr>
                            <w:rFonts w:ascii="Times New Roman" w:eastAsia="Times New Roman" w:hAnsi="Times New Roman" w:cs="Times New Roman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>1.</w:t>
                        </w:r>
                        <w:r w:rsidRPr="00C7497E">
                          <w:rPr>
                            <w:rFonts w:ascii="Times New Roman" w:eastAsia="Times New Roman" w:hAnsi="Times New Roman" w:cs="Times New Roman"/>
                            <w:color w:val="000000"/>
                            <w:sz w:val="14"/>
                            <w:szCs w:val="14"/>
                            <w:lang w:val="en-GB" w:eastAsia="en-GB"/>
                          </w:rPr>
                          <w:t xml:space="preserve">     </w:t>
                        </w:r>
                        <w:r w:rsidRPr="00C7497E">
                          <w:rPr>
                            <w:rFonts w:ascii="Times New Roman" w:eastAsia="Times New Roman" w:hAnsi="Times New Roman" w:cs="Times New Roman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 xml:space="preserve">How Important is the Earth’s Magnetic Field? </w:t>
                        </w:r>
                      </w:p>
                    </w:tc>
                  </w:tr>
                  <w:tr w:rsidR="00C7497E" w:rsidRPr="00C7497E" w14:paraId="57CC91D5" w14:textId="77777777" w:rsidTr="00C7497E">
                    <w:trPr>
                      <w:trHeight w:val="280"/>
                    </w:trPr>
                    <w:tc>
                      <w:tcPr>
                        <w:tcW w:w="9358" w:type="dxa"/>
                        <w:gridSpan w:val="3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center"/>
                        <w:hideMark/>
                      </w:tcPr>
                      <w:p w14:paraId="4A87D393" w14:textId="77777777" w:rsidR="00C7497E" w:rsidRPr="00C7497E" w:rsidRDefault="00C7497E" w:rsidP="00C7497E">
                        <w:pPr>
                          <w:framePr w:hSpace="180" w:wrap="around" w:vAnchor="page" w:hAnchor="margin" w:y="541"/>
                          <w:ind w:firstLineChars="400" w:firstLine="880"/>
                          <w:rPr>
                            <w:rFonts w:ascii="Times New Roman" w:eastAsia="Times New Roman" w:hAnsi="Times New Roman" w:cs="Times New Roman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C7497E">
                          <w:rPr>
                            <w:rFonts w:ascii="Times New Roman" w:eastAsia="Times New Roman" w:hAnsi="Times New Roman" w:cs="Times New Roman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>2.</w:t>
                        </w:r>
                        <w:r w:rsidRPr="00C7497E">
                          <w:rPr>
                            <w:rFonts w:ascii="Times New Roman" w:eastAsia="Times New Roman" w:hAnsi="Times New Roman" w:cs="Times New Roman"/>
                            <w:color w:val="000000"/>
                            <w:sz w:val="14"/>
                            <w:szCs w:val="14"/>
                            <w:lang w:val="en-GB" w:eastAsia="en-GB"/>
                          </w:rPr>
                          <w:t xml:space="preserve">     </w:t>
                        </w:r>
                        <w:r w:rsidRPr="00C7497E">
                          <w:rPr>
                            <w:rFonts w:ascii="Times New Roman" w:eastAsia="Times New Roman" w:hAnsi="Times New Roman" w:cs="Times New Roman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 xml:space="preserve">What are permanent and induced magnets? </w:t>
                        </w:r>
                      </w:p>
                    </w:tc>
                  </w:tr>
                  <w:tr w:rsidR="00C7497E" w:rsidRPr="00C7497E" w14:paraId="45783D8F" w14:textId="77777777" w:rsidTr="00C7497E">
                    <w:trPr>
                      <w:trHeight w:val="280"/>
                    </w:trPr>
                    <w:tc>
                      <w:tcPr>
                        <w:tcW w:w="9358" w:type="dxa"/>
                        <w:gridSpan w:val="3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center"/>
                        <w:hideMark/>
                      </w:tcPr>
                      <w:p w14:paraId="5E0373A4" w14:textId="77777777" w:rsidR="00C7497E" w:rsidRPr="00C7497E" w:rsidRDefault="00C7497E" w:rsidP="00C7497E">
                        <w:pPr>
                          <w:framePr w:hSpace="180" w:wrap="around" w:vAnchor="page" w:hAnchor="margin" w:y="541"/>
                          <w:ind w:firstLineChars="400" w:firstLine="880"/>
                          <w:rPr>
                            <w:rFonts w:ascii="Times New Roman" w:eastAsia="Times New Roman" w:hAnsi="Times New Roman" w:cs="Times New Roman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C7497E">
                          <w:rPr>
                            <w:rFonts w:ascii="Times New Roman" w:eastAsia="Times New Roman" w:hAnsi="Times New Roman" w:cs="Times New Roman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>3.</w:t>
                        </w:r>
                        <w:r w:rsidRPr="00C7497E">
                          <w:rPr>
                            <w:rFonts w:ascii="Times New Roman" w:eastAsia="Times New Roman" w:hAnsi="Times New Roman" w:cs="Times New Roman"/>
                            <w:color w:val="000000"/>
                            <w:sz w:val="14"/>
                            <w:szCs w:val="14"/>
                            <w:lang w:val="en-GB" w:eastAsia="en-GB"/>
                          </w:rPr>
                          <w:t xml:space="preserve">     </w:t>
                        </w:r>
                        <w:r w:rsidRPr="00C7497E">
                          <w:rPr>
                            <w:rFonts w:ascii="Times New Roman" w:eastAsia="Times New Roman" w:hAnsi="Times New Roman" w:cs="Times New Roman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 xml:space="preserve">How do you find the field of a magnet? </w:t>
                        </w:r>
                      </w:p>
                    </w:tc>
                  </w:tr>
                  <w:tr w:rsidR="00C7497E" w:rsidRPr="00C7497E" w14:paraId="604C2A8B" w14:textId="77777777" w:rsidTr="00C7497E">
                    <w:trPr>
                      <w:trHeight w:val="280"/>
                    </w:trPr>
                    <w:tc>
                      <w:tcPr>
                        <w:tcW w:w="9358" w:type="dxa"/>
                        <w:gridSpan w:val="3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center"/>
                        <w:hideMark/>
                      </w:tcPr>
                      <w:p w14:paraId="30DE6EC4" w14:textId="77777777" w:rsidR="00C7497E" w:rsidRPr="00C7497E" w:rsidRDefault="00C7497E" w:rsidP="00C7497E">
                        <w:pPr>
                          <w:framePr w:hSpace="180" w:wrap="around" w:vAnchor="page" w:hAnchor="margin" w:y="541"/>
                          <w:ind w:firstLineChars="400" w:firstLine="880"/>
                          <w:rPr>
                            <w:rFonts w:ascii="Times New Roman" w:eastAsia="Times New Roman" w:hAnsi="Times New Roman" w:cs="Times New Roman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C7497E">
                          <w:rPr>
                            <w:rFonts w:ascii="Times New Roman" w:eastAsia="Times New Roman" w:hAnsi="Times New Roman" w:cs="Times New Roman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>4.</w:t>
                        </w:r>
                        <w:r w:rsidRPr="00C7497E">
                          <w:rPr>
                            <w:rFonts w:ascii="Times New Roman" w:eastAsia="Times New Roman" w:hAnsi="Times New Roman" w:cs="Times New Roman"/>
                            <w:color w:val="000000"/>
                            <w:sz w:val="14"/>
                            <w:szCs w:val="14"/>
                            <w:lang w:val="en-GB" w:eastAsia="en-GB"/>
                          </w:rPr>
                          <w:t xml:space="preserve">     </w:t>
                        </w:r>
                        <w:r w:rsidRPr="00C7497E">
                          <w:rPr>
                            <w:rFonts w:ascii="Times New Roman" w:eastAsia="Times New Roman" w:hAnsi="Times New Roman" w:cs="Times New Roman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 xml:space="preserve">What is induced when a current flows in a wire? </w:t>
                        </w:r>
                      </w:p>
                    </w:tc>
                  </w:tr>
                  <w:tr w:rsidR="00C7497E" w:rsidRPr="00C7497E" w14:paraId="2814CA13" w14:textId="77777777" w:rsidTr="00C7497E">
                    <w:trPr>
                      <w:trHeight w:val="280"/>
                    </w:trPr>
                    <w:tc>
                      <w:tcPr>
                        <w:tcW w:w="9358" w:type="dxa"/>
                        <w:gridSpan w:val="3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center"/>
                        <w:hideMark/>
                      </w:tcPr>
                      <w:p w14:paraId="6509126D" w14:textId="77777777" w:rsidR="00C7497E" w:rsidRPr="00C7497E" w:rsidRDefault="00C7497E" w:rsidP="00C7497E">
                        <w:pPr>
                          <w:framePr w:hSpace="180" w:wrap="around" w:vAnchor="page" w:hAnchor="margin" w:y="541"/>
                          <w:ind w:firstLineChars="400" w:firstLine="880"/>
                          <w:rPr>
                            <w:rFonts w:ascii="Times New Roman" w:eastAsia="Times New Roman" w:hAnsi="Times New Roman" w:cs="Times New Roman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C7497E">
                          <w:rPr>
                            <w:rFonts w:ascii="Times New Roman" w:eastAsia="Times New Roman" w:hAnsi="Times New Roman" w:cs="Times New Roman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>5.</w:t>
                        </w:r>
                        <w:r w:rsidRPr="00C7497E">
                          <w:rPr>
                            <w:rFonts w:ascii="Times New Roman" w:eastAsia="Times New Roman" w:hAnsi="Times New Roman" w:cs="Times New Roman"/>
                            <w:color w:val="000000"/>
                            <w:sz w:val="14"/>
                            <w:szCs w:val="14"/>
                            <w:lang w:val="en-GB" w:eastAsia="en-GB"/>
                          </w:rPr>
                          <w:t xml:space="preserve">     </w:t>
                        </w:r>
                        <w:r w:rsidRPr="00C7497E">
                          <w:rPr>
                            <w:rFonts w:ascii="Times New Roman" w:eastAsia="Times New Roman" w:hAnsi="Times New Roman" w:cs="Times New Roman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 xml:space="preserve">What is the magnetic field of a solenoid? </w:t>
                        </w:r>
                      </w:p>
                    </w:tc>
                  </w:tr>
                  <w:tr w:rsidR="00C7497E" w:rsidRPr="00C7497E" w14:paraId="5556870D" w14:textId="77777777" w:rsidTr="00C7497E">
                    <w:trPr>
                      <w:trHeight w:val="280"/>
                    </w:trPr>
                    <w:tc>
                      <w:tcPr>
                        <w:tcW w:w="3120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4098F2A6" w14:textId="77777777" w:rsidR="00C7497E" w:rsidRPr="00C7497E" w:rsidRDefault="00C7497E" w:rsidP="00C7497E">
                        <w:pPr>
                          <w:framePr w:hSpace="180" w:wrap="around" w:vAnchor="page" w:hAnchor="margin" w:y="541"/>
                          <w:ind w:firstLineChars="400" w:firstLine="880"/>
                          <w:rPr>
                            <w:rFonts w:ascii="Times New Roman" w:eastAsia="Times New Roman" w:hAnsi="Times New Roman" w:cs="Times New Roman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</w:p>
                    </w:tc>
                    <w:tc>
                      <w:tcPr>
                        <w:tcW w:w="3119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46A1A98A" w14:textId="77777777" w:rsidR="00C7497E" w:rsidRPr="00C7497E" w:rsidRDefault="00C7497E" w:rsidP="00C7497E">
                        <w:pPr>
                          <w:framePr w:hSpace="180" w:wrap="around" w:vAnchor="page" w:hAnchor="margin" w:y="541"/>
                          <w:rPr>
                            <w:rFonts w:ascii="Times New Roman" w:eastAsia="Times New Roman" w:hAnsi="Times New Roman" w:cs="Times New Roman"/>
                            <w:sz w:val="20"/>
                            <w:szCs w:val="20"/>
                            <w:lang w:val="en-GB" w:eastAsia="en-GB"/>
                          </w:rPr>
                        </w:pPr>
                      </w:p>
                    </w:tc>
                    <w:tc>
                      <w:tcPr>
                        <w:tcW w:w="3119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42F1E7CD" w14:textId="77777777" w:rsidR="00C7497E" w:rsidRPr="00C7497E" w:rsidRDefault="00C7497E" w:rsidP="00C7497E">
                        <w:pPr>
                          <w:framePr w:hSpace="180" w:wrap="around" w:vAnchor="page" w:hAnchor="margin" w:y="541"/>
                          <w:rPr>
                            <w:rFonts w:ascii="Times New Roman" w:eastAsia="Times New Roman" w:hAnsi="Times New Roman" w:cs="Times New Roman"/>
                            <w:sz w:val="20"/>
                            <w:szCs w:val="20"/>
                            <w:lang w:val="en-GB" w:eastAsia="en-GB"/>
                          </w:rPr>
                        </w:pPr>
                      </w:p>
                    </w:tc>
                  </w:tr>
                  <w:tr w:rsidR="00C7497E" w:rsidRPr="00C7497E" w14:paraId="4874E899" w14:textId="77777777" w:rsidTr="00C7497E">
                    <w:trPr>
                      <w:trHeight w:val="280"/>
                    </w:trPr>
                    <w:tc>
                      <w:tcPr>
                        <w:tcW w:w="3120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7387E6EB" w14:textId="77777777" w:rsidR="00C7497E" w:rsidRPr="00C7497E" w:rsidRDefault="00C7497E" w:rsidP="00C7497E">
                        <w:pPr>
                          <w:framePr w:hSpace="180" w:wrap="around" w:vAnchor="page" w:hAnchor="margin" w:y="541"/>
                          <w:rPr>
                            <w:rFonts w:ascii="Times New Roman" w:eastAsia="Times New Roman" w:hAnsi="Times New Roman" w:cs="Times New Roman"/>
                            <w:sz w:val="20"/>
                            <w:szCs w:val="20"/>
                            <w:lang w:val="en-GB" w:eastAsia="en-GB"/>
                          </w:rPr>
                        </w:pPr>
                      </w:p>
                    </w:tc>
                    <w:tc>
                      <w:tcPr>
                        <w:tcW w:w="6238" w:type="dxa"/>
                        <w:gridSpan w:val="2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3FB2C679" w14:textId="77777777" w:rsidR="00C7497E" w:rsidRPr="00C7497E" w:rsidRDefault="00C7497E" w:rsidP="00C7497E">
                        <w:pPr>
                          <w:framePr w:hSpace="180" w:wrap="around" w:vAnchor="page" w:hAnchor="margin" w:y="541"/>
                          <w:rPr>
                            <w:rFonts w:ascii="Times New Roman" w:eastAsia="Times New Roman" w:hAnsi="Times New Roman" w:cs="Times New Roman"/>
                            <w:b/>
                            <w:bCs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C7497E">
                          <w:rPr>
                            <w:rFonts w:ascii="Times New Roman" w:eastAsia="Times New Roman" w:hAnsi="Times New Roman" w:cs="Times New Roman"/>
                            <w:b/>
                            <w:bCs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>Electromagnets</w:t>
                        </w:r>
                      </w:p>
                    </w:tc>
                  </w:tr>
                  <w:tr w:rsidR="00C7497E" w:rsidRPr="00C7497E" w14:paraId="11091BCC" w14:textId="77777777" w:rsidTr="00C7497E">
                    <w:trPr>
                      <w:trHeight w:val="280"/>
                    </w:trPr>
                    <w:tc>
                      <w:tcPr>
                        <w:tcW w:w="9358" w:type="dxa"/>
                        <w:gridSpan w:val="3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center"/>
                        <w:hideMark/>
                      </w:tcPr>
                      <w:p w14:paraId="480C0ADA" w14:textId="77777777" w:rsidR="00C7497E" w:rsidRPr="00C7497E" w:rsidRDefault="00C7497E" w:rsidP="00C7497E">
                        <w:pPr>
                          <w:framePr w:hSpace="180" w:wrap="around" w:vAnchor="page" w:hAnchor="margin" w:y="541"/>
                          <w:ind w:firstLineChars="400" w:firstLine="880"/>
                          <w:rPr>
                            <w:rFonts w:ascii="Times New Roman" w:eastAsia="Times New Roman" w:hAnsi="Times New Roman" w:cs="Times New Roman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C7497E">
                          <w:rPr>
                            <w:rFonts w:ascii="Times New Roman" w:eastAsia="Times New Roman" w:hAnsi="Times New Roman" w:cs="Times New Roman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>1.</w:t>
                        </w:r>
                        <w:r w:rsidRPr="00C7497E">
                          <w:rPr>
                            <w:rFonts w:ascii="Times New Roman" w:eastAsia="Times New Roman" w:hAnsi="Times New Roman" w:cs="Times New Roman"/>
                            <w:color w:val="000000"/>
                            <w:sz w:val="14"/>
                            <w:szCs w:val="14"/>
                            <w:lang w:val="en-GB" w:eastAsia="en-GB"/>
                          </w:rPr>
                          <w:t xml:space="preserve">     </w:t>
                        </w:r>
                        <w:r w:rsidRPr="00C7497E">
                          <w:rPr>
                            <w:rFonts w:ascii="Times New Roman" w:eastAsia="Times New Roman" w:hAnsi="Times New Roman" w:cs="Times New Roman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 xml:space="preserve">How can you make a solenoid and how can you increase its strength? </w:t>
                        </w:r>
                      </w:p>
                    </w:tc>
                  </w:tr>
                  <w:tr w:rsidR="00C7497E" w:rsidRPr="00C7497E" w14:paraId="274ACC58" w14:textId="77777777" w:rsidTr="00C7497E">
                    <w:trPr>
                      <w:trHeight w:val="280"/>
                    </w:trPr>
                    <w:tc>
                      <w:tcPr>
                        <w:tcW w:w="9358" w:type="dxa"/>
                        <w:gridSpan w:val="3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center"/>
                        <w:hideMark/>
                      </w:tcPr>
                      <w:p w14:paraId="257C2958" w14:textId="77777777" w:rsidR="00C7497E" w:rsidRPr="00C7497E" w:rsidRDefault="00C7497E" w:rsidP="00C7497E">
                        <w:pPr>
                          <w:framePr w:hSpace="180" w:wrap="around" w:vAnchor="page" w:hAnchor="margin" w:y="541"/>
                          <w:ind w:firstLineChars="400" w:firstLine="880"/>
                          <w:rPr>
                            <w:rFonts w:ascii="Times New Roman" w:eastAsia="Times New Roman" w:hAnsi="Times New Roman" w:cs="Times New Roman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C7497E">
                          <w:rPr>
                            <w:rFonts w:ascii="Times New Roman" w:eastAsia="Times New Roman" w:hAnsi="Times New Roman" w:cs="Times New Roman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>2.</w:t>
                        </w:r>
                        <w:r w:rsidRPr="00C7497E">
                          <w:rPr>
                            <w:rFonts w:ascii="Times New Roman" w:eastAsia="Times New Roman" w:hAnsi="Times New Roman" w:cs="Times New Roman"/>
                            <w:color w:val="000000"/>
                            <w:sz w:val="14"/>
                            <w:szCs w:val="14"/>
                            <w:lang w:val="en-GB" w:eastAsia="en-GB"/>
                          </w:rPr>
                          <w:t xml:space="preserve">     </w:t>
                        </w:r>
                        <w:r w:rsidRPr="00C7497E">
                          <w:rPr>
                            <w:rFonts w:ascii="Times New Roman" w:eastAsia="Times New Roman" w:hAnsi="Times New Roman" w:cs="Times New Roman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 xml:space="preserve">How do you make an electromagnet? </w:t>
                        </w:r>
                      </w:p>
                    </w:tc>
                  </w:tr>
                  <w:tr w:rsidR="00C7497E" w:rsidRPr="00C7497E" w14:paraId="12E39AB3" w14:textId="77777777" w:rsidTr="00C7497E">
                    <w:trPr>
                      <w:trHeight w:val="280"/>
                    </w:trPr>
                    <w:tc>
                      <w:tcPr>
                        <w:tcW w:w="9358" w:type="dxa"/>
                        <w:gridSpan w:val="3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center"/>
                        <w:hideMark/>
                      </w:tcPr>
                      <w:p w14:paraId="7B8E085C" w14:textId="77777777" w:rsidR="00C7497E" w:rsidRPr="00C7497E" w:rsidRDefault="00C7497E" w:rsidP="00C7497E">
                        <w:pPr>
                          <w:framePr w:hSpace="180" w:wrap="around" w:vAnchor="page" w:hAnchor="margin" w:y="541"/>
                          <w:ind w:firstLineChars="400" w:firstLine="880"/>
                          <w:rPr>
                            <w:rFonts w:ascii="Times New Roman" w:eastAsia="Times New Roman" w:hAnsi="Times New Roman" w:cs="Times New Roman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C7497E">
                          <w:rPr>
                            <w:rFonts w:ascii="Times New Roman" w:eastAsia="Times New Roman" w:hAnsi="Times New Roman" w:cs="Times New Roman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>3.</w:t>
                        </w:r>
                        <w:r w:rsidRPr="00C7497E">
                          <w:rPr>
                            <w:rFonts w:ascii="Times New Roman" w:eastAsia="Times New Roman" w:hAnsi="Times New Roman" w:cs="Times New Roman"/>
                            <w:color w:val="000000"/>
                            <w:sz w:val="14"/>
                            <w:szCs w:val="14"/>
                            <w:lang w:val="en-GB" w:eastAsia="en-GB"/>
                          </w:rPr>
                          <w:t xml:space="preserve">     </w:t>
                        </w:r>
                        <w:r w:rsidRPr="00C7497E">
                          <w:rPr>
                            <w:rFonts w:ascii="Times New Roman" w:eastAsia="Times New Roman" w:hAnsi="Times New Roman" w:cs="Times New Roman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 xml:space="preserve">How do you make an electromagnet stronger? </w:t>
                        </w:r>
                      </w:p>
                    </w:tc>
                  </w:tr>
                  <w:tr w:rsidR="00C7497E" w:rsidRPr="00C7497E" w14:paraId="43BA939D" w14:textId="77777777" w:rsidTr="00C7497E">
                    <w:trPr>
                      <w:trHeight w:val="280"/>
                    </w:trPr>
                    <w:tc>
                      <w:tcPr>
                        <w:tcW w:w="3120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center"/>
                        <w:hideMark/>
                      </w:tcPr>
                      <w:p w14:paraId="40B28072" w14:textId="77777777" w:rsidR="00C7497E" w:rsidRPr="00C7497E" w:rsidRDefault="00C7497E" w:rsidP="00C7497E">
                        <w:pPr>
                          <w:framePr w:hSpace="180" w:wrap="around" w:vAnchor="page" w:hAnchor="margin" w:y="541"/>
                          <w:ind w:firstLineChars="400" w:firstLine="880"/>
                          <w:rPr>
                            <w:rFonts w:ascii="Times New Roman" w:eastAsia="Times New Roman" w:hAnsi="Times New Roman" w:cs="Times New Roman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</w:p>
                    </w:tc>
                    <w:tc>
                      <w:tcPr>
                        <w:tcW w:w="3119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1AF670D4" w14:textId="77777777" w:rsidR="00C7497E" w:rsidRPr="00C7497E" w:rsidRDefault="00C7497E" w:rsidP="00C7497E">
                        <w:pPr>
                          <w:framePr w:hSpace="180" w:wrap="around" w:vAnchor="page" w:hAnchor="margin" w:y="541"/>
                          <w:ind w:firstLineChars="400" w:firstLine="800"/>
                          <w:rPr>
                            <w:rFonts w:ascii="Times New Roman" w:eastAsia="Times New Roman" w:hAnsi="Times New Roman" w:cs="Times New Roman"/>
                            <w:sz w:val="20"/>
                            <w:szCs w:val="20"/>
                            <w:lang w:val="en-GB" w:eastAsia="en-GB"/>
                          </w:rPr>
                        </w:pPr>
                      </w:p>
                    </w:tc>
                    <w:tc>
                      <w:tcPr>
                        <w:tcW w:w="3119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7B533F91" w14:textId="77777777" w:rsidR="00C7497E" w:rsidRPr="00C7497E" w:rsidRDefault="00C7497E" w:rsidP="00C7497E">
                        <w:pPr>
                          <w:framePr w:hSpace="180" w:wrap="around" w:vAnchor="page" w:hAnchor="margin" w:y="541"/>
                          <w:rPr>
                            <w:rFonts w:ascii="Times New Roman" w:eastAsia="Times New Roman" w:hAnsi="Times New Roman" w:cs="Times New Roman"/>
                            <w:sz w:val="20"/>
                            <w:szCs w:val="20"/>
                            <w:lang w:val="en-GB" w:eastAsia="en-GB"/>
                          </w:rPr>
                        </w:pPr>
                      </w:p>
                    </w:tc>
                  </w:tr>
                  <w:tr w:rsidR="00C7497E" w:rsidRPr="00C7497E" w14:paraId="395300FF" w14:textId="77777777" w:rsidTr="00C7497E">
                    <w:trPr>
                      <w:trHeight w:val="280"/>
                    </w:trPr>
                    <w:tc>
                      <w:tcPr>
                        <w:tcW w:w="3120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67BDC447" w14:textId="77777777" w:rsidR="00C7497E" w:rsidRPr="00C7497E" w:rsidRDefault="00C7497E" w:rsidP="00C7497E">
                        <w:pPr>
                          <w:framePr w:hSpace="180" w:wrap="around" w:vAnchor="page" w:hAnchor="margin" w:y="541"/>
                          <w:rPr>
                            <w:rFonts w:ascii="Times New Roman" w:eastAsia="Times New Roman" w:hAnsi="Times New Roman" w:cs="Times New Roman"/>
                            <w:sz w:val="20"/>
                            <w:szCs w:val="20"/>
                            <w:lang w:val="en-GB" w:eastAsia="en-GB"/>
                          </w:rPr>
                        </w:pPr>
                      </w:p>
                    </w:tc>
                    <w:tc>
                      <w:tcPr>
                        <w:tcW w:w="6238" w:type="dxa"/>
                        <w:gridSpan w:val="2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761FB440" w14:textId="77777777" w:rsidR="00C7497E" w:rsidRPr="00C7497E" w:rsidRDefault="00C7497E" w:rsidP="00C7497E">
                        <w:pPr>
                          <w:framePr w:hSpace="180" w:wrap="around" w:vAnchor="page" w:hAnchor="margin" w:y="541"/>
                          <w:rPr>
                            <w:rFonts w:ascii="Times New Roman" w:eastAsia="Times New Roman" w:hAnsi="Times New Roman" w:cs="Times New Roman"/>
                            <w:b/>
                            <w:bCs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C7497E">
                          <w:rPr>
                            <w:rFonts w:ascii="Times New Roman" w:eastAsia="Times New Roman" w:hAnsi="Times New Roman" w:cs="Times New Roman"/>
                            <w:b/>
                            <w:bCs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>Fleming's Left Hand Rule</w:t>
                        </w:r>
                      </w:p>
                    </w:tc>
                  </w:tr>
                  <w:tr w:rsidR="00C7497E" w:rsidRPr="00C7497E" w14:paraId="5B8A1ABB" w14:textId="77777777" w:rsidTr="00C7497E">
                    <w:trPr>
                      <w:trHeight w:val="280"/>
                    </w:trPr>
                    <w:tc>
                      <w:tcPr>
                        <w:tcW w:w="9358" w:type="dxa"/>
                        <w:gridSpan w:val="3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center"/>
                        <w:hideMark/>
                      </w:tcPr>
                      <w:p w14:paraId="405A1951" w14:textId="77777777" w:rsidR="00C7497E" w:rsidRPr="00C7497E" w:rsidRDefault="00C7497E" w:rsidP="00C7497E">
                        <w:pPr>
                          <w:framePr w:hSpace="180" w:wrap="around" w:vAnchor="page" w:hAnchor="margin" w:y="541"/>
                          <w:ind w:firstLineChars="400" w:firstLine="880"/>
                          <w:rPr>
                            <w:rFonts w:ascii="Times New Roman" w:eastAsia="Times New Roman" w:hAnsi="Times New Roman" w:cs="Times New Roman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C7497E">
                          <w:rPr>
                            <w:rFonts w:ascii="Times New Roman" w:eastAsia="Times New Roman" w:hAnsi="Times New Roman" w:cs="Times New Roman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>1.</w:t>
                        </w:r>
                        <w:r w:rsidRPr="00C7497E">
                          <w:rPr>
                            <w:rFonts w:ascii="Times New Roman" w:eastAsia="Times New Roman" w:hAnsi="Times New Roman" w:cs="Times New Roman"/>
                            <w:color w:val="000000"/>
                            <w:sz w:val="14"/>
                            <w:szCs w:val="14"/>
                            <w:lang w:val="en-GB" w:eastAsia="en-GB"/>
                          </w:rPr>
                          <w:t xml:space="preserve">     </w:t>
                        </w:r>
                        <w:r w:rsidRPr="00C7497E">
                          <w:rPr>
                            <w:rFonts w:ascii="Times New Roman" w:eastAsia="Times New Roman" w:hAnsi="Times New Roman" w:cs="Times New Roman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 xml:space="preserve">What is Flemings Left Hand Rule? </w:t>
                        </w:r>
                      </w:p>
                    </w:tc>
                  </w:tr>
                  <w:tr w:rsidR="00C7497E" w:rsidRPr="00C7497E" w14:paraId="4689D5E9" w14:textId="77777777" w:rsidTr="00C7497E">
                    <w:trPr>
                      <w:trHeight w:val="280"/>
                    </w:trPr>
                    <w:tc>
                      <w:tcPr>
                        <w:tcW w:w="9358" w:type="dxa"/>
                        <w:gridSpan w:val="3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center"/>
                        <w:hideMark/>
                      </w:tcPr>
                      <w:p w14:paraId="5C305DC2" w14:textId="77777777" w:rsidR="00C7497E" w:rsidRPr="00C7497E" w:rsidRDefault="00C7497E" w:rsidP="00C7497E">
                        <w:pPr>
                          <w:framePr w:hSpace="180" w:wrap="around" w:vAnchor="page" w:hAnchor="margin" w:y="541"/>
                          <w:ind w:firstLineChars="400" w:firstLine="880"/>
                          <w:rPr>
                            <w:rFonts w:ascii="Times New Roman" w:eastAsia="Times New Roman" w:hAnsi="Times New Roman" w:cs="Times New Roman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C7497E">
                          <w:rPr>
                            <w:rFonts w:ascii="Times New Roman" w:eastAsia="Times New Roman" w:hAnsi="Times New Roman" w:cs="Times New Roman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>2.</w:t>
                        </w:r>
                        <w:r w:rsidRPr="00C7497E">
                          <w:rPr>
                            <w:rFonts w:ascii="Times New Roman" w:eastAsia="Times New Roman" w:hAnsi="Times New Roman" w:cs="Times New Roman"/>
                            <w:color w:val="000000"/>
                            <w:sz w:val="14"/>
                            <w:szCs w:val="14"/>
                            <w:lang w:val="en-GB" w:eastAsia="en-GB"/>
                          </w:rPr>
                          <w:t xml:space="preserve">     </w:t>
                        </w:r>
                        <w:r w:rsidRPr="00C7497E">
                          <w:rPr>
                            <w:rFonts w:ascii="Times New Roman" w:eastAsia="Times New Roman" w:hAnsi="Times New Roman" w:cs="Times New Roman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 xml:space="preserve">What is the motor effect? </w:t>
                        </w:r>
                      </w:p>
                    </w:tc>
                  </w:tr>
                  <w:tr w:rsidR="00C7497E" w:rsidRPr="00C7497E" w14:paraId="20E5A4EA" w14:textId="77777777" w:rsidTr="00C7497E">
                    <w:trPr>
                      <w:trHeight w:val="280"/>
                    </w:trPr>
                    <w:tc>
                      <w:tcPr>
                        <w:tcW w:w="9358" w:type="dxa"/>
                        <w:gridSpan w:val="3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center"/>
                        <w:hideMark/>
                      </w:tcPr>
                      <w:p w14:paraId="30E01DD8" w14:textId="77777777" w:rsidR="00C7497E" w:rsidRPr="00C7497E" w:rsidRDefault="00C7497E" w:rsidP="00C7497E">
                        <w:pPr>
                          <w:framePr w:hSpace="180" w:wrap="around" w:vAnchor="page" w:hAnchor="margin" w:y="541"/>
                          <w:ind w:firstLineChars="400" w:firstLine="880"/>
                          <w:rPr>
                            <w:rFonts w:ascii="Times New Roman" w:eastAsia="Times New Roman" w:hAnsi="Times New Roman" w:cs="Times New Roman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C7497E">
                          <w:rPr>
                            <w:rFonts w:ascii="Times New Roman" w:eastAsia="Times New Roman" w:hAnsi="Times New Roman" w:cs="Times New Roman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>3.</w:t>
                        </w:r>
                        <w:r w:rsidRPr="00C7497E">
                          <w:rPr>
                            <w:rFonts w:ascii="Times New Roman" w:eastAsia="Times New Roman" w:hAnsi="Times New Roman" w:cs="Times New Roman"/>
                            <w:color w:val="000000"/>
                            <w:sz w:val="14"/>
                            <w:szCs w:val="14"/>
                            <w:lang w:val="en-GB" w:eastAsia="en-GB"/>
                          </w:rPr>
                          <w:t xml:space="preserve">     </w:t>
                        </w:r>
                        <w:r w:rsidRPr="00C7497E">
                          <w:rPr>
                            <w:rFonts w:ascii="Times New Roman" w:eastAsia="Times New Roman" w:hAnsi="Times New Roman" w:cs="Times New Roman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 xml:space="preserve">What is the motor effect formula? </w:t>
                        </w:r>
                      </w:p>
                    </w:tc>
                  </w:tr>
                  <w:tr w:rsidR="00C7497E" w:rsidRPr="00C7497E" w14:paraId="4CA2E257" w14:textId="77777777" w:rsidTr="00C7497E">
                    <w:trPr>
                      <w:trHeight w:val="280"/>
                    </w:trPr>
                    <w:tc>
                      <w:tcPr>
                        <w:tcW w:w="9358" w:type="dxa"/>
                        <w:gridSpan w:val="3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center"/>
                        <w:hideMark/>
                      </w:tcPr>
                      <w:p w14:paraId="24F45663" w14:textId="77777777" w:rsidR="00C7497E" w:rsidRPr="00C7497E" w:rsidRDefault="00C7497E" w:rsidP="00C7497E">
                        <w:pPr>
                          <w:framePr w:hSpace="180" w:wrap="around" w:vAnchor="page" w:hAnchor="margin" w:y="541"/>
                          <w:ind w:firstLineChars="400" w:firstLine="880"/>
                          <w:rPr>
                            <w:rFonts w:ascii="Times New Roman" w:eastAsia="Times New Roman" w:hAnsi="Times New Roman" w:cs="Times New Roman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C7497E">
                          <w:rPr>
                            <w:rFonts w:ascii="Times New Roman" w:eastAsia="Times New Roman" w:hAnsi="Times New Roman" w:cs="Times New Roman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>4.</w:t>
                        </w:r>
                        <w:r w:rsidRPr="00C7497E">
                          <w:rPr>
                            <w:rFonts w:ascii="Times New Roman" w:eastAsia="Times New Roman" w:hAnsi="Times New Roman" w:cs="Times New Roman"/>
                            <w:color w:val="000000"/>
                            <w:sz w:val="14"/>
                            <w:szCs w:val="14"/>
                            <w:lang w:val="en-GB" w:eastAsia="en-GB"/>
                          </w:rPr>
                          <w:t xml:space="preserve">     </w:t>
                        </w:r>
                        <w:r w:rsidRPr="00C7497E">
                          <w:rPr>
                            <w:rFonts w:ascii="Times New Roman" w:eastAsia="Times New Roman" w:hAnsi="Times New Roman" w:cs="Times New Roman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>From GCSE: The operation of a motor.</w:t>
                        </w:r>
                      </w:p>
                    </w:tc>
                  </w:tr>
                  <w:tr w:rsidR="00C7497E" w:rsidRPr="00C7497E" w14:paraId="39A59E6C" w14:textId="77777777" w:rsidTr="00C7497E">
                    <w:trPr>
                      <w:trHeight w:val="280"/>
                    </w:trPr>
                    <w:tc>
                      <w:tcPr>
                        <w:tcW w:w="3120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center"/>
                        <w:hideMark/>
                      </w:tcPr>
                      <w:p w14:paraId="1FD1FD4C" w14:textId="77777777" w:rsidR="00C7497E" w:rsidRPr="00C7497E" w:rsidRDefault="00C7497E" w:rsidP="00C7497E">
                        <w:pPr>
                          <w:framePr w:hSpace="180" w:wrap="around" w:vAnchor="page" w:hAnchor="margin" w:y="541"/>
                          <w:ind w:firstLineChars="400" w:firstLine="880"/>
                          <w:rPr>
                            <w:rFonts w:ascii="Times New Roman" w:eastAsia="Times New Roman" w:hAnsi="Times New Roman" w:cs="Times New Roman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</w:p>
                    </w:tc>
                    <w:tc>
                      <w:tcPr>
                        <w:tcW w:w="3119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55EF1058" w14:textId="77777777" w:rsidR="00C7497E" w:rsidRPr="00C7497E" w:rsidRDefault="00C7497E" w:rsidP="00C7497E">
                        <w:pPr>
                          <w:framePr w:hSpace="180" w:wrap="around" w:vAnchor="page" w:hAnchor="margin" w:y="541"/>
                          <w:ind w:firstLineChars="400" w:firstLine="800"/>
                          <w:rPr>
                            <w:rFonts w:ascii="Times New Roman" w:eastAsia="Times New Roman" w:hAnsi="Times New Roman" w:cs="Times New Roman"/>
                            <w:sz w:val="20"/>
                            <w:szCs w:val="20"/>
                            <w:lang w:val="en-GB" w:eastAsia="en-GB"/>
                          </w:rPr>
                        </w:pPr>
                      </w:p>
                    </w:tc>
                    <w:tc>
                      <w:tcPr>
                        <w:tcW w:w="3119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4F52E19A" w14:textId="77777777" w:rsidR="00C7497E" w:rsidRPr="00C7497E" w:rsidRDefault="00C7497E" w:rsidP="00C7497E">
                        <w:pPr>
                          <w:framePr w:hSpace="180" w:wrap="around" w:vAnchor="page" w:hAnchor="margin" w:y="541"/>
                          <w:rPr>
                            <w:rFonts w:ascii="Times New Roman" w:eastAsia="Times New Roman" w:hAnsi="Times New Roman" w:cs="Times New Roman"/>
                            <w:sz w:val="20"/>
                            <w:szCs w:val="20"/>
                            <w:lang w:val="en-GB" w:eastAsia="en-GB"/>
                          </w:rPr>
                        </w:pPr>
                      </w:p>
                    </w:tc>
                  </w:tr>
                  <w:tr w:rsidR="00C7497E" w:rsidRPr="00C7497E" w14:paraId="7351E811" w14:textId="77777777" w:rsidTr="00C7497E">
                    <w:trPr>
                      <w:trHeight w:val="280"/>
                    </w:trPr>
                    <w:tc>
                      <w:tcPr>
                        <w:tcW w:w="3120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21BB6808" w14:textId="77777777" w:rsidR="00C7497E" w:rsidRPr="00C7497E" w:rsidRDefault="00C7497E" w:rsidP="00C7497E">
                        <w:pPr>
                          <w:framePr w:hSpace="180" w:wrap="around" w:vAnchor="page" w:hAnchor="margin" w:y="541"/>
                          <w:rPr>
                            <w:rFonts w:ascii="Times New Roman" w:eastAsia="Times New Roman" w:hAnsi="Times New Roman" w:cs="Times New Roman"/>
                            <w:sz w:val="20"/>
                            <w:szCs w:val="20"/>
                            <w:lang w:val="en-GB" w:eastAsia="en-GB"/>
                          </w:rPr>
                        </w:pPr>
                      </w:p>
                    </w:tc>
                    <w:tc>
                      <w:tcPr>
                        <w:tcW w:w="6238" w:type="dxa"/>
                        <w:gridSpan w:val="2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2D92C9BB" w14:textId="77777777" w:rsidR="00C7497E" w:rsidRPr="00C7497E" w:rsidRDefault="00C7497E" w:rsidP="00C7497E">
                        <w:pPr>
                          <w:framePr w:hSpace="180" w:wrap="around" w:vAnchor="page" w:hAnchor="margin" w:y="541"/>
                          <w:rPr>
                            <w:rFonts w:ascii="Times New Roman" w:eastAsia="Times New Roman" w:hAnsi="Times New Roman" w:cs="Times New Roman"/>
                            <w:b/>
                            <w:bCs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C7497E">
                          <w:rPr>
                            <w:rFonts w:ascii="Times New Roman" w:eastAsia="Times New Roman" w:hAnsi="Times New Roman" w:cs="Times New Roman"/>
                            <w:b/>
                            <w:bCs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>Building a Motor</w:t>
                        </w:r>
                      </w:p>
                    </w:tc>
                  </w:tr>
                  <w:tr w:rsidR="00C7497E" w:rsidRPr="00C7497E" w14:paraId="58DB8DAC" w14:textId="77777777" w:rsidTr="00C7497E">
                    <w:trPr>
                      <w:trHeight w:val="280"/>
                    </w:trPr>
                    <w:tc>
                      <w:tcPr>
                        <w:tcW w:w="9358" w:type="dxa"/>
                        <w:gridSpan w:val="3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center"/>
                        <w:hideMark/>
                      </w:tcPr>
                      <w:p w14:paraId="2840CBEA" w14:textId="77777777" w:rsidR="00C7497E" w:rsidRPr="00C7497E" w:rsidRDefault="00C7497E" w:rsidP="00C7497E">
                        <w:pPr>
                          <w:framePr w:hSpace="180" w:wrap="around" w:vAnchor="page" w:hAnchor="margin" w:y="541"/>
                          <w:ind w:firstLineChars="400" w:firstLine="880"/>
                          <w:rPr>
                            <w:rFonts w:ascii="Times New Roman" w:eastAsia="Times New Roman" w:hAnsi="Times New Roman" w:cs="Times New Roman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C7497E">
                          <w:rPr>
                            <w:rFonts w:ascii="Times New Roman" w:eastAsia="Times New Roman" w:hAnsi="Times New Roman" w:cs="Times New Roman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>1.</w:t>
                        </w:r>
                        <w:r w:rsidRPr="00C7497E">
                          <w:rPr>
                            <w:rFonts w:ascii="Times New Roman" w:eastAsia="Times New Roman" w:hAnsi="Times New Roman" w:cs="Times New Roman"/>
                            <w:color w:val="000000"/>
                            <w:sz w:val="14"/>
                            <w:szCs w:val="14"/>
                            <w:lang w:val="en-GB" w:eastAsia="en-GB"/>
                          </w:rPr>
                          <w:t xml:space="preserve">     </w:t>
                        </w:r>
                        <w:r w:rsidRPr="00C7497E">
                          <w:rPr>
                            <w:rFonts w:ascii="Times New Roman" w:eastAsia="Times New Roman" w:hAnsi="Times New Roman" w:cs="Times New Roman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 xml:space="preserve">Can you build a motor? </w:t>
                        </w:r>
                      </w:p>
                    </w:tc>
                  </w:tr>
                  <w:tr w:rsidR="00C7497E" w:rsidRPr="00C7497E" w14:paraId="452D965D" w14:textId="77777777" w:rsidTr="00C7497E">
                    <w:trPr>
                      <w:trHeight w:val="280"/>
                    </w:trPr>
                    <w:tc>
                      <w:tcPr>
                        <w:tcW w:w="9358" w:type="dxa"/>
                        <w:gridSpan w:val="3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center"/>
                        <w:hideMark/>
                      </w:tcPr>
                      <w:p w14:paraId="79D6EC21" w14:textId="77777777" w:rsidR="00C7497E" w:rsidRPr="00C7497E" w:rsidRDefault="00C7497E" w:rsidP="00C7497E">
                        <w:pPr>
                          <w:framePr w:hSpace="180" w:wrap="around" w:vAnchor="page" w:hAnchor="margin" w:y="541"/>
                          <w:ind w:firstLineChars="400" w:firstLine="880"/>
                          <w:rPr>
                            <w:rFonts w:ascii="Times New Roman" w:eastAsia="Times New Roman" w:hAnsi="Times New Roman" w:cs="Times New Roman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C7497E">
                          <w:rPr>
                            <w:rFonts w:ascii="Times New Roman" w:eastAsia="Times New Roman" w:hAnsi="Times New Roman" w:cs="Times New Roman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>2.</w:t>
                        </w:r>
                        <w:r w:rsidRPr="00C7497E">
                          <w:rPr>
                            <w:rFonts w:ascii="Times New Roman" w:eastAsia="Times New Roman" w:hAnsi="Times New Roman" w:cs="Times New Roman"/>
                            <w:color w:val="000000"/>
                            <w:sz w:val="14"/>
                            <w:szCs w:val="14"/>
                            <w:lang w:val="en-GB" w:eastAsia="en-GB"/>
                          </w:rPr>
                          <w:t xml:space="preserve">     </w:t>
                        </w:r>
                        <w:r w:rsidRPr="00C7497E">
                          <w:rPr>
                            <w:rFonts w:ascii="Times New Roman" w:eastAsia="Times New Roman" w:hAnsi="Times New Roman" w:cs="Times New Roman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 xml:space="preserve">Explain the operation of a motor. </w:t>
                        </w:r>
                      </w:p>
                    </w:tc>
                  </w:tr>
                  <w:tr w:rsidR="00C7497E" w:rsidRPr="00C7497E" w14:paraId="39D61007" w14:textId="77777777" w:rsidTr="00C7497E">
                    <w:trPr>
                      <w:trHeight w:val="280"/>
                    </w:trPr>
                    <w:tc>
                      <w:tcPr>
                        <w:tcW w:w="3120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center"/>
                        <w:hideMark/>
                      </w:tcPr>
                      <w:p w14:paraId="00EE48AD" w14:textId="77777777" w:rsidR="00C7497E" w:rsidRPr="00C7497E" w:rsidRDefault="00C7497E" w:rsidP="00C7497E">
                        <w:pPr>
                          <w:framePr w:hSpace="180" w:wrap="around" w:vAnchor="page" w:hAnchor="margin" w:y="541"/>
                          <w:ind w:firstLineChars="400" w:firstLine="880"/>
                          <w:rPr>
                            <w:rFonts w:ascii="Times New Roman" w:eastAsia="Times New Roman" w:hAnsi="Times New Roman" w:cs="Times New Roman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</w:p>
                    </w:tc>
                    <w:tc>
                      <w:tcPr>
                        <w:tcW w:w="3119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5066D4FC" w14:textId="77777777" w:rsidR="00C7497E" w:rsidRPr="00C7497E" w:rsidRDefault="00C7497E" w:rsidP="00C7497E">
                        <w:pPr>
                          <w:framePr w:hSpace="180" w:wrap="around" w:vAnchor="page" w:hAnchor="margin" w:y="541"/>
                          <w:ind w:firstLineChars="400" w:firstLine="800"/>
                          <w:rPr>
                            <w:rFonts w:ascii="Times New Roman" w:eastAsia="Times New Roman" w:hAnsi="Times New Roman" w:cs="Times New Roman"/>
                            <w:sz w:val="20"/>
                            <w:szCs w:val="20"/>
                            <w:lang w:val="en-GB" w:eastAsia="en-GB"/>
                          </w:rPr>
                        </w:pPr>
                      </w:p>
                    </w:tc>
                    <w:tc>
                      <w:tcPr>
                        <w:tcW w:w="3119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1405B3F9" w14:textId="77777777" w:rsidR="00C7497E" w:rsidRPr="00C7497E" w:rsidRDefault="00C7497E" w:rsidP="00C7497E">
                        <w:pPr>
                          <w:framePr w:hSpace="180" w:wrap="around" w:vAnchor="page" w:hAnchor="margin" w:y="541"/>
                          <w:rPr>
                            <w:rFonts w:ascii="Times New Roman" w:eastAsia="Times New Roman" w:hAnsi="Times New Roman" w:cs="Times New Roman"/>
                            <w:sz w:val="20"/>
                            <w:szCs w:val="20"/>
                            <w:lang w:val="en-GB" w:eastAsia="en-GB"/>
                          </w:rPr>
                        </w:pPr>
                      </w:p>
                    </w:tc>
                  </w:tr>
                  <w:tr w:rsidR="00C7497E" w:rsidRPr="00C7497E" w14:paraId="4728780E" w14:textId="77777777" w:rsidTr="00C7497E">
                    <w:trPr>
                      <w:trHeight w:val="280"/>
                    </w:trPr>
                    <w:tc>
                      <w:tcPr>
                        <w:tcW w:w="3120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6431BBB3" w14:textId="77777777" w:rsidR="00C7497E" w:rsidRPr="00C7497E" w:rsidRDefault="00C7497E" w:rsidP="00C7497E">
                        <w:pPr>
                          <w:framePr w:hSpace="180" w:wrap="around" w:vAnchor="page" w:hAnchor="margin" w:y="541"/>
                          <w:rPr>
                            <w:rFonts w:ascii="Times New Roman" w:eastAsia="Times New Roman" w:hAnsi="Times New Roman" w:cs="Times New Roman"/>
                            <w:sz w:val="20"/>
                            <w:szCs w:val="20"/>
                            <w:lang w:val="en-GB" w:eastAsia="en-GB"/>
                          </w:rPr>
                        </w:pPr>
                      </w:p>
                    </w:tc>
                    <w:tc>
                      <w:tcPr>
                        <w:tcW w:w="6238" w:type="dxa"/>
                        <w:gridSpan w:val="2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62FAB617" w14:textId="77777777" w:rsidR="00C7497E" w:rsidRPr="00C7497E" w:rsidRDefault="00C7497E" w:rsidP="00C7497E">
                        <w:pPr>
                          <w:framePr w:hSpace="180" w:wrap="around" w:vAnchor="page" w:hAnchor="margin" w:y="541"/>
                          <w:rPr>
                            <w:rFonts w:ascii="Times New Roman" w:eastAsia="Times New Roman" w:hAnsi="Times New Roman" w:cs="Times New Roman"/>
                            <w:b/>
                            <w:bCs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C7497E">
                          <w:rPr>
                            <w:rFonts w:ascii="Times New Roman" w:eastAsia="Times New Roman" w:hAnsi="Times New Roman" w:cs="Times New Roman"/>
                            <w:b/>
                            <w:bCs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>Required Practical 10</w:t>
                        </w:r>
                      </w:p>
                    </w:tc>
                  </w:tr>
                  <w:tr w:rsidR="00C7497E" w:rsidRPr="00C7497E" w14:paraId="71275DE7" w14:textId="77777777" w:rsidTr="00C7497E">
                    <w:trPr>
                      <w:trHeight w:val="280"/>
                    </w:trPr>
                    <w:tc>
                      <w:tcPr>
                        <w:tcW w:w="9358" w:type="dxa"/>
                        <w:gridSpan w:val="3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center"/>
                        <w:hideMark/>
                      </w:tcPr>
                      <w:p w14:paraId="769299E8" w14:textId="77777777" w:rsidR="00C7497E" w:rsidRPr="00C7497E" w:rsidRDefault="00C7497E" w:rsidP="00C7497E">
                        <w:pPr>
                          <w:framePr w:hSpace="180" w:wrap="around" w:vAnchor="page" w:hAnchor="margin" w:y="541"/>
                          <w:ind w:firstLineChars="400" w:firstLine="880"/>
                          <w:rPr>
                            <w:rFonts w:ascii="Times New Roman" w:eastAsia="Times New Roman" w:hAnsi="Times New Roman" w:cs="Times New Roman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C7497E">
                          <w:rPr>
                            <w:rFonts w:ascii="Times New Roman" w:eastAsia="Times New Roman" w:hAnsi="Times New Roman" w:cs="Times New Roman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>1.</w:t>
                        </w:r>
                        <w:r w:rsidRPr="00C7497E">
                          <w:rPr>
                            <w:rFonts w:ascii="Times New Roman" w:eastAsia="Times New Roman" w:hAnsi="Times New Roman" w:cs="Times New Roman"/>
                            <w:color w:val="000000"/>
                            <w:sz w:val="14"/>
                            <w:szCs w:val="14"/>
                            <w:lang w:val="en-GB" w:eastAsia="en-GB"/>
                          </w:rPr>
                          <w:t xml:space="preserve">     </w:t>
                        </w:r>
                        <w:r w:rsidRPr="00C7497E">
                          <w:rPr>
                            <w:rFonts w:ascii="Times New Roman" w:eastAsia="Times New Roman" w:hAnsi="Times New Roman" w:cs="Times New Roman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 xml:space="preserve">Completion of Required Practical &amp; Write Up </w:t>
                        </w:r>
                      </w:p>
                    </w:tc>
                  </w:tr>
                  <w:tr w:rsidR="00C7497E" w:rsidRPr="00C7497E" w14:paraId="5FE5EDFF" w14:textId="77777777" w:rsidTr="00C7497E">
                    <w:trPr>
                      <w:trHeight w:val="280"/>
                    </w:trPr>
                    <w:tc>
                      <w:tcPr>
                        <w:tcW w:w="3120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center"/>
                        <w:hideMark/>
                      </w:tcPr>
                      <w:p w14:paraId="0E4A543E" w14:textId="77777777" w:rsidR="00C7497E" w:rsidRPr="00C7497E" w:rsidRDefault="00C7497E" w:rsidP="00C7497E">
                        <w:pPr>
                          <w:framePr w:hSpace="180" w:wrap="around" w:vAnchor="page" w:hAnchor="margin" w:y="541"/>
                          <w:ind w:firstLineChars="400" w:firstLine="880"/>
                          <w:rPr>
                            <w:rFonts w:ascii="Times New Roman" w:eastAsia="Times New Roman" w:hAnsi="Times New Roman" w:cs="Times New Roman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</w:p>
                    </w:tc>
                    <w:tc>
                      <w:tcPr>
                        <w:tcW w:w="3119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548E8299" w14:textId="77777777" w:rsidR="00C7497E" w:rsidRPr="00C7497E" w:rsidRDefault="00C7497E" w:rsidP="00C7497E">
                        <w:pPr>
                          <w:framePr w:hSpace="180" w:wrap="around" w:vAnchor="page" w:hAnchor="margin" w:y="541"/>
                          <w:ind w:firstLineChars="400" w:firstLine="800"/>
                          <w:rPr>
                            <w:rFonts w:ascii="Times New Roman" w:eastAsia="Times New Roman" w:hAnsi="Times New Roman" w:cs="Times New Roman"/>
                            <w:sz w:val="20"/>
                            <w:szCs w:val="20"/>
                            <w:lang w:val="en-GB" w:eastAsia="en-GB"/>
                          </w:rPr>
                        </w:pPr>
                      </w:p>
                    </w:tc>
                    <w:tc>
                      <w:tcPr>
                        <w:tcW w:w="3119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7A350AA2" w14:textId="77777777" w:rsidR="00C7497E" w:rsidRPr="00C7497E" w:rsidRDefault="00C7497E" w:rsidP="00C7497E">
                        <w:pPr>
                          <w:framePr w:hSpace="180" w:wrap="around" w:vAnchor="page" w:hAnchor="margin" w:y="541"/>
                          <w:rPr>
                            <w:rFonts w:ascii="Times New Roman" w:eastAsia="Times New Roman" w:hAnsi="Times New Roman" w:cs="Times New Roman"/>
                            <w:sz w:val="20"/>
                            <w:szCs w:val="20"/>
                            <w:lang w:val="en-GB" w:eastAsia="en-GB"/>
                          </w:rPr>
                        </w:pPr>
                      </w:p>
                    </w:tc>
                  </w:tr>
                  <w:tr w:rsidR="00C7497E" w:rsidRPr="00C7497E" w14:paraId="5A3AD025" w14:textId="77777777" w:rsidTr="00C7497E">
                    <w:trPr>
                      <w:trHeight w:val="280"/>
                    </w:trPr>
                    <w:tc>
                      <w:tcPr>
                        <w:tcW w:w="3120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12E8474D" w14:textId="77777777" w:rsidR="00C7497E" w:rsidRPr="00C7497E" w:rsidRDefault="00C7497E" w:rsidP="00C7497E">
                        <w:pPr>
                          <w:framePr w:hSpace="180" w:wrap="around" w:vAnchor="page" w:hAnchor="margin" w:y="541"/>
                          <w:rPr>
                            <w:rFonts w:ascii="Times New Roman" w:eastAsia="Times New Roman" w:hAnsi="Times New Roman" w:cs="Times New Roman"/>
                            <w:sz w:val="20"/>
                            <w:szCs w:val="20"/>
                            <w:lang w:val="en-GB" w:eastAsia="en-GB"/>
                          </w:rPr>
                        </w:pPr>
                      </w:p>
                    </w:tc>
                    <w:tc>
                      <w:tcPr>
                        <w:tcW w:w="6238" w:type="dxa"/>
                        <w:gridSpan w:val="2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74040B85" w14:textId="77777777" w:rsidR="00C7497E" w:rsidRPr="00C7497E" w:rsidRDefault="00C7497E" w:rsidP="00C7497E">
                        <w:pPr>
                          <w:framePr w:hSpace="180" w:wrap="around" w:vAnchor="page" w:hAnchor="margin" w:y="541"/>
                          <w:rPr>
                            <w:rFonts w:ascii="Times New Roman" w:eastAsia="Times New Roman" w:hAnsi="Times New Roman" w:cs="Times New Roman"/>
                            <w:b/>
                            <w:bCs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C7497E">
                          <w:rPr>
                            <w:rFonts w:ascii="Times New Roman" w:eastAsia="Times New Roman" w:hAnsi="Times New Roman" w:cs="Times New Roman"/>
                            <w:b/>
                            <w:bCs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>Magnetic Flux Density</w:t>
                        </w:r>
                      </w:p>
                    </w:tc>
                  </w:tr>
                  <w:tr w:rsidR="00C7497E" w:rsidRPr="00C7497E" w14:paraId="22DFF608" w14:textId="77777777" w:rsidTr="00C7497E">
                    <w:trPr>
                      <w:trHeight w:val="280"/>
                    </w:trPr>
                    <w:tc>
                      <w:tcPr>
                        <w:tcW w:w="9358" w:type="dxa"/>
                        <w:gridSpan w:val="3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center"/>
                        <w:hideMark/>
                      </w:tcPr>
                      <w:p w14:paraId="1D500BC3" w14:textId="77777777" w:rsidR="00C7497E" w:rsidRPr="00C7497E" w:rsidRDefault="00C7497E" w:rsidP="00C7497E">
                        <w:pPr>
                          <w:framePr w:hSpace="180" w:wrap="around" w:vAnchor="page" w:hAnchor="margin" w:y="541"/>
                          <w:ind w:firstLineChars="400" w:firstLine="880"/>
                          <w:rPr>
                            <w:rFonts w:ascii="Times New Roman" w:eastAsia="Times New Roman" w:hAnsi="Times New Roman" w:cs="Times New Roman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C7497E">
                          <w:rPr>
                            <w:rFonts w:ascii="Times New Roman" w:eastAsia="Times New Roman" w:hAnsi="Times New Roman" w:cs="Times New Roman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>1.</w:t>
                        </w:r>
                        <w:r w:rsidRPr="00C7497E">
                          <w:rPr>
                            <w:rFonts w:ascii="Times New Roman" w:eastAsia="Times New Roman" w:hAnsi="Times New Roman" w:cs="Times New Roman"/>
                            <w:color w:val="000000"/>
                            <w:sz w:val="14"/>
                            <w:szCs w:val="14"/>
                            <w:lang w:val="en-GB" w:eastAsia="en-GB"/>
                          </w:rPr>
                          <w:t xml:space="preserve">     </w:t>
                        </w:r>
                        <w:r w:rsidRPr="00C7497E">
                          <w:rPr>
                            <w:rFonts w:ascii="Times New Roman" w:eastAsia="Times New Roman" w:hAnsi="Times New Roman" w:cs="Times New Roman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 xml:space="preserve">How do you define Magnetic Flux Density? </w:t>
                        </w:r>
                      </w:p>
                    </w:tc>
                  </w:tr>
                  <w:tr w:rsidR="00C7497E" w:rsidRPr="00C7497E" w14:paraId="482342D6" w14:textId="77777777" w:rsidTr="00C7497E">
                    <w:trPr>
                      <w:trHeight w:val="280"/>
                    </w:trPr>
                    <w:tc>
                      <w:tcPr>
                        <w:tcW w:w="9358" w:type="dxa"/>
                        <w:gridSpan w:val="3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center"/>
                        <w:hideMark/>
                      </w:tcPr>
                      <w:p w14:paraId="04EE619C" w14:textId="77777777" w:rsidR="00C7497E" w:rsidRPr="00C7497E" w:rsidRDefault="00C7497E" w:rsidP="00C7497E">
                        <w:pPr>
                          <w:framePr w:hSpace="180" w:wrap="around" w:vAnchor="page" w:hAnchor="margin" w:y="541"/>
                          <w:ind w:firstLineChars="400" w:firstLine="880"/>
                          <w:rPr>
                            <w:rFonts w:ascii="Times New Roman" w:eastAsia="Times New Roman" w:hAnsi="Times New Roman" w:cs="Times New Roman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C7497E">
                          <w:rPr>
                            <w:rFonts w:ascii="Times New Roman" w:eastAsia="Times New Roman" w:hAnsi="Times New Roman" w:cs="Times New Roman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>2.</w:t>
                        </w:r>
                        <w:r w:rsidRPr="00C7497E">
                          <w:rPr>
                            <w:rFonts w:ascii="Times New Roman" w:eastAsia="Times New Roman" w:hAnsi="Times New Roman" w:cs="Times New Roman"/>
                            <w:color w:val="000000"/>
                            <w:sz w:val="14"/>
                            <w:szCs w:val="14"/>
                            <w:lang w:val="en-GB" w:eastAsia="en-GB"/>
                          </w:rPr>
                          <w:t xml:space="preserve">     </w:t>
                        </w:r>
                        <w:r w:rsidRPr="00C7497E">
                          <w:rPr>
                            <w:rFonts w:ascii="Times New Roman" w:eastAsia="Times New Roman" w:hAnsi="Times New Roman" w:cs="Times New Roman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 xml:space="preserve">How do charges move in a magnetic field? </w:t>
                        </w:r>
                      </w:p>
                    </w:tc>
                  </w:tr>
                  <w:tr w:rsidR="00C7497E" w:rsidRPr="00C7497E" w14:paraId="0F495099" w14:textId="77777777" w:rsidTr="00C7497E">
                    <w:trPr>
                      <w:trHeight w:val="280"/>
                    </w:trPr>
                    <w:tc>
                      <w:tcPr>
                        <w:tcW w:w="9358" w:type="dxa"/>
                        <w:gridSpan w:val="3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center"/>
                        <w:hideMark/>
                      </w:tcPr>
                      <w:p w14:paraId="0BC7E92E" w14:textId="77777777" w:rsidR="00C7497E" w:rsidRPr="00C7497E" w:rsidRDefault="00C7497E" w:rsidP="00C7497E">
                        <w:pPr>
                          <w:framePr w:hSpace="180" w:wrap="around" w:vAnchor="page" w:hAnchor="margin" w:y="541"/>
                          <w:ind w:firstLineChars="400" w:firstLine="880"/>
                          <w:rPr>
                            <w:rFonts w:ascii="Times New Roman" w:eastAsia="Times New Roman" w:hAnsi="Times New Roman" w:cs="Times New Roman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C7497E">
                          <w:rPr>
                            <w:rFonts w:ascii="Times New Roman" w:eastAsia="Times New Roman" w:hAnsi="Times New Roman" w:cs="Times New Roman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>3.</w:t>
                        </w:r>
                        <w:r w:rsidRPr="00C7497E">
                          <w:rPr>
                            <w:rFonts w:ascii="Times New Roman" w:eastAsia="Times New Roman" w:hAnsi="Times New Roman" w:cs="Times New Roman"/>
                            <w:color w:val="000000"/>
                            <w:sz w:val="14"/>
                            <w:szCs w:val="14"/>
                            <w:lang w:val="en-GB" w:eastAsia="en-GB"/>
                          </w:rPr>
                          <w:t xml:space="preserve">     </w:t>
                        </w:r>
                        <w:r w:rsidRPr="00C7497E">
                          <w:rPr>
                            <w:rFonts w:ascii="Times New Roman" w:eastAsia="Times New Roman" w:hAnsi="Times New Roman" w:cs="Times New Roman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 xml:space="preserve">How does circular motion link to charges in a magnetic field? </w:t>
                        </w:r>
                      </w:p>
                    </w:tc>
                  </w:tr>
                  <w:tr w:rsidR="00C7497E" w:rsidRPr="00C7497E" w14:paraId="108F293F" w14:textId="77777777" w:rsidTr="00C7497E">
                    <w:trPr>
                      <w:trHeight w:val="280"/>
                    </w:trPr>
                    <w:tc>
                      <w:tcPr>
                        <w:tcW w:w="9358" w:type="dxa"/>
                        <w:gridSpan w:val="3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center"/>
                        <w:hideMark/>
                      </w:tcPr>
                      <w:p w14:paraId="0AA5AA9E" w14:textId="77777777" w:rsidR="00C7497E" w:rsidRPr="00C7497E" w:rsidRDefault="00C7497E" w:rsidP="00C7497E">
                        <w:pPr>
                          <w:framePr w:hSpace="180" w:wrap="around" w:vAnchor="page" w:hAnchor="margin" w:y="541"/>
                          <w:ind w:firstLineChars="400" w:firstLine="880"/>
                          <w:rPr>
                            <w:rFonts w:ascii="Times New Roman" w:eastAsia="Times New Roman" w:hAnsi="Times New Roman" w:cs="Times New Roman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C7497E">
                          <w:rPr>
                            <w:rFonts w:ascii="Times New Roman" w:eastAsia="Times New Roman" w:hAnsi="Times New Roman" w:cs="Times New Roman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>4.</w:t>
                        </w:r>
                        <w:r w:rsidRPr="00C7497E">
                          <w:rPr>
                            <w:rFonts w:ascii="Times New Roman" w:eastAsia="Times New Roman" w:hAnsi="Times New Roman" w:cs="Times New Roman"/>
                            <w:color w:val="000000"/>
                            <w:sz w:val="14"/>
                            <w:szCs w:val="14"/>
                            <w:lang w:val="en-GB" w:eastAsia="en-GB"/>
                          </w:rPr>
                          <w:t xml:space="preserve">     </w:t>
                        </w:r>
                        <w:r w:rsidRPr="00C7497E">
                          <w:rPr>
                            <w:rFonts w:ascii="Times New Roman" w:eastAsia="Times New Roman" w:hAnsi="Times New Roman" w:cs="Times New Roman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>How does a Cyclotron work?</w:t>
                        </w:r>
                      </w:p>
                    </w:tc>
                  </w:tr>
                  <w:tr w:rsidR="00C7497E" w:rsidRPr="00C7497E" w14:paraId="3B9F69F0" w14:textId="77777777" w:rsidTr="00C7497E">
                    <w:trPr>
                      <w:trHeight w:val="280"/>
                    </w:trPr>
                    <w:tc>
                      <w:tcPr>
                        <w:tcW w:w="3120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center"/>
                        <w:hideMark/>
                      </w:tcPr>
                      <w:p w14:paraId="5F2E120D" w14:textId="77777777" w:rsidR="00C7497E" w:rsidRPr="00C7497E" w:rsidRDefault="00C7497E" w:rsidP="00C7497E">
                        <w:pPr>
                          <w:framePr w:hSpace="180" w:wrap="around" w:vAnchor="page" w:hAnchor="margin" w:y="541"/>
                          <w:ind w:firstLineChars="400" w:firstLine="880"/>
                          <w:rPr>
                            <w:rFonts w:ascii="Times New Roman" w:eastAsia="Times New Roman" w:hAnsi="Times New Roman" w:cs="Times New Roman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</w:p>
                    </w:tc>
                    <w:tc>
                      <w:tcPr>
                        <w:tcW w:w="3119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05777776" w14:textId="77777777" w:rsidR="00C7497E" w:rsidRPr="00C7497E" w:rsidRDefault="00C7497E" w:rsidP="00C7497E">
                        <w:pPr>
                          <w:framePr w:hSpace="180" w:wrap="around" w:vAnchor="page" w:hAnchor="margin" w:y="541"/>
                          <w:ind w:firstLineChars="400" w:firstLine="800"/>
                          <w:rPr>
                            <w:rFonts w:ascii="Times New Roman" w:eastAsia="Times New Roman" w:hAnsi="Times New Roman" w:cs="Times New Roman"/>
                            <w:sz w:val="20"/>
                            <w:szCs w:val="20"/>
                            <w:lang w:val="en-GB" w:eastAsia="en-GB"/>
                          </w:rPr>
                        </w:pPr>
                      </w:p>
                    </w:tc>
                    <w:tc>
                      <w:tcPr>
                        <w:tcW w:w="3119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532E8B36" w14:textId="77777777" w:rsidR="00C7497E" w:rsidRPr="00C7497E" w:rsidRDefault="00C7497E" w:rsidP="00C7497E">
                        <w:pPr>
                          <w:framePr w:hSpace="180" w:wrap="around" w:vAnchor="page" w:hAnchor="margin" w:y="541"/>
                          <w:rPr>
                            <w:rFonts w:ascii="Times New Roman" w:eastAsia="Times New Roman" w:hAnsi="Times New Roman" w:cs="Times New Roman"/>
                            <w:sz w:val="20"/>
                            <w:szCs w:val="20"/>
                            <w:lang w:val="en-GB" w:eastAsia="en-GB"/>
                          </w:rPr>
                        </w:pPr>
                      </w:p>
                    </w:tc>
                  </w:tr>
                  <w:tr w:rsidR="00C7497E" w:rsidRPr="00C7497E" w14:paraId="1DA59466" w14:textId="77777777" w:rsidTr="00C7497E">
                    <w:trPr>
                      <w:trHeight w:val="280"/>
                    </w:trPr>
                    <w:tc>
                      <w:tcPr>
                        <w:tcW w:w="3120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6DAFF56D" w14:textId="77777777" w:rsidR="00C7497E" w:rsidRPr="00C7497E" w:rsidRDefault="00C7497E" w:rsidP="00C7497E">
                        <w:pPr>
                          <w:framePr w:hSpace="180" w:wrap="around" w:vAnchor="page" w:hAnchor="margin" w:y="541"/>
                          <w:rPr>
                            <w:rFonts w:ascii="Times New Roman" w:eastAsia="Times New Roman" w:hAnsi="Times New Roman" w:cs="Times New Roman"/>
                            <w:sz w:val="20"/>
                            <w:szCs w:val="20"/>
                            <w:lang w:val="en-GB" w:eastAsia="en-GB"/>
                          </w:rPr>
                        </w:pPr>
                      </w:p>
                    </w:tc>
                    <w:tc>
                      <w:tcPr>
                        <w:tcW w:w="6238" w:type="dxa"/>
                        <w:gridSpan w:val="2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12673D41" w14:textId="77777777" w:rsidR="00C7497E" w:rsidRPr="00C7497E" w:rsidRDefault="00C7497E" w:rsidP="00C7497E">
                        <w:pPr>
                          <w:framePr w:hSpace="180" w:wrap="around" w:vAnchor="page" w:hAnchor="margin" w:y="541"/>
                          <w:rPr>
                            <w:rFonts w:ascii="Times New Roman" w:eastAsia="Times New Roman" w:hAnsi="Times New Roman" w:cs="Times New Roman"/>
                            <w:b/>
                            <w:bCs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C7497E">
                          <w:rPr>
                            <w:rFonts w:ascii="Times New Roman" w:eastAsia="Times New Roman" w:hAnsi="Times New Roman" w:cs="Times New Roman"/>
                            <w:b/>
                            <w:bCs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>Magnetic Flux Linkage</w:t>
                        </w:r>
                      </w:p>
                    </w:tc>
                  </w:tr>
                  <w:tr w:rsidR="00C7497E" w:rsidRPr="00C7497E" w14:paraId="0CDF143F" w14:textId="77777777" w:rsidTr="00C7497E">
                    <w:trPr>
                      <w:trHeight w:val="280"/>
                    </w:trPr>
                    <w:tc>
                      <w:tcPr>
                        <w:tcW w:w="9358" w:type="dxa"/>
                        <w:gridSpan w:val="3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center"/>
                        <w:hideMark/>
                      </w:tcPr>
                      <w:p w14:paraId="743ABFDA" w14:textId="77777777" w:rsidR="00C7497E" w:rsidRPr="00C7497E" w:rsidRDefault="00C7497E" w:rsidP="00C7497E">
                        <w:pPr>
                          <w:framePr w:hSpace="180" w:wrap="around" w:vAnchor="page" w:hAnchor="margin" w:y="541"/>
                          <w:ind w:firstLineChars="400" w:firstLine="880"/>
                          <w:rPr>
                            <w:rFonts w:ascii="Times New Roman" w:eastAsia="Times New Roman" w:hAnsi="Times New Roman" w:cs="Times New Roman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C7497E">
                          <w:rPr>
                            <w:rFonts w:ascii="Times New Roman" w:eastAsia="Times New Roman" w:hAnsi="Times New Roman" w:cs="Times New Roman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>1.</w:t>
                        </w:r>
                        <w:r w:rsidRPr="00C7497E">
                          <w:rPr>
                            <w:rFonts w:ascii="Times New Roman" w:eastAsia="Times New Roman" w:hAnsi="Times New Roman" w:cs="Times New Roman"/>
                            <w:color w:val="000000"/>
                            <w:sz w:val="14"/>
                            <w:szCs w:val="14"/>
                            <w:lang w:val="en-GB" w:eastAsia="en-GB"/>
                          </w:rPr>
                          <w:t xml:space="preserve">     </w:t>
                        </w:r>
                        <w:r w:rsidRPr="00C7497E">
                          <w:rPr>
                            <w:rFonts w:ascii="Times New Roman" w:eastAsia="Times New Roman" w:hAnsi="Times New Roman" w:cs="Times New Roman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 xml:space="preserve">What is Magnetic Flux Linkage? </w:t>
                        </w:r>
                      </w:p>
                    </w:tc>
                  </w:tr>
                  <w:tr w:rsidR="00C7497E" w:rsidRPr="00C7497E" w14:paraId="74294C4D" w14:textId="77777777" w:rsidTr="00C7497E">
                    <w:trPr>
                      <w:trHeight w:val="280"/>
                    </w:trPr>
                    <w:tc>
                      <w:tcPr>
                        <w:tcW w:w="9358" w:type="dxa"/>
                        <w:gridSpan w:val="3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center"/>
                        <w:hideMark/>
                      </w:tcPr>
                      <w:p w14:paraId="651866B6" w14:textId="77777777" w:rsidR="00C7497E" w:rsidRPr="00C7497E" w:rsidRDefault="00C7497E" w:rsidP="00C7497E">
                        <w:pPr>
                          <w:framePr w:hSpace="180" w:wrap="around" w:vAnchor="page" w:hAnchor="margin" w:y="541"/>
                          <w:ind w:firstLineChars="400" w:firstLine="880"/>
                          <w:rPr>
                            <w:rFonts w:ascii="Times New Roman" w:eastAsia="Times New Roman" w:hAnsi="Times New Roman" w:cs="Times New Roman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C7497E">
                          <w:rPr>
                            <w:rFonts w:ascii="Times New Roman" w:eastAsia="Times New Roman" w:hAnsi="Times New Roman" w:cs="Times New Roman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>2.</w:t>
                        </w:r>
                        <w:r w:rsidRPr="00C7497E">
                          <w:rPr>
                            <w:rFonts w:ascii="Times New Roman" w:eastAsia="Times New Roman" w:hAnsi="Times New Roman" w:cs="Times New Roman"/>
                            <w:color w:val="000000"/>
                            <w:sz w:val="14"/>
                            <w:szCs w:val="14"/>
                            <w:lang w:val="en-GB" w:eastAsia="en-GB"/>
                          </w:rPr>
                          <w:t xml:space="preserve">     </w:t>
                        </w:r>
                        <w:r w:rsidRPr="00C7497E">
                          <w:rPr>
                            <w:rFonts w:ascii="Times New Roman" w:eastAsia="Times New Roman" w:hAnsi="Times New Roman" w:cs="Times New Roman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 xml:space="preserve">How does the magnetic Flux Linkage vary in a rotating coil? </w:t>
                        </w:r>
                      </w:p>
                    </w:tc>
                  </w:tr>
                  <w:tr w:rsidR="00C7497E" w:rsidRPr="00C7497E" w14:paraId="234E6900" w14:textId="77777777" w:rsidTr="00C7497E">
                    <w:trPr>
                      <w:trHeight w:val="280"/>
                    </w:trPr>
                    <w:tc>
                      <w:tcPr>
                        <w:tcW w:w="3120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center"/>
                        <w:hideMark/>
                      </w:tcPr>
                      <w:p w14:paraId="6F610D4C" w14:textId="77777777" w:rsidR="00C7497E" w:rsidRPr="00C7497E" w:rsidRDefault="00C7497E" w:rsidP="00C7497E">
                        <w:pPr>
                          <w:framePr w:hSpace="180" w:wrap="around" w:vAnchor="page" w:hAnchor="margin" w:y="541"/>
                          <w:ind w:firstLineChars="400" w:firstLine="880"/>
                          <w:rPr>
                            <w:rFonts w:ascii="Times New Roman" w:eastAsia="Times New Roman" w:hAnsi="Times New Roman" w:cs="Times New Roman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</w:p>
                    </w:tc>
                    <w:tc>
                      <w:tcPr>
                        <w:tcW w:w="3119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79480907" w14:textId="77777777" w:rsidR="00C7497E" w:rsidRPr="00C7497E" w:rsidRDefault="00C7497E" w:rsidP="00C7497E">
                        <w:pPr>
                          <w:framePr w:hSpace="180" w:wrap="around" w:vAnchor="page" w:hAnchor="margin" w:y="541"/>
                          <w:ind w:firstLineChars="400" w:firstLine="800"/>
                          <w:rPr>
                            <w:rFonts w:ascii="Times New Roman" w:eastAsia="Times New Roman" w:hAnsi="Times New Roman" w:cs="Times New Roman"/>
                            <w:sz w:val="20"/>
                            <w:szCs w:val="20"/>
                            <w:lang w:val="en-GB" w:eastAsia="en-GB"/>
                          </w:rPr>
                        </w:pPr>
                      </w:p>
                    </w:tc>
                    <w:tc>
                      <w:tcPr>
                        <w:tcW w:w="3119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5B8F4B73" w14:textId="77777777" w:rsidR="00C7497E" w:rsidRPr="00C7497E" w:rsidRDefault="00C7497E" w:rsidP="00C7497E">
                        <w:pPr>
                          <w:framePr w:hSpace="180" w:wrap="around" w:vAnchor="page" w:hAnchor="margin" w:y="541"/>
                          <w:rPr>
                            <w:rFonts w:ascii="Times New Roman" w:eastAsia="Times New Roman" w:hAnsi="Times New Roman" w:cs="Times New Roman"/>
                            <w:sz w:val="20"/>
                            <w:szCs w:val="20"/>
                            <w:lang w:val="en-GB" w:eastAsia="en-GB"/>
                          </w:rPr>
                        </w:pPr>
                      </w:p>
                    </w:tc>
                  </w:tr>
                  <w:tr w:rsidR="00C7497E" w:rsidRPr="00C7497E" w14:paraId="601F89D6" w14:textId="77777777" w:rsidTr="00C7497E">
                    <w:trPr>
                      <w:trHeight w:val="280"/>
                    </w:trPr>
                    <w:tc>
                      <w:tcPr>
                        <w:tcW w:w="3120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121EDFE6" w14:textId="77777777" w:rsidR="00C7497E" w:rsidRPr="00C7497E" w:rsidRDefault="00C7497E" w:rsidP="00C7497E">
                        <w:pPr>
                          <w:framePr w:hSpace="180" w:wrap="around" w:vAnchor="page" w:hAnchor="margin" w:y="541"/>
                          <w:rPr>
                            <w:rFonts w:ascii="Times New Roman" w:eastAsia="Times New Roman" w:hAnsi="Times New Roman" w:cs="Times New Roman"/>
                            <w:sz w:val="20"/>
                            <w:szCs w:val="20"/>
                            <w:lang w:val="en-GB" w:eastAsia="en-GB"/>
                          </w:rPr>
                        </w:pPr>
                      </w:p>
                    </w:tc>
                    <w:tc>
                      <w:tcPr>
                        <w:tcW w:w="6238" w:type="dxa"/>
                        <w:gridSpan w:val="2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45802530" w14:textId="77777777" w:rsidR="00C7497E" w:rsidRPr="00C7497E" w:rsidRDefault="00C7497E" w:rsidP="00C7497E">
                        <w:pPr>
                          <w:framePr w:hSpace="180" w:wrap="around" w:vAnchor="page" w:hAnchor="margin" w:y="541"/>
                          <w:rPr>
                            <w:rFonts w:ascii="Times New Roman" w:eastAsia="Times New Roman" w:hAnsi="Times New Roman" w:cs="Times New Roman"/>
                            <w:b/>
                            <w:bCs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C7497E">
                          <w:rPr>
                            <w:rFonts w:ascii="Times New Roman" w:eastAsia="Times New Roman" w:hAnsi="Times New Roman" w:cs="Times New Roman"/>
                            <w:b/>
                            <w:bCs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 xml:space="preserve">Electromagnetic Induction </w:t>
                        </w:r>
                      </w:p>
                    </w:tc>
                  </w:tr>
                  <w:tr w:rsidR="00C7497E" w:rsidRPr="00C7497E" w14:paraId="210F69D5" w14:textId="77777777" w:rsidTr="00C7497E">
                    <w:trPr>
                      <w:trHeight w:val="280"/>
                    </w:trPr>
                    <w:tc>
                      <w:tcPr>
                        <w:tcW w:w="9358" w:type="dxa"/>
                        <w:gridSpan w:val="3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center"/>
                        <w:hideMark/>
                      </w:tcPr>
                      <w:p w14:paraId="34F7CA0F" w14:textId="77777777" w:rsidR="00C7497E" w:rsidRPr="00C7497E" w:rsidRDefault="00C7497E" w:rsidP="00C7497E">
                        <w:pPr>
                          <w:framePr w:hSpace="180" w:wrap="around" w:vAnchor="page" w:hAnchor="margin" w:y="541"/>
                          <w:ind w:firstLineChars="400" w:firstLine="880"/>
                          <w:rPr>
                            <w:rFonts w:ascii="Times New Roman" w:eastAsia="Times New Roman" w:hAnsi="Times New Roman" w:cs="Times New Roman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C7497E">
                          <w:rPr>
                            <w:rFonts w:ascii="Times New Roman" w:eastAsia="Times New Roman" w:hAnsi="Times New Roman" w:cs="Times New Roman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>1.</w:t>
                        </w:r>
                        <w:r w:rsidRPr="00C7497E">
                          <w:rPr>
                            <w:rFonts w:ascii="Times New Roman" w:eastAsia="Times New Roman" w:hAnsi="Times New Roman" w:cs="Times New Roman"/>
                            <w:color w:val="000000"/>
                            <w:sz w:val="14"/>
                            <w:szCs w:val="14"/>
                            <w:lang w:val="en-GB" w:eastAsia="en-GB"/>
                          </w:rPr>
                          <w:t xml:space="preserve">     </w:t>
                        </w:r>
                        <w:r w:rsidRPr="00C7497E">
                          <w:rPr>
                            <w:rFonts w:ascii="Times New Roman" w:eastAsia="Times New Roman" w:hAnsi="Times New Roman" w:cs="Times New Roman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 xml:space="preserve">What is electromagnetic induction? </w:t>
                        </w:r>
                      </w:p>
                    </w:tc>
                  </w:tr>
                  <w:tr w:rsidR="00C7497E" w:rsidRPr="00C7497E" w14:paraId="49219B73" w14:textId="77777777" w:rsidTr="00C7497E">
                    <w:trPr>
                      <w:trHeight w:val="280"/>
                    </w:trPr>
                    <w:tc>
                      <w:tcPr>
                        <w:tcW w:w="9358" w:type="dxa"/>
                        <w:gridSpan w:val="3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center"/>
                        <w:hideMark/>
                      </w:tcPr>
                      <w:p w14:paraId="675BD5AF" w14:textId="77777777" w:rsidR="00C7497E" w:rsidRPr="00C7497E" w:rsidRDefault="00C7497E" w:rsidP="00C7497E">
                        <w:pPr>
                          <w:framePr w:hSpace="180" w:wrap="around" w:vAnchor="page" w:hAnchor="margin" w:y="541"/>
                          <w:ind w:firstLineChars="400" w:firstLine="880"/>
                          <w:rPr>
                            <w:rFonts w:ascii="Times New Roman" w:eastAsia="Times New Roman" w:hAnsi="Times New Roman" w:cs="Times New Roman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C7497E">
                          <w:rPr>
                            <w:rFonts w:ascii="Times New Roman" w:eastAsia="Times New Roman" w:hAnsi="Times New Roman" w:cs="Times New Roman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>2.</w:t>
                        </w:r>
                        <w:r w:rsidRPr="00C7497E">
                          <w:rPr>
                            <w:rFonts w:ascii="Times New Roman" w:eastAsia="Times New Roman" w:hAnsi="Times New Roman" w:cs="Times New Roman"/>
                            <w:color w:val="000000"/>
                            <w:sz w:val="14"/>
                            <w:szCs w:val="14"/>
                            <w:lang w:val="en-GB" w:eastAsia="en-GB"/>
                          </w:rPr>
                          <w:t xml:space="preserve">     </w:t>
                        </w:r>
                        <w:r w:rsidRPr="00C7497E">
                          <w:rPr>
                            <w:rFonts w:ascii="Times New Roman" w:eastAsia="Times New Roman" w:hAnsi="Times New Roman" w:cs="Times New Roman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 xml:space="preserve">What is Faradays Law? </w:t>
                        </w:r>
                      </w:p>
                    </w:tc>
                  </w:tr>
                  <w:tr w:rsidR="00C7497E" w:rsidRPr="00C7497E" w14:paraId="4E6EB723" w14:textId="77777777" w:rsidTr="00C7497E">
                    <w:trPr>
                      <w:trHeight w:val="280"/>
                    </w:trPr>
                    <w:tc>
                      <w:tcPr>
                        <w:tcW w:w="9358" w:type="dxa"/>
                        <w:gridSpan w:val="3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295574CD" w14:textId="77777777" w:rsidR="00C7497E" w:rsidRPr="00C7497E" w:rsidRDefault="00C7497E" w:rsidP="00C7497E">
                        <w:pPr>
                          <w:framePr w:hSpace="180" w:wrap="around" w:vAnchor="page" w:hAnchor="margin" w:y="541"/>
                          <w:rPr>
                            <w:rFonts w:ascii="Times New Roman" w:eastAsia="Times New Roman" w:hAnsi="Times New Roman" w:cs="Times New Roman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C7497E">
                          <w:rPr>
                            <w:rFonts w:ascii="Times New Roman" w:eastAsia="Times New Roman" w:hAnsi="Times New Roman" w:cs="Times New Roman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 xml:space="preserve">3. What is Lenz's Law? </w:t>
                        </w:r>
                      </w:p>
                    </w:tc>
                  </w:tr>
                  <w:tr w:rsidR="00C7497E" w:rsidRPr="00C7497E" w14:paraId="04FCBD66" w14:textId="77777777" w:rsidTr="00C7497E">
                    <w:trPr>
                      <w:trHeight w:val="280"/>
                    </w:trPr>
                    <w:tc>
                      <w:tcPr>
                        <w:tcW w:w="3120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08748B51" w14:textId="77777777" w:rsidR="00C7497E" w:rsidRPr="00C7497E" w:rsidRDefault="00C7497E" w:rsidP="00C7497E">
                        <w:pPr>
                          <w:framePr w:hSpace="180" w:wrap="around" w:vAnchor="page" w:hAnchor="margin" w:y="541"/>
                          <w:rPr>
                            <w:rFonts w:ascii="Times New Roman" w:eastAsia="Times New Roman" w:hAnsi="Times New Roman" w:cs="Times New Roman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</w:p>
                    </w:tc>
                    <w:tc>
                      <w:tcPr>
                        <w:tcW w:w="6238" w:type="dxa"/>
                        <w:gridSpan w:val="2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7A114E7B" w14:textId="77777777" w:rsidR="00C7497E" w:rsidRPr="00C7497E" w:rsidRDefault="00C7497E" w:rsidP="00C7497E">
                        <w:pPr>
                          <w:framePr w:hSpace="180" w:wrap="around" w:vAnchor="page" w:hAnchor="margin" w:y="541"/>
                          <w:rPr>
                            <w:rFonts w:ascii="Times New Roman" w:eastAsia="Times New Roman" w:hAnsi="Times New Roman" w:cs="Times New Roman"/>
                            <w:b/>
                            <w:bCs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C7497E">
                          <w:rPr>
                            <w:rFonts w:ascii="Times New Roman" w:eastAsia="Times New Roman" w:hAnsi="Times New Roman" w:cs="Times New Roman"/>
                            <w:b/>
                            <w:bCs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 xml:space="preserve">AC Generators  </w:t>
                        </w:r>
                      </w:p>
                    </w:tc>
                  </w:tr>
                  <w:tr w:rsidR="00C7497E" w:rsidRPr="00C7497E" w14:paraId="1E853CE9" w14:textId="77777777" w:rsidTr="00C7497E">
                    <w:trPr>
                      <w:trHeight w:val="280"/>
                    </w:trPr>
                    <w:tc>
                      <w:tcPr>
                        <w:tcW w:w="9358" w:type="dxa"/>
                        <w:gridSpan w:val="3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center"/>
                        <w:hideMark/>
                      </w:tcPr>
                      <w:p w14:paraId="6EFA9724" w14:textId="77777777" w:rsidR="00C7497E" w:rsidRPr="00C7497E" w:rsidRDefault="00C7497E" w:rsidP="00C7497E">
                        <w:pPr>
                          <w:framePr w:hSpace="180" w:wrap="around" w:vAnchor="page" w:hAnchor="margin" w:y="541"/>
                          <w:ind w:firstLineChars="400" w:firstLine="880"/>
                          <w:rPr>
                            <w:rFonts w:ascii="Times New Roman" w:eastAsia="Times New Roman" w:hAnsi="Times New Roman" w:cs="Times New Roman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C7497E">
                          <w:rPr>
                            <w:rFonts w:ascii="Times New Roman" w:eastAsia="Times New Roman" w:hAnsi="Times New Roman" w:cs="Times New Roman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>1.</w:t>
                        </w:r>
                        <w:r w:rsidRPr="00C7497E">
                          <w:rPr>
                            <w:rFonts w:ascii="Times New Roman" w:eastAsia="Times New Roman" w:hAnsi="Times New Roman" w:cs="Times New Roman"/>
                            <w:color w:val="000000"/>
                            <w:sz w:val="14"/>
                            <w:szCs w:val="14"/>
                            <w:lang w:val="en-GB" w:eastAsia="en-GB"/>
                          </w:rPr>
                          <w:t xml:space="preserve">     </w:t>
                        </w:r>
                        <w:r w:rsidRPr="00C7497E">
                          <w:rPr>
                            <w:rFonts w:ascii="Times New Roman" w:eastAsia="Times New Roman" w:hAnsi="Times New Roman" w:cs="Times New Roman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 xml:space="preserve">How does an AC Generator Work? </w:t>
                        </w:r>
                      </w:p>
                    </w:tc>
                  </w:tr>
                  <w:tr w:rsidR="00C7497E" w:rsidRPr="00C7497E" w14:paraId="28465012" w14:textId="77777777" w:rsidTr="00C7497E">
                    <w:trPr>
                      <w:trHeight w:val="280"/>
                    </w:trPr>
                    <w:tc>
                      <w:tcPr>
                        <w:tcW w:w="9358" w:type="dxa"/>
                        <w:gridSpan w:val="3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center"/>
                        <w:hideMark/>
                      </w:tcPr>
                      <w:p w14:paraId="787E81CB" w14:textId="77777777" w:rsidR="00C7497E" w:rsidRPr="00C7497E" w:rsidRDefault="00C7497E" w:rsidP="00C7497E">
                        <w:pPr>
                          <w:framePr w:hSpace="180" w:wrap="around" w:vAnchor="page" w:hAnchor="margin" w:y="541"/>
                          <w:ind w:firstLineChars="400" w:firstLine="880"/>
                          <w:rPr>
                            <w:rFonts w:ascii="Times New Roman" w:eastAsia="Times New Roman" w:hAnsi="Times New Roman" w:cs="Times New Roman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C7497E">
                          <w:rPr>
                            <w:rFonts w:ascii="Times New Roman" w:eastAsia="Times New Roman" w:hAnsi="Times New Roman" w:cs="Times New Roman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>2.</w:t>
                        </w:r>
                        <w:r w:rsidRPr="00C7497E">
                          <w:rPr>
                            <w:rFonts w:ascii="Times New Roman" w:eastAsia="Times New Roman" w:hAnsi="Times New Roman" w:cs="Times New Roman"/>
                            <w:color w:val="000000"/>
                            <w:sz w:val="14"/>
                            <w:szCs w:val="14"/>
                            <w:lang w:val="en-GB" w:eastAsia="en-GB"/>
                          </w:rPr>
                          <w:t xml:space="preserve">     </w:t>
                        </w:r>
                        <w:r w:rsidRPr="00C7497E">
                          <w:rPr>
                            <w:rFonts w:ascii="Times New Roman" w:eastAsia="Times New Roman" w:hAnsi="Times New Roman" w:cs="Times New Roman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 xml:space="preserve">Can you draw the graphs for flux linkage and induced EMF for an AC Generator? </w:t>
                        </w:r>
                      </w:p>
                    </w:tc>
                  </w:tr>
                  <w:tr w:rsidR="00C7497E" w:rsidRPr="00C7497E" w14:paraId="25382E9F" w14:textId="77777777" w:rsidTr="00C7497E">
                    <w:trPr>
                      <w:trHeight w:val="280"/>
                    </w:trPr>
                    <w:tc>
                      <w:tcPr>
                        <w:tcW w:w="3120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2C7A77D1" w14:textId="77777777" w:rsidR="00C7497E" w:rsidRPr="00C7497E" w:rsidRDefault="00C7497E" w:rsidP="00C7497E">
                        <w:pPr>
                          <w:framePr w:hSpace="180" w:wrap="around" w:vAnchor="page" w:hAnchor="margin" w:y="541"/>
                          <w:ind w:firstLineChars="400" w:firstLine="880"/>
                          <w:rPr>
                            <w:rFonts w:ascii="Times New Roman" w:eastAsia="Times New Roman" w:hAnsi="Times New Roman" w:cs="Times New Roman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</w:p>
                    </w:tc>
                    <w:tc>
                      <w:tcPr>
                        <w:tcW w:w="3119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71534605" w14:textId="77777777" w:rsidR="00C7497E" w:rsidRPr="00C7497E" w:rsidRDefault="00C7497E" w:rsidP="00C7497E">
                        <w:pPr>
                          <w:framePr w:hSpace="180" w:wrap="around" w:vAnchor="page" w:hAnchor="margin" w:y="541"/>
                          <w:rPr>
                            <w:rFonts w:ascii="Times New Roman" w:eastAsia="Times New Roman" w:hAnsi="Times New Roman" w:cs="Times New Roman"/>
                            <w:sz w:val="20"/>
                            <w:szCs w:val="20"/>
                            <w:lang w:val="en-GB" w:eastAsia="en-GB"/>
                          </w:rPr>
                        </w:pPr>
                      </w:p>
                    </w:tc>
                    <w:tc>
                      <w:tcPr>
                        <w:tcW w:w="3119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22B21764" w14:textId="77777777" w:rsidR="00C7497E" w:rsidRPr="00C7497E" w:rsidRDefault="00C7497E" w:rsidP="00C7497E">
                        <w:pPr>
                          <w:framePr w:hSpace="180" w:wrap="around" w:vAnchor="page" w:hAnchor="margin" w:y="541"/>
                          <w:rPr>
                            <w:rFonts w:ascii="Times New Roman" w:eastAsia="Times New Roman" w:hAnsi="Times New Roman" w:cs="Times New Roman"/>
                            <w:sz w:val="20"/>
                            <w:szCs w:val="20"/>
                            <w:lang w:val="en-GB" w:eastAsia="en-GB"/>
                          </w:rPr>
                        </w:pPr>
                      </w:p>
                    </w:tc>
                  </w:tr>
                  <w:tr w:rsidR="00C7497E" w:rsidRPr="00C7497E" w14:paraId="10FE22A0" w14:textId="77777777" w:rsidTr="00C7497E">
                    <w:trPr>
                      <w:trHeight w:val="300"/>
                    </w:trPr>
                    <w:tc>
                      <w:tcPr>
                        <w:tcW w:w="3120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776154B0" w14:textId="77777777" w:rsidR="00C7497E" w:rsidRPr="00C7497E" w:rsidRDefault="00C7497E" w:rsidP="00C7497E">
                        <w:pPr>
                          <w:framePr w:hSpace="180" w:wrap="around" w:vAnchor="page" w:hAnchor="margin" w:y="541"/>
                          <w:rPr>
                            <w:rFonts w:ascii="Times New Roman" w:eastAsia="Times New Roman" w:hAnsi="Times New Roman" w:cs="Times New Roman"/>
                            <w:sz w:val="20"/>
                            <w:szCs w:val="20"/>
                            <w:lang w:val="en-GB" w:eastAsia="en-GB"/>
                          </w:rPr>
                        </w:pPr>
                      </w:p>
                    </w:tc>
                    <w:tc>
                      <w:tcPr>
                        <w:tcW w:w="6238" w:type="dxa"/>
                        <w:gridSpan w:val="2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6BFAD65A" w14:textId="77777777" w:rsidR="00C7497E" w:rsidRPr="00C7497E" w:rsidRDefault="00C7497E" w:rsidP="00C7497E">
                        <w:pPr>
                          <w:framePr w:hSpace="180" w:wrap="around" w:vAnchor="page" w:hAnchor="margin" w:y="541"/>
                          <w:rPr>
                            <w:rFonts w:ascii="Times New Roman" w:eastAsia="Times New Roman" w:hAnsi="Times New Roman" w:cs="Times New Roman"/>
                            <w:b/>
                            <w:bCs/>
                            <w:color w:val="000000"/>
                            <w:lang w:val="en-GB" w:eastAsia="en-GB"/>
                          </w:rPr>
                        </w:pPr>
                        <w:r w:rsidRPr="00C7497E">
                          <w:rPr>
                            <w:rFonts w:ascii="Times New Roman" w:eastAsia="Times New Roman" w:hAnsi="Times New Roman" w:cs="Times New Roman"/>
                            <w:b/>
                            <w:bCs/>
                            <w:color w:val="000000"/>
                            <w:lang w:val="en-GB" w:eastAsia="en-GB"/>
                          </w:rPr>
                          <w:t>Peak and RMS Current &amp; PD and Oscilloscopes</w:t>
                        </w:r>
                      </w:p>
                    </w:tc>
                  </w:tr>
                  <w:tr w:rsidR="00C7497E" w:rsidRPr="00C7497E" w14:paraId="3D6B74C2" w14:textId="77777777" w:rsidTr="00C7497E">
                    <w:trPr>
                      <w:trHeight w:val="280"/>
                    </w:trPr>
                    <w:tc>
                      <w:tcPr>
                        <w:tcW w:w="9358" w:type="dxa"/>
                        <w:gridSpan w:val="3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center"/>
                        <w:hideMark/>
                      </w:tcPr>
                      <w:p w14:paraId="00830535" w14:textId="77777777" w:rsidR="00C7497E" w:rsidRPr="00C7497E" w:rsidRDefault="00C7497E" w:rsidP="00C7497E">
                        <w:pPr>
                          <w:framePr w:hSpace="180" w:wrap="around" w:vAnchor="page" w:hAnchor="margin" w:y="541"/>
                          <w:ind w:firstLineChars="400" w:firstLine="880"/>
                          <w:rPr>
                            <w:rFonts w:ascii="Times New Roman" w:eastAsia="Times New Roman" w:hAnsi="Times New Roman" w:cs="Times New Roman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C7497E">
                          <w:rPr>
                            <w:rFonts w:ascii="Times New Roman" w:eastAsia="Times New Roman" w:hAnsi="Times New Roman" w:cs="Times New Roman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>1.</w:t>
                        </w:r>
                        <w:r w:rsidRPr="00C7497E">
                          <w:rPr>
                            <w:rFonts w:ascii="Times New Roman" w:eastAsia="Times New Roman" w:hAnsi="Times New Roman" w:cs="Times New Roman"/>
                            <w:color w:val="000000"/>
                            <w:sz w:val="14"/>
                            <w:szCs w:val="14"/>
                            <w:lang w:val="en-GB" w:eastAsia="en-GB"/>
                          </w:rPr>
                          <w:t xml:space="preserve">     </w:t>
                        </w:r>
                        <w:r w:rsidRPr="00C7497E">
                          <w:rPr>
                            <w:rFonts w:ascii="Times New Roman" w:eastAsia="Times New Roman" w:hAnsi="Times New Roman" w:cs="Times New Roman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 xml:space="preserve">How do you calculate </w:t>
                        </w:r>
                        <w:proofErr w:type="spellStart"/>
                        <w:r w:rsidRPr="00C7497E">
                          <w:rPr>
                            <w:rFonts w:ascii="Times New Roman" w:eastAsia="Times New Roman" w:hAnsi="Times New Roman" w:cs="Times New Roman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>Irms</w:t>
                        </w:r>
                        <w:proofErr w:type="spellEnd"/>
                        <w:r w:rsidRPr="00C7497E">
                          <w:rPr>
                            <w:rFonts w:ascii="Times New Roman" w:eastAsia="Times New Roman" w:hAnsi="Times New Roman" w:cs="Times New Roman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 xml:space="preserve"> and </w:t>
                        </w:r>
                        <w:proofErr w:type="spellStart"/>
                        <w:r w:rsidRPr="00C7497E">
                          <w:rPr>
                            <w:rFonts w:ascii="Times New Roman" w:eastAsia="Times New Roman" w:hAnsi="Times New Roman" w:cs="Times New Roman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>Vrms</w:t>
                        </w:r>
                        <w:proofErr w:type="spellEnd"/>
                        <w:r w:rsidRPr="00C7497E">
                          <w:rPr>
                            <w:rFonts w:ascii="Times New Roman" w:eastAsia="Times New Roman" w:hAnsi="Times New Roman" w:cs="Times New Roman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 xml:space="preserve">. </w:t>
                        </w:r>
                      </w:p>
                    </w:tc>
                  </w:tr>
                  <w:tr w:rsidR="00C7497E" w:rsidRPr="00C7497E" w14:paraId="4910B695" w14:textId="77777777" w:rsidTr="00C7497E">
                    <w:trPr>
                      <w:trHeight w:val="280"/>
                    </w:trPr>
                    <w:tc>
                      <w:tcPr>
                        <w:tcW w:w="9358" w:type="dxa"/>
                        <w:gridSpan w:val="3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center"/>
                        <w:hideMark/>
                      </w:tcPr>
                      <w:p w14:paraId="5E6AFA49" w14:textId="77777777" w:rsidR="00C7497E" w:rsidRPr="00C7497E" w:rsidRDefault="00C7497E" w:rsidP="00C7497E">
                        <w:pPr>
                          <w:framePr w:hSpace="180" w:wrap="around" w:vAnchor="page" w:hAnchor="margin" w:y="541"/>
                          <w:ind w:firstLineChars="400" w:firstLine="880"/>
                          <w:rPr>
                            <w:rFonts w:ascii="Times New Roman" w:eastAsia="Times New Roman" w:hAnsi="Times New Roman" w:cs="Times New Roman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C7497E">
                          <w:rPr>
                            <w:rFonts w:ascii="Times New Roman" w:eastAsia="Times New Roman" w:hAnsi="Times New Roman" w:cs="Times New Roman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>2.</w:t>
                        </w:r>
                        <w:r w:rsidRPr="00C7497E">
                          <w:rPr>
                            <w:rFonts w:ascii="Times New Roman" w:eastAsia="Times New Roman" w:hAnsi="Times New Roman" w:cs="Times New Roman"/>
                            <w:color w:val="000000"/>
                            <w:sz w:val="14"/>
                            <w:szCs w:val="14"/>
                            <w:lang w:val="en-GB" w:eastAsia="en-GB"/>
                          </w:rPr>
                          <w:t xml:space="preserve">     </w:t>
                        </w:r>
                        <w:r w:rsidRPr="00C7497E">
                          <w:rPr>
                            <w:rFonts w:ascii="Times New Roman" w:eastAsia="Times New Roman" w:hAnsi="Times New Roman" w:cs="Times New Roman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 xml:space="preserve">What is an oscilloscope &amp; what are the main controls? </w:t>
                        </w:r>
                      </w:p>
                    </w:tc>
                  </w:tr>
                  <w:tr w:rsidR="00C7497E" w:rsidRPr="00C7497E" w14:paraId="303802D7" w14:textId="77777777" w:rsidTr="00C7497E">
                    <w:trPr>
                      <w:trHeight w:val="280"/>
                    </w:trPr>
                    <w:tc>
                      <w:tcPr>
                        <w:tcW w:w="9358" w:type="dxa"/>
                        <w:gridSpan w:val="3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center"/>
                        <w:hideMark/>
                      </w:tcPr>
                      <w:p w14:paraId="213959D5" w14:textId="77777777" w:rsidR="00C7497E" w:rsidRPr="00C7497E" w:rsidRDefault="00C7497E" w:rsidP="00C7497E">
                        <w:pPr>
                          <w:framePr w:hSpace="180" w:wrap="around" w:vAnchor="page" w:hAnchor="margin" w:y="541"/>
                          <w:ind w:firstLineChars="400" w:firstLine="880"/>
                          <w:rPr>
                            <w:rFonts w:ascii="Times New Roman" w:eastAsia="Times New Roman" w:hAnsi="Times New Roman" w:cs="Times New Roman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C7497E">
                          <w:rPr>
                            <w:rFonts w:ascii="Times New Roman" w:eastAsia="Times New Roman" w:hAnsi="Times New Roman" w:cs="Times New Roman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>3.</w:t>
                        </w:r>
                        <w:r w:rsidRPr="00C7497E">
                          <w:rPr>
                            <w:rFonts w:ascii="Times New Roman" w:eastAsia="Times New Roman" w:hAnsi="Times New Roman" w:cs="Times New Roman"/>
                            <w:color w:val="000000"/>
                            <w:sz w:val="14"/>
                            <w:szCs w:val="14"/>
                            <w:lang w:val="en-GB" w:eastAsia="en-GB"/>
                          </w:rPr>
                          <w:t xml:space="preserve">     </w:t>
                        </w:r>
                        <w:r w:rsidRPr="00C7497E">
                          <w:rPr>
                            <w:rFonts w:ascii="Times New Roman" w:eastAsia="Times New Roman" w:hAnsi="Times New Roman" w:cs="Times New Roman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 xml:space="preserve">How can you measure </w:t>
                        </w:r>
                        <w:proofErr w:type="spellStart"/>
                        <w:r w:rsidRPr="00C7497E">
                          <w:rPr>
                            <w:rFonts w:ascii="Times New Roman" w:eastAsia="Times New Roman" w:hAnsi="Times New Roman" w:cs="Times New Roman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>Vrms</w:t>
                        </w:r>
                        <w:proofErr w:type="spellEnd"/>
                        <w:r w:rsidRPr="00C7497E">
                          <w:rPr>
                            <w:rFonts w:ascii="Times New Roman" w:eastAsia="Times New Roman" w:hAnsi="Times New Roman" w:cs="Times New Roman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 xml:space="preserve"> and the frequency of a supply using an oscilloscope? </w:t>
                        </w:r>
                      </w:p>
                    </w:tc>
                  </w:tr>
                  <w:tr w:rsidR="00C7497E" w:rsidRPr="00C7497E" w14:paraId="1FAAA32A" w14:textId="77777777" w:rsidTr="00C7497E">
                    <w:trPr>
                      <w:trHeight w:val="280"/>
                    </w:trPr>
                    <w:tc>
                      <w:tcPr>
                        <w:tcW w:w="3120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6FD1D05D" w14:textId="77777777" w:rsidR="00C7497E" w:rsidRPr="00C7497E" w:rsidRDefault="00C7497E" w:rsidP="00C7497E">
                        <w:pPr>
                          <w:framePr w:hSpace="180" w:wrap="around" w:vAnchor="page" w:hAnchor="margin" w:y="541"/>
                          <w:ind w:firstLineChars="400" w:firstLine="880"/>
                          <w:rPr>
                            <w:rFonts w:ascii="Times New Roman" w:eastAsia="Times New Roman" w:hAnsi="Times New Roman" w:cs="Times New Roman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</w:p>
                    </w:tc>
                    <w:tc>
                      <w:tcPr>
                        <w:tcW w:w="3119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5F336CF4" w14:textId="77777777" w:rsidR="00C7497E" w:rsidRPr="00C7497E" w:rsidRDefault="00C7497E" w:rsidP="00C7497E">
                        <w:pPr>
                          <w:framePr w:hSpace="180" w:wrap="around" w:vAnchor="page" w:hAnchor="margin" w:y="541"/>
                          <w:rPr>
                            <w:rFonts w:ascii="Times New Roman" w:eastAsia="Times New Roman" w:hAnsi="Times New Roman" w:cs="Times New Roman"/>
                            <w:sz w:val="20"/>
                            <w:szCs w:val="20"/>
                            <w:lang w:val="en-GB" w:eastAsia="en-GB"/>
                          </w:rPr>
                        </w:pPr>
                      </w:p>
                    </w:tc>
                    <w:tc>
                      <w:tcPr>
                        <w:tcW w:w="3119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52E7BF81" w14:textId="77777777" w:rsidR="00C7497E" w:rsidRPr="00C7497E" w:rsidRDefault="00C7497E" w:rsidP="00C7497E">
                        <w:pPr>
                          <w:framePr w:hSpace="180" w:wrap="around" w:vAnchor="page" w:hAnchor="margin" w:y="541"/>
                          <w:rPr>
                            <w:rFonts w:ascii="Times New Roman" w:eastAsia="Times New Roman" w:hAnsi="Times New Roman" w:cs="Times New Roman"/>
                            <w:sz w:val="20"/>
                            <w:szCs w:val="20"/>
                            <w:lang w:val="en-GB" w:eastAsia="en-GB"/>
                          </w:rPr>
                        </w:pPr>
                      </w:p>
                    </w:tc>
                  </w:tr>
                  <w:tr w:rsidR="00C7497E" w:rsidRPr="00C7497E" w14:paraId="3E27B383" w14:textId="77777777" w:rsidTr="00C7497E">
                    <w:trPr>
                      <w:trHeight w:val="300"/>
                    </w:trPr>
                    <w:tc>
                      <w:tcPr>
                        <w:tcW w:w="3120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704239ED" w14:textId="77777777" w:rsidR="00C7497E" w:rsidRPr="00C7497E" w:rsidRDefault="00C7497E" w:rsidP="00C7497E">
                        <w:pPr>
                          <w:framePr w:hSpace="180" w:wrap="around" w:vAnchor="page" w:hAnchor="margin" w:y="541"/>
                          <w:rPr>
                            <w:rFonts w:ascii="Times New Roman" w:eastAsia="Times New Roman" w:hAnsi="Times New Roman" w:cs="Times New Roman"/>
                            <w:sz w:val="20"/>
                            <w:szCs w:val="20"/>
                            <w:lang w:val="en-GB" w:eastAsia="en-GB"/>
                          </w:rPr>
                        </w:pPr>
                      </w:p>
                    </w:tc>
                    <w:tc>
                      <w:tcPr>
                        <w:tcW w:w="6238" w:type="dxa"/>
                        <w:gridSpan w:val="2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37B537BA" w14:textId="77777777" w:rsidR="00C7497E" w:rsidRPr="00C7497E" w:rsidRDefault="00C7497E" w:rsidP="00C7497E">
                        <w:pPr>
                          <w:framePr w:hSpace="180" w:wrap="around" w:vAnchor="page" w:hAnchor="margin" w:y="541"/>
                          <w:rPr>
                            <w:rFonts w:ascii="Times New Roman" w:eastAsia="Times New Roman" w:hAnsi="Times New Roman" w:cs="Times New Roman"/>
                            <w:b/>
                            <w:bCs/>
                            <w:color w:val="000000"/>
                            <w:lang w:val="en-GB" w:eastAsia="en-GB"/>
                          </w:rPr>
                        </w:pPr>
                        <w:r w:rsidRPr="00C7497E">
                          <w:rPr>
                            <w:rFonts w:ascii="Times New Roman" w:eastAsia="Times New Roman" w:hAnsi="Times New Roman" w:cs="Times New Roman"/>
                            <w:b/>
                            <w:bCs/>
                            <w:color w:val="000000"/>
                            <w:lang w:val="en-GB" w:eastAsia="en-GB"/>
                          </w:rPr>
                          <w:t>Transformers</w:t>
                        </w:r>
                      </w:p>
                    </w:tc>
                  </w:tr>
                  <w:tr w:rsidR="00C7497E" w:rsidRPr="00C7497E" w14:paraId="6F3CC1A0" w14:textId="77777777" w:rsidTr="00C7497E">
                    <w:trPr>
                      <w:trHeight w:val="280"/>
                    </w:trPr>
                    <w:tc>
                      <w:tcPr>
                        <w:tcW w:w="9358" w:type="dxa"/>
                        <w:gridSpan w:val="3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center"/>
                        <w:hideMark/>
                      </w:tcPr>
                      <w:p w14:paraId="141E735F" w14:textId="77777777" w:rsidR="00C7497E" w:rsidRPr="00C7497E" w:rsidRDefault="00C7497E" w:rsidP="00C7497E">
                        <w:pPr>
                          <w:framePr w:hSpace="180" w:wrap="around" w:vAnchor="page" w:hAnchor="margin" w:y="541"/>
                          <w:ind w:firstLineChars="400" w:firstLine="880"/>
                          <w:rPr>
                            <w:rFonts w:ascii="Times New Roman" w:eastAsia="Times New Roman" w:hAnsi="Times New Roman" w:cs="Times New Roman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C7497E">
                          <w:rPr>
                            <w:rFonts w:ascii="Times New Roman" w:eastAsia="Times New Roman" w:hAnsi="Times New Roman" w:cs="Times New Roman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>1.</w:t>
                        </w:r>
                        <w:r w:rsidRPr="00C7497E">
                          <w:rPr>
                            <w:rFonts w:ascii="Times New Roman" w:eastAsia="Times New Roman" w:hAnsi="Times New Roman" w:cs="Times New Roman"/>
                            <w:color w:val="000000"/>
                            <w:sz w:val="14"/>
                            <w:szCs w:val="14"/>
                            <w:lang w:val="en-GB" w:eastAsia="en-GB"/>
                          </w:rPr>
                          <w:t xml:space="preserve">       </w:t>
                        </w:r>
                        <w:r w:rsidRPr="00C7497E">
                          <w:rPr>
                            <w:rFonts w:ascii="Times New Roman" w:eastAsia="Times New Roman" w:hAnsi="Times New Roman" w:cs="Times New Roman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>How do transformers work &amp; what is the formula?</w:t>
                        </w:r>
                      </w:p>
                    </w:tc>
                  </w:tr>
                  <w:tr w:rsidR="00C7497E" w:rsidRPr="00C7497E" w14:paraId="226ABEFF" w14:textId="77777777" w:rsidTr="00C7497E">
                    <w:trPr>
                      <w:trHeight w:val="280"/>
                    </w:trPr>
                    <w:tc>
                      <w:tcPr>
                        <w:tcW w:w="9358" w:type="dxa"/>
                        <w:gridSpan w:val="3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center"/>
                        <w:hideMark/>
                      </w:tcPr>
                      <w:p w14:paraId="08DD0739" w14:textId="77777777" w:rsidR="00C7497E" w:rsidRPr="00C7497E" w:rsidRDefault="00C7497E" w:rsidP="00C7497E">
                        <w:pPr>
                          <w:framePr w:hSpace="180" w:wrap="around" w:vAnchor="page" w:hAnchor="margin" w:y="541"/>
                          <w:ind w:firstLineChars="400" w:firstLine="880"/>
                          <w:rPr>
                            <w:rFonts w:ascii="Times New Roman" w:eastAsia="Times New Roman" w:hAnsi="Times New Roman" w:cs="Times New Roman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C7497E">
                          <w:rPr>
                            <w:rFonts w:ascii="Times New Roman" w:eastAsia="Times New Roman" w:hAnsi="Times New Roman" w:cs="Times New Roman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>2.</w:t>
                        </w:r>
                        <w:r w:rsidRPr="00C7497E">
                          <w:rPr>
                            <w:rFonts w:ascii="Times New Roman" w:eastAsia="Times New Roman" w:hAnsi="Times New Roman" w:cs="Times New Roman"/>
                            <w:color w:val="000000"/>
                            <w:sz w:val="14"/>
                            <w:szCs w:val="14"/>
                            <w:lang w:val="en-GB" w:eastAsia="en-GB"/>
                          </w:rPr>
                          <w:t xml:space="preserve">       </w:t>
                        </w:r>
                        <w:r w:rsidRPr="00C7497E">
                          <w:rPr>
                            <w:rFonts w:ascii="Times New Roman" w:eastAsia="Times New Roman" w:hAnsi="Times New Roman" w:cs="Times New Roman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>What is the efficiency of a transformer?</w:t>
                        </w:r>
                      </w:p>
                    </w:tc>
                  </w:tr>
                  <w:tr w:rsidR="00C7497E" w:rsidRPr="00C7497E" w14:paraId="21DCF4A6" w14:textId="77777777" w:rsidTr="00C7497E">
                    <w:trPr>
                      <w:trHeight w:val="280"/>
                    </w:trPr>
                    <w:tc>
                      <w:tcPr>
                        <w:tcW w:w="9358" w:type="dxa"/>
                        <w:gridSpan w:val="3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center"/>
                        <w:hideMark/>
                      </w:tcPr>
                      <w:p w14:paraId="742DF355" w14:textId="77777777" w:rsidR="00C7497E" w:rsidRPr="00C7497E" w:rsidRDefault="00C7497E" w:rsidP="00C7497E">
                        <w:pPr>
                          <w:framePr w:hSpace="180" w:wrap="around" w:vAnchor="page" w:hAnchor="margin" w:y="541"/>
                          <w:ind w:firstLineChars="400" w:firstLine="880"/>
                          <w:rPr>
                            <w:rFonts w:ascii="Times New Roman" w:eastAsia="Times New Roman" w:hAnsi="Times New Roman" w:cs="Times New Roman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C7497E">
                          <w:rPr>
                            <w:rFonts w:ascii="Times New Roman" w:eastAsia="Times New Roman" w:hAnsi="Times New Roman" w:cs="Times New Roman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>3.</w:t>
                        </w:r>
                        <w:r w:rsidRPr="00C7497E">
                          <w:rPr>
                            <w:rFonts w:ascii="Times New Roman" w:eastAsia="Times New Roman" w:hAnsi="Times New Roman" w:cs="Times New Roman"/>
                            <w:color w:val="000000"/>
                            <w:sz w:val="14"/>
                            <w:szCs w:val="14"/>
                            <w:lang w:val="en-GB" w:eastAsia="en-GB"/>
                          </w:rPr>
                          <w:t xml:space="preserve">       </w:t>
                        </w:r>
                        <w:r w:rsidRPr="00C7497E">
                          <w:rPr>
                            <w:rFonts w:ascii="Times New Roman" w:eastAsia="Times New Roman" w:hAnsi="Times New Roman" w:cs="Times New Roman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>How is the efficiency of a transformer improved?</w:t>
                        </w:r>
                      </w:p>
                    </w:tc>
                  </w:tr>
                </w:tbl>
                <w:p w14:paraId="31C30476" w14:textId="4002007C" w:rsidR="000B0DB9" w:rsidRPr="000B0DB9" w:rsidRDefault="000B0DB9" w:rsidP="00C7497E">
                  <w:pPr>
                    <w:pStyle w:val="ListParagraph"/>
                    <w:framePr w:hSpace="180" w:wrap="around" w:vAnchor="page" w:hAnchor="margin" w:y="541"/>
                    <w:numPr>
                      <w:ilvl w:val="0"/>
                      <w:numId w:val="41"/>
                    </w:numPr>
                    <w:rPr>
                      <w:rFonts w:ascii="Calibri" w:eastAsia="Times New Roman" w:hAnsi="Calibri" w:cs="Calibri"/>
                      <w:color w:val="000000"/>
                      <w:sz w:val="22"/>
                      <w:szCs w:val="22"/>
                      <w:lang w:val="en-GB" w:eastAsia="en-GB"/>
                    </w:rPr>
                  </w:pPr>
                </w:p>
              </w:tc>
            </w:tr>
            <w:tr w:rsidR="00406175" w:rsidRPr="004F510E" w14:paraId="486AB80B" w14:textId="77777777" w:rsidTr="00C7497E">
              <w:trPr>
                <w:gridAfter w:val="1"/>
                <w:wAfter w:w="533" w:type="dxa"/>
                <w:trHeight w:val="580"/>
              </w:trPr>
              <w:tc>
                <w:tcPr>
                  <w:tcW w:w="8327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647DC7E6" w14:textId="55EA8594" w:rsidR="00406175" w:rsidRPr="000B0DB9" w:rsidRDefault="00406175" w:rsidP="00177C9B">
                  <w:pPr>
                    <w:pStyle w:val="ListParagraph"/>
                    <w:framePr w:hSpace="180" w:wrap="around" w:vAnchor="page" w:hAnchor="margin" w:y="541"/>
                    <w:rPr>
                      <w:rFonts w:ascii="Calibri" w:eastAsia="Times New Roman" w:hAnsi="Calibri" w:cs="Calibri"/>
                      <w:color w:val="000000"/>
                      <w:sz w:val="22"/>
                      <w:szCs w:val="22"/>
                      <w:lang w:val="en-GB" w:eastAsia="en-GB"/>
                    </w:rPr>
                  </w:pPr>
                </w:p>
              </w:tc>
            </w:tr>
          </w:tbl>
          <w:p w14:paraId="78E0436B" w14:textId="77777777" w:rsidR="00406175" w:rsidRPr="004F510E" w:rsidRDefault="00406175" w:rsidP="00406175">
            <w:pPr>
              <w:shd w:val="clear" w:color="auto" w:fill="FFFFFF"/>
              <w:textAlignment w:val="baseline"/>
              <w:rPr>
                <w:rFonts w:ascii="Twinkl" w:eastAsia="Times New Roman" w:hAnsi="Twinkl" w:cstheme="minorHAnsi"/>
                <w:color w:val="000000" w:themeColor="text1"/>
                <w:sz w:val="20"/>
                <w:szCs w:val="20"/>
                <w:lang w:val="en-GB" w:eastAsia="en-GB"/>
              </w:rPr>
            </w:pPr>
          </w:p>
          <w:p w14:paraId="2DEC4842" w14:textId="4E8752CF" w:rsidR="00406175" w:rsidRPr="000B0DB9" w:rsidRDefault="00406175" w:rsidP="000B0DB9">
            <w:pPr>
              <w:pStyle w:val="ListParagraph"/>
              <w:numPr>
                <w:ilvl w:val="0"/>
                <w:numId w:val="41"/>
              </w:numPr>
              <w:shd w:val="clear" w:color="auto" w:fill="FFFFFF"/>
              <w:textAlignment w:val="baseline"/>
              <w:rPr>
                <w:rFonts w:ascii="Twinkl" w:eastAsia="Times New Roman" w:hAnsi="Twinkl" w:cstheme="minorHAnsi"/>
                <w:color w:val="000000" w:themeColor="text1"/>
                <w:sz w:val="20"/>
                <w:szCs w:val="20"/>
                <w:lang w:val="en-GB" w:eastAsia="en-GB"/>
              </w:rPr>
            </w:pPr>
            <w:r w:rsidRPr="000B0DB9">
              <w:rPr>
                <w:rFonts w:ascii="Twinkl" w:eastAsia="Times New Roman" w:hAnsi="Twinkl" w:cstheme="minorHAnsi"/>
                <w:color w:val="000000" w:themeColor="text1"/>
                <w:sz w:val="20"/>
                <w:szCs w:val="20"/>
                <w:lang w:val="en-GB" w:eastAsia="en-GB"/>
              </w:rPr>
              <w:t xml:space="preserve">Red denotes interleaving; aspects of knowledge covered previously. </w:t>
            </w:r>
          </w:p>
        </w:tc>
      </w:tr>
      <w:tr w:rsidR="00406175" w:rsidRPr="00D83AA3" w14:paraId="5048296D" w14:textId="77777777" w:rsidTr="00BA195F">
        <w:trPr>
          <w:trHeight w:val="1760"/>
        </w:trPr>
        <w:tc>
          <w:tcPr>
            <w:tcW w:w="2100" w:type="dxa"/>
            <w:shd w:val="clear" w:color="auto" w:fill="BFBFBF" w:themeFill="background1" w:themeFillShade="BF"/>
            <w:vAlign w:val="center"/>
          </w:tcPr>
          <w:p w14:paraId="1AC9017D" w14:textId="25A05B2E" w:rsidR="00406175" w:rsidRPr="00D83AA3" w:rsidRDefault="00406175" w:rsidP="00406175">
            <w:pPr>
              <w:jc w:val="center"/>
              <w:rPr>
                <w:rFonts w:ascii="Twinkl" w:hAnsi="Twinkl"/>
                <w:b/>
              </w:rPr>
            </w:pPr>
            <w:r w:rsidRPr="00D83AA3">
              <w:rPr>
                <w:rFonts w:ascii="Twinkl" w:hAnsi="Twinkl"/>
                <w:b/>
              </w:rPr>
              <w:t>Learning Outcomes (Knowledge)</w:t>
            </w:r>
          </w:p>
        </w:tc>
        <w:tc>
          <w:tcPr>
            <w:tcW w:w="8952" w:type="dxa"/>
            <w:vMerge/>
            <w:vAlign w:val="center"/>
          </w:tcPr>
          <w:p w14:paraId="2C4AE537" w14:textId="77777777" w:rsidR="00406175" w:rsidRPr="00B02EC1" w:rsidRDefault="00406175" w:rsidP="00406175">
            <w:pPr>
              <w:pStyle w:val="ListParagraph"/>
              <w:ind w:left="0"/>
              <w:rPr>
                <w:rFonts w:ascii="Twinkl" w:hAnsi="Twinkl"/>
                <w:bCs/>
                <w:sz w:val="20"/>
                <w:szCs w:val="20"/>
              </w:rPr>
            </w:pPr>
          </w:p>
        </w:tc>
      </w:tr>
      <w:tr w:rsidR="00406175" w:rsidRPr="00D83AA3" w14:paraId="34B14AE7" w14:textId="77777777" w:rsidTr="00BA195F">
        <w:trPr>
          <w:trHeight w:val="334"/>
        </w:trPr>
        <w:tc>
          <w:tcPr>
            <w:tcW w:w="2100" w:type="dxa"/>
            <w:shd w:val="clear" w:color="auto" w:fill="BFBFBF" w:themeFill="background1" w:themeFillShade="BF"/>
            <w:vAlign w:val="center"/>
          </w:tcPr>
          <w:p w14:paraId="744A56DB" w14:textId="297A2CA1" w:rsidR="00406175" w:rsidRPr="00D83AA3" w:rsidRDefault="00406175" w:rsidP="00406175">
            <w:pPr>
              <w:jc w:val="center"/>
              <w:rPr>
                <w:rFonts w:ascii="Twinkl" w:hAnsi="Twinkl"/>
                <w:b/>
              </w:rPr>
            </w:pPr>
            <w:r w:rsidRPr="00D83AA3">
              <w:rPr>
                <w:rFonts w:ascii="Twinkl" w:hAnsi="Twinkl"/>
                <w:b/>
              </w:rPr>
              <w:t>Current learning to be developed in the future within:</w:t>
            </w:r>
          </w:p>
        </w:tc>
        <w:tc>
          <w:tcPr>
            <w:tcW w:w="8952" w:type="dxa"/>
            <w:shd w:val="clear" w:color="auto" w:fill="FFFFFF" w:themeFill="background1"/>
          </w:tcPr>
          <w:p w14:paraId="1E802251" w14:textId="37D64454" w:rsidR="00406175" w:rsidRPr="00B02EC1" w:rsidRDefault="00406175" w:rsidP="00406175">
            <w:pPr>
              <w:pStyle w:val="ListParagraph"/>
              <w:shd w:val="clear" w:color="auto" w:fill="FFFFFF"/>
              <w:textAlignment w:val="baseline"/>
              <w:rPr>
                <w:rFonts w:ascii="Twinkl" w:eastAsia="Times New Roman" w:hAnsi="Twinkl" w:cstheme="minorHAnsi"/>
                <w:sz w:val="20"/>
                <w:szCs w:val="20"/>
                <w:lang w:val="en-GB" w:eastAsia="en-GB"/>
              </w:rPr>
            </w:pPr>
          </w:p>
        </w:tc>
      </w:tr>
      <w:tr w:rsidR="00406175" w:rsidRPr="00D83AA3" w14:paraId="3B89946A" w14:textId="77777777" w:rsidTr="00BA195F">
        <w:trPr>
          <w:trHeight w:val="702"/>
        </w:trPr>
        <w:tc>
          <w:tcPr>
            <w:tcW w:w="2100" w:type="dxa"/>
            <w:shd w:val="clear" w:color="auto" w:fill="BFBFBF" w:themeFill="background1" w:themeFillShade="BF"/>
            <w:vAlign w:val="center"/>
          </w:tcPr>
          <w:p w14:paraId="38DC3054" w14:textId="4CB38277" w:rsidR="00406175" w:rsidRPr="00D83AA3" w:rsidRDefault="00406175" w:rsidP="00406175">
            <w:pPr>
              <w:jc w:val="center"/>
              <w:rPr>
                <w:rFonts w:ascii="Twinkl" w:hAnsi="Twinkl"/>
                <w:b/>
                <w:sz w:val="28"/>
                <w:szCs w:val="28"/>
              </w:rPr>
            </w:pPr>
            <w:r>
              <w:rPr>
                <w:rFonts w:ascii="Twinkl" w:hAnsi="Twinkl"/>
                <w:b/>
              </w:rPr>
              <w:lastRenderedPageBreak/>
              <w:t>Assessment</w:t>
            </w:r>
          </w:p>
        </w:tc>
        <w:tc>
          <w:tcPr>
            <w:tcW w:w="8952" w:type="dxa"/>
            <w:vAlign w:val="center"/>
          </w:tcPr>
          <w:p w14:paraId="7236CDFF" w14:textId="168C41F6" w:rsidR="00406175" w:rsidRPr="00B02EC1" w:rsidRDefault="00406175" w:rsidP="00406175">
            <w:pPr>
              <w:shd w:val="clear" w:color="auto" w:fill="FFFFFF"/>
              <w:textAlignment w:val="baseline"/>
              <w:rPr>
                <w:rFonts w:ascii="Twinkl" w:eastAsia="Times New Roman" w:hAnsi="Twinkl" w:cstheme="minorHAnsi"/>
                <w:sz w:val="20"/>
                <w:szCs w:val="20"/>
                <w:lang w:val="en-GB" w:eastAsia="en-GB"/>
              </w:rPr>
            </w:pPr>
            <w:r w:rsidRPr="00B02EC1">
              <w:rPr>
                <w:rFonts w:ascii="Twinkl" w:eastAsia="Times New Roman" w:hAnsi="Twinkl" w:cstheme="minorHAnsi"/>
                <w:sz w:val="20"/>
                <w:szCs w:val="20"/>
                <w:lang w:val="en-GB" w:eastAsia="en-GB"/>
              </w:rPr>
              <w:t>Refer to assessment maps for formative and summative assessment opportunities.</w:t>
            </w:r>
          </w:p>
        </w:tc>
      </w:tr>
      <w:tr w:rsidR="00406175" w:rsidRPr="00D83AA3" w14:paraId="41A80282" w14:textId="77777777" w:rsidTr="00FD68A4">
        <w:trPr>
          <w:trHeight w:val="399"/>
        </w:trPr>
        <w:tc>
          <w:tcPr>
            <w:tcW w:w="2100" w:type="dxa"/>
            <w:shd w:val="clear" w:color="auto" w:fill="000000" w:themeFill="text1"/>
            <w:vAlign w:val="center"/>
          </w:tcPr>
          <w:p w14:paraId="60E5E9D3" w14:textId="152F9E1C" w:rsidR="00406175" w:rsidRPr="00D83AA3" w:rsidRDefault="00406175" w:rsidP="00406175">
            <w:pPr>
              <w:jc w:val="center"/>
              <w:rPr>
                <w:rFonts w:ascii="Twinkl" w:hAnsi="Twinkl"/>
                <w:b/>
              </w:rPr>
            </w:pPr>
            <w:r>
              <w:rPr>
                <w:rFonts w:ascii="Twinkl" w:hAnsi="Twinkl"/>
                <w:b/>
              </w:rPr>
              <w:t>Impact</w:t>
            </w:r>
          </w:p>
        </w:tc>
        <w:tc>
          <w:tcPr>
            <w:tcW w:w="8952" w:type="dxa"/>
            <w:vAlign w:val="center"/>
          </w:tcPr>
          <w:p w14:paraId="6F483F0F" w14:textId="2AFF1DB6" w:rsidR="00406175" w:rsidRPr="00B02EC1" w:rsidRDefault="00406175" w:rsidP="00406175">
            <w:pPr>
              <w:pStyle w:val="ListParagraph"/>
              <w:ind w:left="0"/>
              <w:rPr>
                <w:rFonts w:ascii="Twinkl" w:hAnsi="Twinkl"/>
                <w:bCs/>
                <w:sz w:val="20"/>
                <w:szCs w:val="20"/>
              </w:rPr>
            </w:pPr>
            <w:r w:rsidRPr="00B02EC1">
              <w:rPr>
                <w:rFonts w:ascii="Twinkl" w:hAnsi="Twinkl"/>
                <w:bCs/>
                <w:sz w:val="20"/>
                <w:szCs w:val="20"/>
              </w:rPr>
              <w:t>Attainment and Progress – Refer to assessment results / data review documentation.</w:t>
            </w:r>
          </w:p>
        </w:tc>
      </w:tr>
    </w:tbl>
    <w:p w14:paraId="7385669B" w14:textId="0095DECE" w:rsidR="001A2071" w:rsidRPr="00D83AA3" w:rsidRDefault="00B02EC1" w:rsidP="003B2F64">
      <w:pPr>
        <w:rPr>
          <w:rFonts w:ascii="Twinkl" w:hAnsi="Twinkl"/>
          <w:sz w:val="28"/>
          <w:szCs w:val="28"/>
        </w:rPr>
      </w:pPr>
      <w:r w:rsidRPr="00D83AA3">
        <w:rPr>
          <w:rFonts w:ascii="Twinkl" w:hAnsi="Twinkl"/>
          <w:noProof/>
          <w:lang w:val="en-GB" w:eastAsia="en-GB"/>
        </w:rPr>
        <w:drawing>
          <wp:anchor distT="0" distB="0" distL="114300" distR="114300" simplePos="0" relativeHeight="251658241" behindDoc="0" locked="0" layoutInCell="1" allowOverlap="1" wp14:anchorId="0B72C677" wp14:editId="418B0801">
            <wp:simplePos x="0" y="0"/>
            <wp:positionH relativeFrom="column">
              <wp:posOffset>6440170</wp:posOffset>
            </wp:positionH>
            <wp:positionV relativeFrom="paragraph">
              <wp:posOffset>49</wp:posOffset>
            </wp:positionV>
            <wp:extent cx="566420" cy="823595"/>
            <wp:effectExtent l="0" t="0" r="5080" b="0"/>
            <wp:wrapSquare wrapText="bothSides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6420" cy="8235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1A2071" w:rsidRPr="00D83AA3" w:rsidSect="003E3FC6">
      <w:pgSz w:w="11900" w:h="16840"/>
      <w:pgMar w:top="567" w:right="340" w:bottom="567" w:left="397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1260FE7" w14:textId="77777777" w:rsidR="000136E2" w:rsidRDefault="000136E2" w:rsidP="00C40517">
      <w:r>
        <w:separator/>
      </w:r>
    </w:p>
  </w:endnote>
  <w:endnote w:type="continuationSeparator" w:id="0">
    <w:p w14:paraId="2F7E4870" w14:textId="77777777" w:rsidR="000136E2" w:rsidRDefault="000136E2" w:rsidP="00C40517">
      <w:r>
        <w:continuationSeparator/>
      </w:r>
    </w:p>
  </w:endnote>
  <w:endnote w:type="continuationNotice" w:id="1">
    <w:p w14:paraId="17D68370" w14:textId="77777777" w:rsidR="000136E2" w:rsidRDefault="000136E2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Twinkl">
    <w:altName w:val="Calibri"/>
    <w:charset w:val="00"/>
    <w:family w:val="auto"/>
    <w:pitch w:val="variable"/>
    <w:sig w:usb0="A00000AF" w:usb1="5000205B" w:usb2="00000000" w:usb3="00000000" w:csb0="00000093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57CC9A2" w14:textId="77777777" w:rsidR="000136E2" w:rsidRDefault="000136E2" w:rsidP="00C40517">
      <w:r>
        <w:separator/>
      </w:r>
    </w:p>
  </w:footnote>
  <w:footnote w:type="continuationSeparator" w:id="0">
    <w:p w14:paraId="10DCA7D0" w14:textId="77777777" w:rsidR="000136E2" w:rsidRDefault="000136E2" w:rsidP="00C40517">
      <w:r>
        <w:continuationSeparator/>
      </w:r>
    </w:p>
  </w:footnote>
  <w:footnote w:type="continuationNotice" w:id="1">
    <w:p w14:paraId="3AC211E2" w14:textId="77777777" w:rsidR="000136E2" w:rsidRDefault="000136E2"/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212D54"/>
    <w:multiLevelType w:val="hybridMultilevel"/>
    <w:tmpl w:val="31BC89B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43D47F5"/>
    <w:multiLevelType w:val="hybridMultilevel"/>
    <w:tmpl w:val="A710C58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5151D31"/>
    <w:multiLevelType w:val="hybridMultilevel"/>
    <w:tmpl w:val="187462E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9D73763"/>
    <w:multiLevelType w:val="hybridMultilevel"/>
    <w:tmpl w:val="329E29B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A493D88"/>
    <w:multiLevelType w:val="hybridMultilevel"/>
    <w:tmpl w:val="98C2BF7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6D233A2"/>
    <w:multiLevelType w:val="hybridMultilevel"/>
    <w:tmpl w:val="98D0E78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77D4861"/>
    <w:multiLevelType w:val="hybridMultilevel"/>
    <w:tmpl w:val="F65CB10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A283101"/>
    <w:multiLevelType w:val="hybridMultilevel"/>
    <w:tmpl w:val="06903DF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E4E4B71"/>
    <w:multiLevelType w:val="multilevel"/>
    <w:tmpl w:val="C5E0B38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9" w15:restartNumberingAfterBreak="0">
    <w:nsid w:val="1F583453"/>
    <w:multiLevelType w:val="multilevel"/>
    <w:tmpl w:val="2AD6C5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1FA40BB9"/>
    <w:multiLevelType w:val="hybridMultilevel"/>
    <w:tmpl w:val="BA749E8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21F3024"/>
    <w:multiLevelType w:val="multilevel"/>
    <w:tmpl w:val="21CE30B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2" w15:restartNumberingAfterBreak="0">
    <w:nsid w:val="25BD747F"/>
    <w:multiLevelType w:val="hybridMultilevel"/>
    <w:tmpl w:val="BD645C3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7BA3A52"/>
    <w:multiLevelType w:val="multilevel"/>
    <w:tmpl w:val="3F0C116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4" w15:restartNumberingAfterBreak="0">
    <w:nsid w:val="288A662B"/>
    <w:multiLevelType w:val="hybridMultilevel"/>
    <w:tmpl w:val="A76EB354"/>
    <w:lvl w:ilvl="0" w:tplc="040C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5" w15:restartNumberingAfterBreak="0">
    <w:nsid w:val="29A83BA1"/>
    <w:multiLevelType w:val="hybridMultilevel"/>
    <w:tmpl w:val="36FE203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2B2E39EB"/>
    <w:multiLevelType w:val="hybridMultilevel"/>
    <w:tmpl w:val="5BC06BC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FCE3BD7"/>
    <w:multiLevelType w:val="hybridMultilevel"/>
    <w:tmpl w:val="EAECDFE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06F3C6D"/>
    <w:multiLevelType w:val="hybridMultilevel"/>
    <w:tmpl w:val="05B653D4"/>
    <w:lvl w:ilvl="0" w:tplc="08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9" w15:restartNumberingAfterBreak="0">
    <w:nsid w:val="31E30510"/>
    <w:multiLevelType w:val="hybridMultilevel"/>
    <w:tmpl w:val="D74E483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397F079E"/>
    <w:multiLevelType w:val="multilevel"/>
    <w:tmpl w:val="D8BAEA3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1" w15:restartNumberingAfterBreak="0">
    <w:nsid w:val="399E3247"/>
    <w:multiLevelType w:val="multilevel"/>
    <w:tmpl w:val="1220B61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 w15:restartNumberingAfterBreak="0">
    <w:nsid w:val="3BD80A05"/>
    <w:multiLevelType w:val="hybridMultilevel"/>
    <w:tmpl w:val="1DB6121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3DD25B71"/>
    <w:multiLevelType w:val="multilevel"/>
    <w:tmpl w:val="859E76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4" w15:restartNumberingAfterBreak="0">
    <w:nsid w:val="40912E5A"/>
    <w:multiLevelType w:val="hybridMultilevel"/>
    <w:tmpl w:val="BF268EE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461C61F4"/>
    <w:multiLevelType w:val="hybridMultilevel"/>
    <w:tmpl w:val="3AC0474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46206A7B"/>
    <w:multiLevelType w:val="hybridMultilevel"/>
    <w:tmpl w:val="8480B12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4DA622F0"/>
    <w:multiLevelType w:val="hybridMultilevel"/>
    <w:tmpl w:val="2BC6CD5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4FD1530E"/>
    <w:multiLevelType w:val="hybridMultilevel"/>
    <w:tmpl w:val="C8A02E24"/>
    <w:lvl w:ilvl="0" w:tplc="0809000D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5053578F"/>
    <w:multiLevelType w:val="hybridMultilevel"/>
    <w:tmpl w:val="B30C711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50E64735"/>
    <w:multiLevelType w:val="hybridMultilevel"/>
    <w:tmpl w:val="0A70EB4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59CD5F0B"/>
    <w:multiLevelType w:val="hybridMultilevel"/>
    <w:tmpl w:val="C4DE074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5E6F0156"/>
    <w:multiLevelType w:val="hybridMultilevel"/>
    <w:tmpl w:val="C4B4B2F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62BD3FCB"/>
    <w:multiLevelType w:val="hybridMultilevel"/>
    <w:tmpl w:val="4592497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657F7473"/>
    <w:multiLevelType w:val="hybridMultilevel"/>
    <w:tmpl w:val="7DF2507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6DA805A2"/>
    <w:multiLevelType w:val="multilevel"/>
    <w:tmpl w:val="AA52765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6" w15:restartNumberingAfterBreak="0">
    <w:nsid w:val="72D52380"/>
    <w:multiLevelType w:val="multilevel"/>
    <w:tmpl w:val="559825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7" w15:restartNumberingAfterBreak="0">
    <w:nsid w:val="793F342D"/>
    <w:multiLevelType w:val="hybridMultilevel"/>
    <w:tmpl w:val="9D7C139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7A2249A9"/>
    <w:multiLevelType w:val="hybridMultilevel"/>
    <w:tmpl w:val="1696FB2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7AD50E88"/>
    <w:multiLevelType w:val="hybridMultilevel"/>
    <w:tmpl w:val="5764EF5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7BC5023F"/>
    <w:multiLevelType w:val="hybridMultilevel"/>
    <w:tmpl w:val="9ED005F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878470716">
    <w:abstractNumId w:val="5"/>
  </w:num>
  <w:num w:numId="2" w16cid:durableId="476529278">
    <w:abstractNumId w:val="3"/>
  </w:num>
  <w:num w:numId="3" w16cid:durableId="702632728">
    <w:abstractNumId w:val="34"/>
  </w:num>
  <w:num w:numId="4" w16cid:durableId="1304694971">
    <w:abstractNumId w:val="39"/>
  </w:num>
  <w:num w:numId="5" w16cid:durableId="2120643584">
    <w:abstractNumId w:val="12"/>
  </w:num>
  <w:num w:numId="6" w16cid:durableId="224150078">
    <w:abstractNumId w:val="17"/>
  </w:num>
  <w:num w:numId="7" w16cid:durableId="1832599730">
    <w:abstractNumId w:val="33"/>
  </w:num>
  <w:num w:numId="8" w16cid:durableId="873344856">
    <w:abstractNumId w:val="15"/>
  </w:num>
  <w:num w:numId="9" w16cid:durableId="582564778">
    <w:abstractNumId w:val="27"/>
  </w:num>
  <w:num w:numId="10" w16cid:durableId="1791703901">
    <w:abstractNumId w:val="1"/>
  </w:num>
  <w:num w:numId="11" w16cid:durableId="923807587">
    <w:abstractNumId w:val="38"/>
  </w:num>
  <w:num w:numId="12" w16cid:durableId="1012343833">
    <w:abstractNumId w:val="13"/>
  </w:num>
  <w:num w:numId="13" w16cid:durableId="966814731">
    <w:abstractNumId w:val="35"/>
  </w:num>
  <w:num w:numId="14" w16cid:durableId="1922371963">
    <w:abstractNumId w:val="8"/>
  </w:num>
  <w:num w:numId="15" w16cid:durableId="213473815">
    <w:abstractNumId w:val="36"/>
  </w:num>
  <w:num w:numId="16" w16cid:durableId="1362441296">
    <w:abstractNumId w:val="20"/>
  </w:num>
  <w:num w:numId="17" w16cid:durableId="1879774552">
    <w:abstractNumId w:val="11"/>
  </w:num>
  <w:num w:numId="18" w16cid:durableId="2095928305">
    <w:abstractNumId w:val="23"/>
  </w:num>
  <w:num w:numId="19" w16cid:durableId="1783650757">
    <w:abstractNumId w:val="37"/>
  </w:num>
  <w:num w:numId="20" w16cid:durableId="447309980">
    <w:abstractNumId w:val="2"/>
  </w:num>
  <w:num w:numId="21" w16cid:durableId="916523366">
    <w:abstractNumId w:val="10"/>
  </w:num>
  <w:num w:numId="22" w16cid:durableId="1838038681">
    <w:abstractNumId w:val="16"/>
  </w:num>
  <w:num w:numId="23" w16cid:durableId="1689335667">
    <w:abstractNumId w:val="28"/>
  </w:num>
  <w:num w:numId="24" w16cid:durableId="1876310972">
    <w:abstractNumId w:val="25"/>
  </w:num>
  <w:num w:numId="25" w16cid:durableId="1263339052">
    <w:abstractNumId w:val="4"/>
  </w:num>
  <w:num w:numId="26" w16cid:durableId="871504701">
    <w:abstractNumId w:val="31"/>
  </w:num>
  <w:num w:numId="27" w16cid:durableId="1787037096">
    <w:abstractNumId w:val="18"/>
  </w:num>
  <w:num w:numId="28" w16cid:durableId="1939635147">
    <w:abstractNumId w:val="32"/>
  </w:num>
  <w:num w:numId="29" w16cid:durableId="1153719599">
    <w:abstractNumId w:val="7"/>
  </w:num>
  <w:num w:numId="30" w16cid:durableId="1700158275">
    <w:abstractNumId w:val="6"/>
  </w:num>
  <w:num w:numId="31" w16cid:durableId="1422218408">
    <w:abstractNumId w:val="29"/>
  </w:num>
  <w:num w:numId="32" w16cid:durableId="1385985590">
    <w:abstractNumId w:val="14"/>
  </w:num>
  <w:num w:numId="33" w16cid:durableId="298220152">
    <w:abstractNumId w:val="9"/>
  </w:num>
  <w:num w:numId="34" w16cid:durableId="2084638291">
    <w:abstractNumId w:val="21"/>
  </w:num>
  <w:num w:numId="35" w16cid:durableId="883980451">
    <w:abstractNumId w:val="30"/>
  </w:num>
  <w:num w:numId="36" w16cid:durableId="1436555071">
    <w:abstractNumId w:val="24"/>
  </w:num>
  <w:num w:numId="37" w16cid:durableId="1932473642">
    <w:abstractNumId w:val="40"/>
  </w:num>
  <w:num w:numId="38" w16cid:durableId="486484939">
    <w:abstractNumId w:val="26"/>
  </w:num>
  <w:num w:numId="39" w16cid:durableId="2028629546">
    <w:abstractNumId w:val="22"/>
  </w:num>
  <w:num w:numId="40" w16cid:durableId="265575359">
    <w:abstractNumId w:val="0"/>
  </w:num>
  <w:num w:numId="41" w16cid:durableId="1973826668">
    <w:abstractNumId w:val="19"/>
  </w:num>
  <w:numIdMacAtCleanup w:val="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mirrorMargins/>
  <w:proofState w:spelling="clean"/>
  <w:defaultTabStop w:val="720"/>
  <w:hyphenationZone w:val="425"/>
  <w:drawingGridHorizontalSpacing w:val="120"/>
  <w:displayHorizontalDrawingGridEvery w:val="2"/>
  <w:displayVerticalDrawingGridEvery w:val="2"/>
  <w:characterSpacingControl w:val="doNotCompress"/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D222F"/>
    <w:rsid w:val="00001F99"/>
    <w:rsid w:val="0000265C"/>
    <w:rsid w:val="00003629"/>
    <w:rsid w:val="00006BCA"/>
    <w:rsid w:val="00007513"/>
    <w:rsid w:val="00010961"/>
    <w:rsid w:val="00012C7F"/>
    <w:rsid w:val="000136E2"/>
    <w:rsid w:val="0002731C"/>
    <w:rsid w:val="00027B37"/>
    <w:rsid w:val="00040A4D"/>
    <w:rsid w:val="00045D26"/>
    <w:rsid w:val="00045FE2"/>
    <w:rsid w:val="00050AF4"/>
    <w:rsid w:val="00053D58"/>
    <w:rsid w:val="00063767"/>
    <w:rsid w:val="00064F90"/>
    <w:rsid w:val="00072716"/>
    <w:rsid w:val="00073431"/>
    <w:rsid w:val="0007431D"/>
    <w:rsid w:val="00081294"/>
    <w:rsid w:val="0008414A"/>
    <w:rsid w:val="00084E42"/>
    <w:rsid w:val="00090562"/>
    <w:rsid w:val="00091402"/>
    <w:rsid w:val="00093571"/>
    <w:rsid w:val="000947D1"/>
    <w:rsid w:val="00096068"/>
    <w:rsid w:val="0009714D"/>
    <w:rsid w:val="000A7EC8"/>
    <w:rsid w:val="000B09FD"/>
    <w:rsid w:val="000B0DB9"/>
    <w:rsid w:val="000B4866"/>
    <w:rsid w:val="000B66A0"/>
    <w:rsid w:val="000C069B"/>
    <w:rsid w:val="000C2598"/>
    <w:rsid w:val="000C3EA0"/>
    <w:rsid w:val="000D0B27"/>
    <w:rsid w:val="000D0B30"/>
    <w:rsid w:val="000D1B69"/>
    <w:rsid w:val="000D7826"/>
    <w:rsid w:val="000E05F4"/>
    <w:rsid w:val="000E10CD"/>
    <w:rsid w:val="000E1610"/>
    <w:rsid w:val="000E2AD3"/>
    <w:rsid w:val="000E2CB4"/>
    <w:rsid w:val="000E594F"/>
    <w:rsid w:val="000E63BF"/>
    <w:rsid w:val="000F44BB"/>
    <w:rsid w:val="000F66FD"/>
    <w:rsid w:val="00101B0B"/>
    <w:rsid w:val="00105488"/>
    <w:rsid w:val="00107047"/>
    <w:rsid w:val="00107925"/>
    <w:rsid w:val="00112F5E"/>
    <w:rsid w:val="001166B2"/>
    <w:rsid w:val="0011756D"/>
    <w:rsid w:val="00120178"/>
    <w:rsid w:val="00122E65"/>
    <w:rsid w:val="00127DA8"/>
    <w:rsid w:val="0013101F"/>
    <w:rsid w:val="00131458"/>
    <w:rsid w:val="001331F2"/>
    <w:rsid w:val="00134870"/>
    <w:rsid w:val="00134C9B"/>
    <w:rsid w:val="00137523"/>
    <w:rsid w:val="0014126B"/>
    <w:rsid w:val="00142C37"/>
    <w:rsid w:val="00143C54"/>
    <w:rsid w:val="00144682"/>
    <w:rsid w:val="00144700"/>
    <w:rsid w:val="00144BF9"/>
    <w:rsid w:val="00146304"/>
    <w:rsid w:val="001505D2"/>
    <w:rsid w:val="001550CB"/>
    <w:rsid w:val="00157618"/>
    <w:rsid w:val="00161A80"/>
    <w:rsid w:val="001667D7"/>
    <w:rsid w:val="00166F04"/>
    <w:rsid w:val="00173500"/>
    <w:rsid w:val="00175C24"/>
    <w:rsid w:val="00177542"/>
    <w:rsid w:val="001775EB"/>
    <w:rsid w:val="00177705"/>
    <w:rsid w:val="00177C9B"/>
    <w:rsid w:val="00181AE0"/>
    <w:rsid w:val="00187F96"/>
    <w:rsid w:val="00190056"/>
    <w:rsid w:val="00190D22"/>
    <w:rsid w:val="00194CEB"/>
    <w:rsid w:val="001A2071"/>
    <w:rsid w:val="001A25A7"/>
    <w:rsid w:val="001A3057"/>
    <w:rsid w:val="001A539C"/>
    <w:rsid w:val="001B600C"/>
    <w:rsid w:val="001C02FD"/>
    <w:rsid w:val="001C1E29"/>
    <w:rsid w:val="001C2B59"/>
    <w:rsid w:val="001E1982"/>
    <w:rsid w:val="001E5920"/>
    <w:rsid w:val="001E7EE4"/>
    <w:rsid w:val="001F5721"/>
    <w:rsid w:val="001F707F"/>
    <w:rsid w:val="00200ECC"/>
    <w:rsid w:val="00201475"/>
    <w:rsid w:val="00203357"/>
    <w:rsid w:val="00210409"/>
    <w:rsid w:val="002137DC"/>
    <w:rsid w:val="00215B93"/>
    <w:rsid w:val="00220867"/>
    <w:rsid w:val="00225BB7"/>
    <w:rsid w:val="0023003D"/>
    <w:rsid w:val="0023770D"/>
    <w:rsid w:val="002407F1"/>
    <w:rsid w:val="00243B0D"/>
    <w:rsid w:val="00243F56"/>
    <w:rsid w:val="002441BF"/>
    <w:rsid w:val="0024737E"/>
    <w:rsid w:val="0024759C"/>
    <w:rsid w:val="00254293"/>
    <w:rsid w:val="00254CD3"/>
    <w:rsid w:val="00257FFC"/>
    <w:rsid w:val="002623D2"/>
    <w:rsid w:val="00272A82"/>
    <w:rsid w:val="00272FF5"/>
    <w:rsid w:val="00277F06"/>
    <w:rsid w:val="002818A9"/>
    <w:rsid w:val="00284673"/>
    <w:rsid w:val="00285D33"/>
    <w:rsid w:val="00287FDA"/>
    <w:rsid w:val="002914EE"/>
    <w:rsid w:val="00293A85"/>
    <w:rsid w:val="002B1863"/>
    <w:rsid w:val="002B3152"/>
    <w:rsid w:val="002B4D99"/>
    <w:rsid w:val="002B51EF"/>
    <w:rsid w:val="002B6492"/>
    <w:rsid w:val="002C3AB4"/>
    <w:rsid w:val="002C4F6A"/>
    <w:rsid w:val="002D099A"/>
    <w:rsid w:val="002D29B6"/>
    <w:rsid w:val="002D3CBB"/>
    <w:rsid w:val="002D418E"/>
    <w:rsid w:val="002D5DFE"/>
    <w:rsid w:val="002D65B4"/>
    <w:rsid w:val="002D70E2"/>
    <w:rsid w:val="002E387C"/>
    <w:rsid w:val="002E391F"/>
    <w:rsid w:val="002F366A"/>
    <w:rsid w:val="003010A9"/>
    <w:rsid w:val="003253E8"/>
    <w:rsid w:val="003254EB"/>
    <w:rsid w:val="00325AD9"/>
    <w:rsid w:val="00326025"/>
    <w:rsid w:val="00330A2C"/>
    <w:rsid w:val="00330A47"/>
    <w:rsid w:val="00331987"/>
    <w:rsid w:val="00334EAC"/>
    <w:rsid w:val="00335DD3"/>
    <w:rsid w:val="0033608D"/>
    <w:rsid w:val="00336387"/>
    <w:rsid w:val="00347F4A"/>
    <w:rsid w:val="003501FF"/>
    <w:rsid w:val="0036005A"/>
    <w:rsid w:val="00361053"/>
    <w:rsid w:val="0036480A"/>
    <w:rsid w:val="00365F74"/>
    <w:rsid w:val="00371884"/>
    <w:rsid w:val="003740DC"/>
    <w:rsid w:val="003757D5"/>
    <w:rsid w:val="00380E4A"/>
    <w:rsid w:val="00380FED"/>
    <w:rsid w:val="00387EAA"/>
    <w:rsid w:val="003A0C99"/>
    <w:rsid w:val="003A43AE"/>
    <w:rsid w:val="003A5231"/>
    <w:rsid w:val="003A6607"/>
    <w:rsid w:val="003B2F64"/>
    <w:rsid w:val="003B4C75"/>
    <w:rsid w:val="003B4EB6"/>
    <w:rsid w:val="003C0692"/>
    <w:rsid w:val="003C1B98"/>
    <w:rsid w:val="003C3EC5"/>
    <w:rsid w:val="003C7CA1"/>
    <w:rsid w:val="003D18CE"/>
    <w:rsid w:val="003D1B4E"/>
    <w:rsid w:val="003D3535"/>
    <w:rsid w:val="003D6370"/>
    <w:rsid w:val="003E3FC6"/>
    <w:rsid w:val="003F0557"/>
    <w:rsid w:val="00403FDC"/>
    <w:rsid w:val="00406175"/>
    <w:rsid w:val="0041186C"/>
    <w:rsid w:val="0041506E"/>
    <w:rsid w:val="0041543F"/>
    <w:rsid w:val="00415E35"/>
    <w:rsid w:val="0042093C"/>
    <w:rsid w:val="00421150"/>
    <w:rsid w:val="00427B46"/>
    <w:rsid w:val="00431B81"/>
    <w:rsid w:val="00432A43"/>
    <w:rsid w:val="00435DE0"/>
    <w:rsid w:val="0043781D"/>
    <w:rsid w:val="00441EB1"/>
    <w:rsid w:val="00442340"/>
    <w:rsid w:val="0045049B"/>
    <w:rsid w:val="00450C61"/>
    <w:rsid w:val="004568D2"/>
    <w:rsid w:val="00464DD2"/>
    <w:rsid w:val="00472411"/>
    <w:rsid w:val="00483BC5"/>
    <w:rsid w:val="00485490"/>
    <w:rsid w:val="00486A9D"/>
    <w:rsid w:val="00490521"/>
    <w:rsid w:val="00492331"/>
    <w:rsid w:val="00495F15"/>
    <w:rsid w:val="00496D25"/>
    <w:rsid w:val="004A2735"/>
    <w:rsid w:val="004A3118"/>
    <w:rsid w:val="004A3A38"/>
    <w:rsid w:val="004B5011"/>
    <w:rsid w:val="004B7E71"/>
    <w:rsid w:val="004C2CBB"/>
    <w:rsid w:val="004C3263"/>
    <w:rsid w:val="004C6658"/>
    <w:rsid w:val="004C7A02"/>
    <w:rsid w:val="004D4144"/>
    <w:rsid w:val="004D5718"/>
    <w:rsid w:val="004D5EC0"/>
    <w:rsid w:val="004D62EC"/>
    <w:rsid w:val="004D7D5F"/>
    <w:rsid w:val="004E3020"/>
    <w:rsid w:val="004F127C"/>
    <w:rsid w:val="004F221E"/>
    <w:rsid w:val="00506C59"/>
    <w:rsid w:val="00507BA3"/>
    <w:rsid w:val="00511106"/>
    <w:rsid w:val="00514299"/>
    <w:rsid w:val="00523564"/>
    <w:rsid w:val="00523EF1"/>
    <w:rsid w:val="00524178"/>
    <w:rsid w:val="00527C58"/>
    <w:rsid w:val="00535341"/>
    <w:rsid w:val="005358FA"/>
    <w:rsid w:val="00542312"/>
    <w:rsid w:val="00554C8D"/>
    <w:rsid w:val="00557762"/>
    <w:rsid w:val="00560FA3"/>
    <w:rsid w:val="0056167A"/>
    <w:rsid w:val="0056273A"/>
    <w:rsid w:val="0056285A"/>
    <w:rsid w:val="0056756D"/>
    <w:rsid w:val="00571269"/>
    <w:rsid w:val="005716EB"/>
    <w:rsid w:val="00575AA4"/>
    <w:rsid w:val="0058379D"/>
    <w:rsid w:val="00586B47"/>
    <w:rsid w:val="0059075A"/>
    <w:rsid w:val="0059398E"/>
    <w:rsid w:val="00597E30"/>
    <w:rsid w:val="005A237C"/>
    <w:rsid w:val="005B2E13"/>
    <w:rsid w:val="005B3278"/>
    <w:rsid w:val="005B6401"/>
    <w:rsid w:val="005C473C"/>
    <w:rsid w:val="005C6427"/>
    <w:rsid w:val="005D1966"/>
    <w:rsid w:val="005D490E"/>
    <w:rsid w:val="005E0A4B"/>
    <w:rsid w:val="005E1422"/>
    <w:rsid w:val="005E16C2"/>
    <w:rsid w:val="005E192E"/>
    <w:rsid w:val="005E2F44"/>
    <w:rsid w:val="005E6168"/>
    <w:rsid w:val="005F190D"/>
    <w:rsid w:val="005F673C"/>
    <w:rsid w:val="005F6E3F"/>
    <w:rsid w:val="005F7CF3"/>
    <w:rsid w:val="006079E4"/>
    <w:rsid w:val="006208F3"/>
    <w:rsid w:val="00625D91"/>
    <w:rsid w:val="00640E96"/>
    <w:rsid w:val="00647530"/>
    <w:rsid w:val="00654B96"/>
    <w:rsid w:val="00663AD7"/>
    <w:rsid w:val="00665355"/>
    <w:rsid w:val="00667C8B"/>
    <w:rsid w:val="00672C8A"/>
    <w:rsid w:val="00676160"/>
    <w:rsid w:val="0067642A"/>
    <w:rsid w:val="00677C96"/>
    <w:rsid w:val="00680622"/>
    <w:rsid w:val="00681FC1"/>
    <w:rsid w:val="006823DC"/>
    <w:rsid w:val="0068590B"/>
    <w:rsid w:val="00687209"/>
    <w:rsid w:val="00691174"/>
    <w:rsid w:val="00692DA2"/>
    <w:rsid w:val="0069327B"/>
    <w:rsid w:val="006A0F9B"/>
    <w:rsid w:val="006A74E0"/>
    <w:rsid w:val="006B58C8"/>
    <w:rsid w:val="006B672F"/>
    <w:rsid w:val="006B6DED"/>
    <w:rsid w:val="006C45ED"/>
    <w:rsid w:val="006D13B2"/>
    <w:rsid w:val="006D2E0C"/>
    <w:rsid w:val="006D2EDB"/>
    <w:rsid w:val="006D58AC"/>
    <w:rsid w:val="006E0D54"/>
    <w:rsid w:val="006E1EDC"/>
    <w:rsid w:val="006E64C8"/>
    <w:rsid w:val="006F2F4D"/>
    <w:rsid w:val="006F44CC"/>
    <w:rsid w:val="006F48EE"/>
    <w:rsid w:val="006F53AB"/>
    <w:rsid w:val="006F6F5E"/>
    <w:rsid w:val="00701DC5"/>
    <w:rsid w:val="0070371F"/>
    <w:rsid w:val="007041FD"/>
    <w:rsid w:val="00704C47"/>
    <w:rsid w:val="00707EF7"/>
    <w:rsid w:val="0071084E"/>
    <w:rsid w:val="00715614"/>
    <w:rsid w:val="00727D96"/>
    <w:rsid w:val="007319F8"/>
    <w:rsid w:val="0073536C"/>
    <w:rsid w:val="00736A31"/>
    <w:rsid w:val="0074386B"/>
    <w:rsid w:val="0074512E"/>
    <w:rsid w:val="00747911"/>
    <w:rsid w:val="0075230B"/>
    <w:rsid w:val="00752F67"/>
    <w:rsid w:val="00755231"/>
    <w:rsid w:val="00755354"/>
    <w:rsid w:val="00756B71"/>
    <w:rsid w:val="00760F1B"/>
    <w:rsid w:val="0076542D"/>
    <w:rsid w:val="007658E3"/>
    <w:rsid w:val="0076781E"/>
    <w:rsid w:val="007748D3"/>
    <w:rsid w:val="00774C8C"/>
    <w:rsid w:val="00777470"/>
    <w:rsid w:val="007825F0"/>
    <w:rsid w:val="00792180"/>
    <w:rsid w:val="007951C7"/>
    <w:rsid w:val="007A369D"/>
    <w:rsid w:val="007A3CAD"/>
    <w:rsid w:val="007B4DAC"/>
    <w:rsid w:val="007B5C99"/>
    <w:rsid w:val="007B5E26"/>
    <w:rsid w:val="007B6BC5"/>
    <w:rsid w:val="007C1A6F"/>
    <w:rsid w:val="007C5049"/>
    <w:rsid w:val="007C72A1"/>
    <w:rsid w:val="007D1878"/>
    <w:rsid w:val="007D1C6B"/>
    <w:rsid w:val="007D2906"/>
    <w:rsid w:val="007E587D"/>
    <w:rsid w:val="007F5666"/>
    <w:rsid w:val="007F7E04"/>
    <w:rsid w:val="00806018"/>
    <w:rsid w:val="00807F7C"/>
    <w:rsid w:val="0081017F"/>
    <w:rsid w:val="008201F2"/>
    <w:rsid w:val="0082136A"/>
    <w:rsid w:val="00825FFB"/>
    <w:rsid w:val="00841168"/>
    <w:rsid w:val="00845E65"/>
    <w:rsid w:val="00846BB4"/>
    <w:rsid w:val="00847457"/>
    <w:rsid w:val="008569C3"/>
    <w:rsid w:val="00861EC2"/>
    <w:rsid w:val="00861F40"/>
    <w:rsid w:val="00861F87"/>
    <w:rsid w:val="00863797"/>
    <w:rsid w:val="00864E78"/>
    <w:rsid w:val="00873C76"/>
    <w:rsid w:val="00874180"/>
    <w:rsid w:val="0087625F"/>
    <w:rsid w:val="008855DE"/>
    <w:rsid w:val="00892293"/>
    <w:rsid w:val="008947B7"/>
    <w:rsid w:val="008A0298"/>
    <w:rsid w:val="008A48F5"/>
    <w:rsid w:val="008A5964"/>
    <w:rsid w:val="008A5A2D"/>
    <w:rsid w:val="008A66D5"/>
    <w:rsid w:val="008D0EF9"/>
    <w:rsid w:val="008D68B9"/>
    <w:rsid w:val="008E1576"/>
    <w:rsid w:val="008E3198"/>
    <w:rsid w:val="008E39E3"/>
    <w:rsid w:val="008F19C0"/>
    <w:rsid w:val="008F41DB"/>
    <w:rsid w:val="008F4368"/>
    <w:rsid w:val="00901BC7"/>
    <w:rsid w:val="009051FE"/>
    <w:rsid w:val="009112FF"/>
    <w:rsid w:val="00913556"/>
    <w:rsid w:val="00914681"/>
    <w:rsid w:val="00920504"/>
    <w:rsid w:val="009217BA"/>
    <w:rsid w:val="0092399F"/>
    <w:rsid w:val="00923DB2"/>
    <w:rsid w:val="00930F83"/>
    <w:rsid w:val="0093170E"/>
    <w:rsid w:val="009412D9"/>
    <w:rsid w:val="0094404F"/>
    <w:rsid w:val="00945F72"/>
    <w:rsid w:val="009463FD"/>
    <w:rsid w:val="009528DF"/>
    <w:rsid w:val="00962F1D"/>
    <w:rsid w:val="00970888"/>
    <w:rsid w:val="009720C6"/>
    <w:rsid w:val="00974C9A"/>
    <w:rsid w:val="009765B7"/>
    <w:rsid w:val="00977205"/>
    <w:rsid w:val="00977D5F"/>
    <w:rsid w:val="009803B3"/>
    <w:rsid w:val="00981B48"/>
    <w:rsid w:val="00983C81"/>
    <w:rsid w:val="00984A31"/>
    <w:rsid w:val="009919FF"/>
    <w:rsid w:val="00994B27"/>
    <w:rsid w:val="00996C99"/>
    <w:rsid w:val="009A01B8"/>
    <w:rsid w:val="009A2F79"/>
    <w:rsid w:val="009A3700"/>
    <w:rsid w:val="009A6ABD"/>
    <w:rsid w:val="009B7A0D"/>
    <w:rsid w:val="009B7EBC"/>
    <w:rsid w:val="009C1306"/>
    <w:rsid w:val="009C2439"/>
    <w:rsid w:val="009D0B57"/>
    <w:rsid w:val="009D222F"/>
    <w:rsid w:val="009D4CA5"/>
    <w:rsid w:val="009D53DD"/>
    <w:rsid w:val="009D699D"/>
    <w:rsid w:val="009D6E8C"/>
    <w:rsid w:val="009D70D7"/>
    <w:rsid w:val="009E033C"/>
    <w:rsid w:val="009E268C"/>
    <w:rsid w:val="009E5086"/>
    <w:rsid w:val="009E6C1D"/>
    <w:rsid w:val="009F57AB"/>
    <w:rsid w:val="009F5E66"/>
    <w:rsid w:val="009F7309"/>
    <w:rsid w:val="00A01853"/>
    <w:rsid w:val="00A048B2"/>
    <w:rsid w:val="00A04ABC"/>
    <w:rsid w:val="00A05D8D"/>
    <w:rsid w:val="00A06FAD"/>
    <w:rsid w:val="00A127C7"/>
    <w:rsid w:val="00A17961"/>
    <w:rsid w:val="00A202A7"/>
    <w:rsid w:val="00A25119"/>
    <w:rsid w:val="00A25AA2"/>
    <w:rsid w:val="00A2745E"/>
    <w:rsid w:val="00A31154"/>
    <w:rsid w:val="00A34392"/>
    <w:rsid w:val="00A409CA"/>
    <w:rsid w:val="00A457A1"/>
    <w:rsid w:val="00A50387"/>
    <w:rsid w:val="00A504C1"/>
    <w:rsid w:val="00A5068B"/>
    <w:rsid w:val="00A555E3"/>
    <w:rsid w:val="00A55EBC"/>
    <w:rsid w:val="00A567D9"/>
    <w:rsid w:val="00A60463"/>
    <w:rsid w:val="00A62813"/>
    <w:rsid w:val="00A71408"/>
    <w:rsid w:val="00A730FB"/>
    <w:rsid w:val="00A80325"/>
    <w:rsid w:val="00A8069A"/>
    <w:rsid w:val="00A84A62"/>
    <w:rsid w:val="00A91387"/>
    <w:rsid w:val="00A9237E"/>
    <w:rsid w:val="00A972C2"/>
    <w:rsid w:val="00AA1E5E"/>
    <w:rsid w:val="00AA2FBC"/>
    <w:rsid w:val="00AA342D"/>
    <w:rsid w:val="00AB15FA"/>
    <w:rsid w:val="00AB18B5"/>
    <w:rsid w:val="00AB4ED4"/>
    <w:rsid w:val="00AB66B6"/>
    <w:rsid w:val="00AC0646"/>
    <w:rsid w:val="00AC2885"/>
    <w:rsid w:val="00AC4631"/>
    <w:rsid w:val="00AC66A6"/>
    <w:rsid w:val="00AD03F3"/>
    <w:rsid w:val="00AD73D7"/>
    <w:rsid w:val="00AF16BB"/>
    <w:rsid w:val="00AF3320"/>
    <w:rsid w:val="00AF34A1"/>
    <w:rsid w:val="00B00EF7"/>
    <w:rsid w:val="00B0104B"/>
    <w:rsid w:val="00B02EC1"/>
    <w:rsid w:val="00B03FEB"/>
    <w:rsid w:val="00B06B0E"/>
    <w:rsid w:val="00B10589"/>
    <w:rsid w:val="00B142E2"/>
    <w:rsid w:val="00B20AA9"/>
    <w:rsid w:val="00B20E06"/>
    <w:rsid w:val="00B2379F"/>
    <w:rsid w:val="00B256BF"/>
    <w:rsid w:val="00B36943"/>
    <w:rsid w:val="00B37304"/>
    <w:rsid w:val="00B40714"/>
    <w:rsid w:val="00B407D0"/>
    <w:rsid w:val="00B4697E"/>
    <w:rsid w:val="00B5259B"/>
    <w:rsid w:val="00B52EFE"/>
    <w:rsid w:val="00B548D7"/>
    <w:rsid w:val="00B5670D"/>
    <w:rsid w:val="00B63408"/>
    <w:rsid w:val="00B676F6"/>
    <w:rsid w:val="00B74564"/>
    <w:rsid w:val="00B7505C"/>
    <w:rsid w:val="00B751E2"/>
    <w:rsid w:val="00B7591C"/>
    <w:rsid w:val="00B75A02"/>
    <w:rsid w:val="00B8634B"/>
    <w:rsid w:val="00B921F7"/>
    <w:rsid w:val="00B925AC"/>
    <w:rsid w:val="00BA02B9"/>
    <w:rsid w:val="00BA195F"/>
    <w:rsid w:val="00BA2B63"/>
    <w:rsid w:val="00BA3554"/>
    <w:rsid w:val="00BA45DC"/>
    <w:rsid w:val="00BB45F8"/>
    <w:rsid w:val="00BB5C08"/>
    <w:rsid w:val="00BB77BC"/>
    <w:rsid w:val="00BB7D1F"/>
    <w:rsid w:val="00BC12C4"/>
    <w:rsid w:val="00BC182A"/>
    <w:rsid w:val="00BC1AA3"/>
    <w:rsid w:val="00BC744C"/>
    <w:rsid w:val="00BD0808"/>
    <w:rsid w:val="00BD278E"/>
    <w:rsid w:val="00BD2D60"/>
    <w:rsid w:val="00BD6468"/>
    <w:rsid w:val="00BE0BBC"/>
    <w:rsid w:val="00BE204F"/>
    <w:rsid w:val="00BE317D"/>
    <w:rsid w:val="00BE6ED5"/>
    <w:rsid w:val="00BE73D3"/>
    <w:rsid w:val="00BF644C"/>
    <w:rsid w:val="00BF69D5"/>
    <w:rsid w:val="00C00832"/>
    <w:rsid w:val="00C013F7"/>
    <w:rsid w:val="00C02134"/>
    <w:rsid w:val="00C036C6"/>
    <w:rsid w:val="00C06ED0"/>
    <w:rsid w:val="00C07EF6"/>
    <w:rsid w:val="00C12D11"/>
    <w:rsid w:val="00C136E5"/>
    <w:rsid w:val="00C144D3"/>
    <w:rsid w:val="00C15A77"/>
    <w:rsid w:val="00C17FBE"/>
    <w:rsid w:val="00C25C44"/>
    <w:rsid w:val="00C275F9"/>
    <w:rsid w:val="00C27E28"/>
    <w:rsid w:val="00C31356"/>
    <w:rsid w:val="00C40517"/>
    <w:rsid w:val="00C40B56"/>
    <w:rsid w:val="00C40F11"/>
    <w:rsid w:val="00C4251D"/>
    <w:rsid w:val="00C44E5D"/>
    <w:rsid w:val="00C52B40"/>
    <w:rsid w:val="00C5690C"/>
    <w:rsid w:val="00C62190"/>
    <w:rsid w:val="00C6485D"/>
    <w:rsid w:val="00C660BE"/>
    <w:rsid w:val="00C7497E"/>
    <w:rsid w:val="00C768E1"/>
    <w:rsid w:val="00C83E32"/>
    <w:rsid w:val="00C910DC"/>
    <w:rsid w:val="00C923D5"/>
    <w:rsid w:val="00C94C13"/>
    <w:rsid w:val="00C9520A"/>
    <w:rsid w:val="00C95E87"/>
    <w:rsid w:val="00C9716E"/>
    <w:rsid w:val="00CA3E93"/>
    <w:rsid w:val="00CA5B53"/>
    <w:rsid w:val="00CB19D9"/>
    <w:rsid w:val="00CB3DD7"/>
    <w:rsid w:val="00CB67B4"/>
    <w:rsid w:val="00CB78F5"/>
    <w:rsid w:val="00CB7AB8"/>
    <w:rsid w:val="00CC0DB5"/>
    <w:rsid w:val="00CC26D4"/>
    <w:rsid w:val="00CC33C9"/>
    <w:rsid w:val="00CC7B44"/>
    <w:rsid w:val="00CD21E8"/>
    <w:rsid w:val="00CD4C57"/>
    <w:rsid w:val="00CE1B30"/>
    <w:rsid w:val="00CE41D5"/>
    <w:rsid w:val="00CE4D52"/>
    <w:rsid w:val="00CE5897"/>
    <w:rsid w:val="00CE736B"/>
    <w:rsid w:val="00CF0D0E"/>
    <w:rsid w:val="00CF2E79"/>
    <w:rsid w:val="00CF3860"/>
    <w:rsid w:val="00CF3C21"/>
    <w:rsid w:val="00D02645"/>
    <w:rsid w:val="00D0452C"/>
    <w:rsid w:val="00D103B1"/>
    <w:rsid w:val="00D10A8C"/>
    <w:rsid w:val="00D11957"/>
    <w:rsid w:val="00D146E6"/>
    <w:rsid w:val="00D22B83"/>
    <w:rsid w:val="00D27523"/>
    <w:rsid w:val="00D3004F"/>
    <w:rsid w:val="00D301E4"/>
    <w:rsid w:val="00D33B5B"/>
    <w:rsid w:val="00D34581"/>
    <w:rsid w:val="00D3543A"/>
    <w:rsid w:val="00D42A4E"/>
    <w:rsid w:val="00D4639E"/>
    <w:rsid w:val="00D5107D"/>
    <w:rsid w:val="00D61612"/>
    <w:rsid w:val="00D63445"/>
    <w:rsid w:val="00D6523B"/>
    <w:rsid w:val="00D701C1"/>
    <w:rsid w:val="00D707B3"/>
    <w:rsid w:val="00D716A8"/>
    <w:rsid w:val="00D73D69"/>
    <w:rsid w:val="00D74E4F"/>
    <w:rsid w:val="00D80B59"/>
    <w:rsid w:val="00D8395D"/>
    <w:rsid w:val="00D83AA3"/>
    <w:rsid w:val="00D85601"/>
    <w:rsid w:val="00D91FA6"/>
    <w:rsid w:val="00D91FFC"/>
    <w:rsid w:val="00D94AC7"/>
    <w:rsid w:val="00D9744D"/>
    <w:rsid w:val="00DA4A3E"/>
    <w:rsid w:val="00DB240D"/>
    <w:rsid w:val="00DB2E9F"/>
    <w:rsid w:val="00DB321D"/>
    <w:rsid w:val="00DB59AE"/>
    <w:rsid w:val="00DC03CC"/>
    <w:rsid w:val="00DC0481"/>
    <w:rsid w:val="00DC219A"/>
    <w:rsid w:val="00DC5B58"/>
    <w:rsid w:val="00DC7070"/>
    <w:rsid w:val="00DD1247"/>
    <w:rsid w:val="00DD3778"/>
    <w:rsid w:val="00DD4CB4"/>
    <w:rsid w:val="00DE37B3"/>
    <w:rsid w:val="00DF15D2"/>
    <w:rsid w:val="00DF4E39"/>
    <w:rsid w:val="00DF710E"/>
    <w:rsid w:val="00E0315D"/>
    <w:rsid w:val="00E06D12"/>
    <w:rsid w:val="00E07B86"/>
    <w:rsid w:val="00E07E32"/>
    <w:rsid w:val="00E16B04"/>
    <w:rsid w:val="00E174D5"/>
    <w:rsid w:val="00E2718B"/>
    <w:rsid w:val="00E31AE0"/>
    <w:rsid w:val="00E336A1"/>
    <w:rsid w:val="00E348B0"/>
    <w:rsid w:val="00E3511C"/>
    <w:rsid w:val="00E529B6"/>
    <w:rsid w:val="00E641FC"/>
    <w:rsid w:val="00E649CC"/>
    <w:rsid w:val="00E741AE"/>
    <w:rsid w:val="00E74663"/>
    <w:rsid w:val="00E74697"/>
    <w:rsid w:val="00E75432"/>
    <w:rsid w:val="00E81B9F"/>
    <w:rsid w:val="00E8717B"/>
    <w:rsid w:val="00E92ABE"/>
    <w:rsid w:val="00E93254"/>
    <w:rsid w:val="00E939BF"/>
    <w:rsid w:val="00E940EC"/>
    <w:rsid w:val="00E97FBC"/>
    <w:rsid w:val="00EA07BB"/>
    <w:rsid w:val="00EA1C80"/>
    <w:rsid w:val="00EA276D"/>
    <w:rsid w:val="00EA616E"/>
    <w:rsid w:val="00EB06F8"/>
    <w:rsid w:val="00EB7471"/>
    <w:rsid w:val="00EC3805"/>
    <w:rsid w:val="00EC5254"/>
    <w:rsid w:val="00ED07D9"/>
    <w:rsid w:val="00ED4C59"/>
    <w:rsid w:val="00ED52DF"/>
    <w:rsid w:val="00EE4D0F"/>
    <w:rsid w:val="00EE618D"/>
    <w:rsid w:val="00EE7C35"/>
    <w:rsid w:val="00EF057E"/>
    <w:rsid w:val="00EF1711"/>
    <w:rsid w:val="00EF1870"/>
    <w:rsid w:val="00EF3C2C"/>
    <w:rsid w:val="00EF6B08"/>
    <w:rsid w:val="00F01C00"/>
    <w:rsid w:val="00F1058F"/>
    <w:rsid w:val="00F2268C"/>
    <w:rsid w:val="00F266FE"/>
    <w:rsid w:val="00F32FA3"/>
    <w:rsid w:val="00F34F92"/>
    <w:rsid w:val="00F40F9B"/>
    <w:rsid w:val="00F43155"/>
    <w:rsid w:val="00F43B71"/>
    <w:rsid w:val="00F43D68"/>
    <w:rsid w:val="00F52745"/>
    <w:rsid w:val="00F53A3A"/>
    <w:rsid w:val="00F55297"/>
    <w:rsid w:val="00F55B3C"/>
    <w:rsid w:val="00F55F39"/>
    <w:rsid w:val="00F70AE7"/>
    <w:rsid w:val="00F72BA4"/>
    <w:rsid w:val="00F73817"/>
    <w:rsid w:val="00F7440C"/>
    <w:rsid w:val="00F74F13"/>
    <w:rsid w:val="00F818BA"/>
    <w:rsid w:val="00F82483"/>
    <w:rsid w:val="00F83839"/>
    <w:rsid w:val="00F86863"/>
    <w:rsid w:val="00F91340"/>
    <w:rsid w:val="00F956D8"/>
    <w:rsid w:val="00F97809"/>
    <w:rsid w:val="00FA2CB7"/>
    <w:rsid w:val="00FB1D9D"/>
    <w:rsid w:val="00FB42A4"/>
    <w:rsid w:val="00FB4AC1"/>
    <w:rsid w:val="00FB6E32"/>
    <w:rsid w:val="00FC4487"/>
    <w:rsid w:val="00FD68A4"/>
    <w:rsid w:val="00FE0F26"/>
    <w:rsid w:val="00FE111E"/>
    <w:rsid w:val="00FF5C3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94BD8B3"/>
  <w14:defaultImageDpi w14:val="32767"/>
  <w15:chartTrackingRefBased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9D222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Bodytextitalic">
    <w:name w:val="Bodytext: italic"/>
    <w:basedOn w:val="Normal"/>
    <w:next w:val="Normal"/>
    <w:link w:val="BodytextitalicChar"/>
    <w:autoRedefine/>
    <w:qFormat/>
    <w:rsid w:val="009A01B8"/>
    <w:pPr>
      <w:spacing w:after="120"/>
    </w:pPr>
    <w:rPr>
      <w:rFonts w:ascii="Arial" w:hAnsi="Arial"/>
      <w:i/>
      <w:color w:val="000000" w:themeColor="text1"/>
      <w:lang w:val="fr-FR"/>
    </w:rPr>
  </w:style>
  <w:style w:type="character" w:customStyle="1" w:styleId="BodytextitalicChar">
    <w:name w:val="Bodytext: italic Char"/>
    <w:basedOn w:val="DefaultParagraphFont"/>
    <w:link w:val="Bodytextitalic"/>
    <w:rsid w:val="009A01B8"/>
    <w:rPr>
      <w:rFonts w:ascii="Arial" w:hAnsi="Arial"/>
      <w:i/>
      <w:color w:val="000000" w:themeColor="text1"/>
      <w:lang w:val="fr-FR"/>
    </w:rPr>
  </w:style>
  <w:style w:type="paragraph" w:styleId="ListParagraph">
    <w:name w:val="List Paragraph"/>
    <w:basedOn w:val="Normal"/>
    <w:uiPriority w:val="99"/>
    <w:qFormat/>
    <w:rsid w:val="007825F0"/>
    <w:pPr>
      <w:ind w:left="720"/>
      <w:contextualSpacing/>
    </w:pPr>
  </w:style>
  <w:style w:type="table" w:customStyle="1" w:styleId="TableGrid1">
    <w:name w:val="Table Grid1"/>
    <w:basedOn w:val="TableNormal"/>
    <w:next w:val="TableGrid"/>
    <w:uiPriority w:val="39"/>
    <w:rsid w:val="00B03FE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iPriority w:val="99"/>
    <w:unhideWhenUsed/>
    <w:rsid w:val="000E594F"/>
    <w:rPr>
      <w:color w:val="0563C1" w:themeColor="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560FA3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60FA3"/>
    <w:rPr>
      <w:rFonts w:ascii="Segoe UI" w:hAnsi="Segoe UI" w:cs="Segoe UI"/>
      <w:sz w:val="18"/>
      <w:szCs w:val="18"/>
    </w:rPr>
  </w:style>
  <w:style w:type="paragraph" w:customStyle="1" w:styleId="question">
    <w:name w:val="question"/>
    <w:basedOn w:val="Normal"/>
    <w:rsid w:val="00E939BF"/>
    <w:pPr>
      <w:spacing w:before="100" w:beforeAutospacing="1" w:after="100" w:afterAutospacing="1"/>
    </w:pPr>
    <w:rPr>
      <w:rFonts w:ascii="Times New Roman" w:eastAsia="Times New Roman" w:hAnsi="Times New Roman" w:cs="Times New Roman"/>
      <w:lang w:val="en-GB" w:eastAsia="en-GB"/>
    </w:rPr>
  </w:style>
  <w:style w:type="paragraph" w:customStyle="1" w:styleId="indent1new">
    <w:name w:val="indent1new"/>
    <w:basedOn w:val="Normal"/>
    <w:rsid w:val="00E939BF"/>
    <w:pPr>
      <w:spacing w:before="100" w:beforeAutospacing="1" w:after="100" w:afterAutospacing="1"/>
    </w:pPr>
    <w:rPr>
      <w:rFonts w:ascii="Times New Roman" w:eastAsia="Times New Roman" w:hAnsi="Times New Roman" w:cs="Times New Roman"/>
      <w:lang w:val="en-GB" w:eastAsia="en-GB"/>
    </w:rPr>
  </w:style>
  <w:style w:type="paragraph" w:customStyle="1" w:styleId="indent1">
    <w:name w:val="indent1"/>
    <w:basedOn w:val="Normal"/>
    <w:rsid w:val="00920504"/>
    <w:pPr>
      <w:spacing w:before="100" w:beforeAutospacing="1" w:after="100" w:afterAutospacing="1"/>
    </w:pPr>
    <w:rPr>
      <w:rFonts w:ascii="Times New Roman" w:eastAsia="Times New Roman" w:hAnsi="Times New Roman" w:cs="Times New Roman"/>
      <w:lang w:val="en-GB" w:eastAsia="en-GB"/>
    </w:rPr>
  </w:style>
  <w:style w:type="paragraph" w:customStyle="1" w:styleId="mark">
    <w:name w:val="mark"/>
    <w:basedOn w:val="Normal"/>
    <w:rsid w:val="00920504"/>
    <w:pPr>
      <w:spacing w:before="100" w:beforeAutospacing="1" w:after="100" w:afterAutospacing="1"/>
    </w:pPr>
    <w:rPr>
      <w:rFonts w:ascii="Times New Roman" w:eastAsia="Times New Roman" w:hAnsi="Times New Roman" w:cs="Times New Roman"/>
      <w:lang w:val="en-GB" w:eastAsia="en-GB"/>
    </w:rPr>
  </w:style>
  <w:style w:type="paragraph" w:styleId="Header">
    <w:name w:val="header"/>
    <w:basedOn w:val="Normal"/>
    <w:link w:val="HeaderChar"/>
    <w:uiPriority w:val="99"/>
    <w:unhideWhenUsed/>
    <w:rsid w:val="00C40517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C40517"/>
  </w:style>
  <w:style w:type="paragraph" w:styleId="Footer">
    <w:name w:val="footer"/>
    <w:basedOn w:val="Normal"/>
    <w:link w:val="FooterChar"/>
    <w:uiPriority w:val="99"/>
    <w:unhideWhenUsed/>
    <w:rsid w:val="00C40517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C40517"/>
  </w:style>
  <w:style w:type="paragraph" w:styleId="NormalWeb">
    <w:name w:val="Normal (Web)"/>
    <w:basedOn w:val="Normal"/>
    <w:uiPriority w:val="99"/>
    <w:unhideWhenUsed/>
    <w:rsid w:val="0036005A"/>
    <w:pPr>
      <w:spacing w:before="100" w:beforeAutospacing="1" w:after="100" w:afterAutospacing="1"/>
    </w:pPr>
    <w:rPr>
      <w:rFonts w:ascii="Times New Roman" w:eastAsia="Times New Roman" w:hAnsi="Times New Roman" w:cs="Times New Roman"/>
      <w:lang w:val="en-GB" w:eastAsia="en-GB"/>
    </w:rPr>
  </w:style>
  <w:style w:type="character" w:styleId="Emphasis">
    <w:name w:val="Emphasis"/>
    <w:basedOn w:val="DefaultParagraphFont"/>
    <w:uiPriority w:val="20"/>
    <w:qFormat/>
    <w:rsid w:val="001166B2"/>
    <w:rPr>
      <w:i/>
      <w:iCs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DE37B3"/>
    <w:rPr>
      <w:color w:val="605E5C"/>
      <w:shd w:val="clear" w:color="auto" w:fill="E1DFDD"/>
    </w:rPr>
  </w:style>
  <w:style w:type="paragraph" w:customStyle="1" w:styleId="paragraph">
    <w:name w:val="paragraph"/>
    <w:basedOn w:val="Normal"/>
    <w:rsid w:val="00B06B0E"/>
    <w:pPr>
      <w:spacing w:before="100" w:beforeAutospacing="1" w:after="100" w:afterAutospacing="1"/>
    </w:pPr>
    <w:rPr>
      <w:rFonts w:ascii="Times New Roman" w:eastAsia="Times New Roman" w:hAnsi="Times New Roman" w:cs="Times New Roman"/>
      <w:lang w:val="en-GB" w:eastAsia="en-GB"/>
    </w:rPr>
  </w:style>
  <w:style w:type="character" w:customStyle="1" w:styleId="normaltextrun">
    <w:name w:val="normaltextrun"/>
    <w:basedOn w:val="DefaultParagraphFont"/>
    <w:rsid w:val="00B06B0E"/>
  </w:style>
  <w:style w:type="character" w:customStyle="1" w:styleId="eop">
    <w:name w:val="eop"/>
    <w:basedOn w:val="DefaultParagraphFont"/>
    <w:rsid w:val="00B06B0E"/>
  </w:style>
  <w:style w:type="character" w:customStyle="1" w:styleId="mark7dj3tzu9l">
    <w:name w:val="mark7dj3tzu9l"/>
    <w:basedOn w:val="DefaultParagraphFont"/>
    <w:rsid w:val="00CB3DD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08476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4071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59812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82008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6488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7243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6699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850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80274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843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7623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54600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2991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127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8713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22157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94646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6203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28213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13351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73071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698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09968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5435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04400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7846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3824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76150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4027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6361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93237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4546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46241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6178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39790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0271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4898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36689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5800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2699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3132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23465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2627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20818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6443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6044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7068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2418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8693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72894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60681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05198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693818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0990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7215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32344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6623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029859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65711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38068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32408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594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9923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0026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422225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3619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0916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9210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1121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609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5110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527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6530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32878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93677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6955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3823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68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1918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6208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png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image" Target="media/image5.png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d3d4419c-0be6-49ec-9312-a60fa7bb70b1" xsi:nil="true"/>
    <SharedWithUsers xmlns="d3d4419c-0be6-49ec-9312-a60fa7bb70b1">
      <UserInfo>
        <DisplayName/>
        <AccountId xsi:nil="true"/>
        <AccountType/>
      </UserInfo>
    </SharedWithUsers>
    <k8d6755502714630ab98f00ea26ef943 xmlns="d3d4419c-0be6-49ec-9312-a60fa7bb70b1">
      <Terms xmlns="http://schemas.microsoft.com/office/infopath/2007/PartnerControls"/>
    </k8d6755502714630ab98f00ea26ef943>
  </documentManagement>
</p:properti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0B74FD4C6154A04B837B4E0C92541862" ma:contentTypeVersion="9" ma:contentTypeDescription="Create a new document." ma:contentTypeScope="" ma:versionID="5f9ee8e394d0ada1ef3f6464ffe159bf">
  <xsd:schema xmlns:xsd="http://www.w3.org/2001/XMLSchema" xmlns:xs="http://www.w3.org/2001/XMLSchema" xmlns:p="http://schemas.microsoft.com/office/2006/metadata/properties" xmlns:ns2="d3d4419c-0be6-49ec-9312-a60fa7bb70b1" xmlns:ns3="a59b828f-78de-42fb-9420-f13f61025e08" targetNamespace="http://schemas.microsoft.com/office/2006/metadata/properties" ma:root="true" ma:fieldsID="0df4fd7dbfa4602b20f193a6c123af5b" ns2:_="" ns3:_="">
    <xsd:import namespace="d3d4419c-0be6-49ec-9312-a60fa7bb70b1"/>
    <xsd:import namespace="a59b828f-78de-42fb-9420-f13f61025e08"/>
    <xsd:element name="properties">
      <xsd:complexType>
        <xsd:sequence>
          <xsd:element name="documentManagement">
            <xsd:complexType>
              <xsd:all>
                <xsd:element ref="ns2:k8d6755502714630ab98f00ea26ef943" minOccurs="0"/>
                <xsd:element ref="ns2:TaxCatchAll" minOccurs="0"/>
                <xsd:element ref="ns3:MediaServiceMetadata" minOccurs="0"/>
                <xsd:element ref="ns3:MediaServiceFastMetadata" minOccurs="0"/>
                <xsd:element ref="ns3:MediaServiceAutoKeyPoints" minOccurs="0"/>
                <xsd:element ref="ns3:MediaServiceKeyPoints" minOccurs="0"/>
                <xsd:element ref="ns2:SharedWithUsers" minOccurs="0"/>
                <xsd:element ref="ns2:SharedWithDetail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3d4419c-0be6-49ec-9312-a60fa7bb70b1" elementFormDefault="qualified">
    <xsd:import namespace="http://schemas.microsoft.com/office/2006/documentManagement/types"/>
    <xsd:import namespace="http://schemas.microsoft.com/office/infopath/2007/PartnerControls"/>
    <xsd:element name="k8d6755502714630ab98f00ea26ef943" ma:index="9" nillable="true" ma:taxonomy="true" ma:internalName="k8d6755502714630ab98f00ea26ef943" ma:taxonomyFieldName="Staff_x0020_Category" ma:displayName="Staff Category" ma:fieldId="{48d67555-0271-4630-ab98-f00ea26ef943}" ma:sspId="25ee8cf2-c5d1-4f41-ad34-d7bcca10b302" ma:termSetId="e8478f6c-40b5-4d91-b68b-3c992ea01726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TaxCatchAll" ma:index="10" nillable="true" ma:displayName="Taxonomy Catch All Column" ma:hidden="true" ma:list="{14bf6b0e-7370-4629-8351-307e821587c5}" ma:internalName="TaxCatchAll" ma:showField="CatchAllData" ma:web="d3d4419c-0be6-49ec-9312-a60fa7bb70b1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15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6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59b828f-78de-42fb-9420-f13f61025e0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1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2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3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4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CDE148CE-1879-481F-9997-8F22443CFDC5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75094FEA-21E8-4B27-99C3-93563F466326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24C87079-0B47-4080-A5DA-DCC2A10F2BD7}">
  <ds:schemaRefs>
    <ds:schemaRef ds:uri="http://schemas.microsoft.com/office/2006/metadata/properties"/>
    <ds:schemaRef ds:uri="http://schemas.microsoft.com/office/infopath/2007/PartnerControls"/>
    <ds:schemaRef ds:uri="8a23623e-5300-49d9-8f3f-bc4801aa02e8"/>
  </ds:schemaRefs>
</ds:datastoreItem>
</file>

<file path=customXml/itemProps4.xml><?xml version="1.0" encoding="utf-8"?>
<ds:datastoreItem xmlns:ds="http://schemas.openxmlformats.org/officeDocument/2006/customXml" ds:itemID="{484BF285-E877-4332-A9B8-28CBFF4F3AD4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4</Pages>
  <Words>844</Words>
  <Characters>4813</Characters>
  <Application>Microsoft Office Word</Application>
  <DocSecurity>0</DocSecurity>
  <Lines>40</Lines>
  <Paragraphs>11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5646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S.Halliwell</dc:creator>
  <cp:keywords/>
  <dc:description/>
  <cp:lastModifiedBy>L.Whitworth</cp:lastModifiedBy>
  <cp:revision>15</cp:revision>
  <cp:lastPrinted>2022-01-21T12:35:00Z</cp:lastPrinted>
  <dcterms:created xsi:type="dcterms:W3CDTF">2023-05-21T21:49:00Z</dcterms:created>
  <dcterms:modified xsi:type="dcterms:W3CDTF">2023-05-21T21:56:00Z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0x0101000B74FD4C6154A04B837B4E0C92541862</vt:lpwstr>
  </property>
  <property fmtid="{D5CDD505-2E9C-101B-9397-08002B2CF9AE}" pid="3" name="Topic">
    <vt:lpwstr/>
  </property>
  <property fmtid="{D5CDD505-2E9C-101B-9397-08002B2CF9AE}" pid="4" name="Term">
    <vt:lpwstr/>
  </property>
  <property fmtid="{D5CDD505-2E9C-101B-9397-08002B2CF9AE}" pid="5" name="Staff Category">
    <vt:lpwstr/>
  </property>
  <property fmtid="{D5CDD505-2E9C-101B-9397-08002B2CF9AE}" pid="6" name="Exam Board">
    <vt:lpwstr/>
  </property>
  <property fmtid="{D5CDD505-2E9C-101B-9397-08002B2CF9AE}" pid="7" name="Week">
    <vt:lpwstr/>
  </property>
  <property fmtid="{D5CDD505-2E9C-101B-9397-08002B2CF9AE}" pid="8" name="Order">
    <vt:r8>16791100</vt:r8>
  </property>
  <property fmtid="{D5CDD505-2E9C-101B-9397-08002B2CF9AE}" pid="9" name="xd_ProgID">
    <vt:lpwstr/>
  </property>
  <property fmtid="{D5CDD505-2E9C-101B-9397-08002B2CF9AE}" pid="10" name="ComplianceAssetId">
    <vt:lpwstr/>
  </property>
  <property fmtid="{D5CDD505-2E9C-101B-9397-08002B2CF9AE}" pid="11" name="TemplateUrl">
    <vt:lpwstr/>
  </property>
  <property fmtid="{D5CDD505-2E9C-101B-9397-08002B2CF9AE}" pid="12" name="_ExtendedDescription">
    <vt:lpwstr/>
  </property>
  <property fmtid="{D5CDD505-2E9C-101B-9397-08002B2CF9AE}" pid="13" name="xd_Signature">
    <vt:bool>false</vt:bool>
  </property>
</Properties>
</file>