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margin" w:tblpY="541"/>
        <w:tblW w:w="11052" w:type="dxa"/>
        <w:tblLook w:val="04A0" w:firstRow="1" w:lastRow="0" w:firstColumn="1" w:lastColumn="0" w:noHBand="0" w:noVBand="1"/>
      </w:tblPr>
      <w:tblGrid>
        <w:gridCol w:w="1998"/>
        <w:gridCol w:w="9076"/>
      </w:tblGrid>
      <w:tr w:rsidR="00E741AE" w:rsidRPr="00D83AA3" w14:paraId="491C8FA4" w14:textId="1828FA99" w:rsidTr="00BA45DC">
        <w:trPr>
          <w:trHeight w:val="231"/>
        </w:trPr>
        <w:tc>
          <w:tcPr>
            <w:tcW w:w="11052" w:type="dxa"/>
            <w:gridSpan w:val="2"/>
            <w:vAlign w:val="center"/>
          </w:tcPr>
          <w:p w14:paraId="4E3A8083" w14:textId="213C889B" w:rsidR="00E741AE" w:rsidRPr="00D83AA3" w:rsidRDefault="00F72BA4" w:rsidP="00B02EC1">
            <w:pPr>
              <w:jc w:val="center"/>
              <w:rPr>
                <w:rFonts w:ascii="Twinkl" w:hAnsi="Twinkl"/>
                <w:b/>
                <w:sz w:val="36"/>
                <w:szCs w:val="40"/>
              </w:rPr>
            </w:pPr>
            <w:r w:rsidRPr="00D83AA3">
              <w:rPr>
                <w:rFonts w:ascii="Twinkl" w:hAnsi="Twinkl"/>
                <w:noProof/>
                <w:lang w:val="en-GB" w:eastAsia="en-GB"/>
              </w:rPr>
              <w:drawing>
                <wp:anchor distT="0" distB="0" distL="114300" distR="114300" simplePos="0" relativeHeight="251660800" behindDoc="0" locked="0" layoutInCell="1" allowOverlap="1" wp14:anchorId="72AF83AB" wp14:editId="06464994">
                  <wp:simplePos x="0" y="0"/>
                  <wp:positionH relativeFrom="column">
                    <wp:posOffset>-868680</wp:posOffset>
                  </wp:positionH>
                  <wp:positionV relativeFrom="paragraph">
                    <wp:posOffset>61595</wp:posOffset>
                  </wp:positionV>
                  <wp:extent cx="758190" cy="808990"/>
                  <wp:effectExtent l="0" t="0" r="381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190" cy="80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818A9" w:rsidRPr="00D83AA3">
              <w:rPr>
                <w:rFonts w:ascii="Twinkl" w:hAnsi="Twinkl"/>
                <w:b/>
                <w:sz w:val="36"/>
                <w:szCs w:val="40"/>
              </w:rPr>
              <w:t xml:space="preserve">YEAR </w:t>
            </w:r>
            <w:r w:rsidR="00254CD3" w:rsidRPr="00D83AA3">
              <w:rPr>
                <w:rFonts w:ascii="Twinkl" w:hAnsi="Twinkl"/>
                <w:b/>
                <w:sz w:val="36"/>
                <w:szCs w:val="40"/>
              </w:rPr>
              <w:t>20</w:t>
            </w:r>
            <w:r w:rsidR="00535341" w:rsidRPr="00D83AA3">
              <w:rPr>
                <w:rFonts w:ascii="Twinkl" w:hAnsi="Twinkl"/>
                <w:b/>
                <w:sz w:val="36"/>
                <w:szCs w:val="40"/>
              </w:rPr>
              <w:t>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2</w:t>
            </w:r>
            <w:r w:rsidR="00BE317D">
              <w:rPr>
                <w:rFonts w:ascii="Twinkl" w:hAnsi="Twinkl"/>
                <w:b/>
                <w:sz w:val="36"/>
                <w:szCs w:val="40"/>
              </w:rPr>
              <w:t>-202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3</w:t>
            </w:r>
            <w:r w:rsidR="00676160" w:rsidRPr="00D83AA3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6B3DAD">
              <w:rPr>
                <w:rFonts w:ascii="Twinkl" w:hAnsi="Twinkl"/>
                <w:b/>
                <w:sz w:val="36"/>
                <w:szCs w:val="40"/>
              </w:rPr>
              <w:t>Second</w:t>
            </w:r>
            <w:r w:rsidR="007D1878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387EAA" w:rsidRPr="00D83AA3">
              <w:rPr>
                <w:rFonts w:ascii="Twinkl" w:hAnsi="Twinkl"/>
                <w:b/>
                <w:sz w:val="36"/>
                <w:szCs w:val="40"/>
              </w:rPr>
              <w:t>TERM</w:t>
            </w:r>
          </w:p>
          <w:p w14:paraId="71E97DEA" w14:textId="749FDD06" w:rsidR="00DE37B3" w:rsidRPr="00D83AA3" w:rsidRDefault="00DE37B3" w:rsidP="00B02EC1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 w:rsidRPr="00D83AA3">
              <w:rPr>
                <w:rFonts w:ascii="Twinkl" w:hAnsi="Twinkl"/>
                <w:b/>
                <w:sz w:val="22"/>
                <w:szCs w:val="22"/>
              </w:rPr>
              <w:t xml:space="preserve">‘An ambitious curriculum that meets the needs of </w:t>
            </w:r>
            <w:r w:rsidR="00F72BA4" w:rsidRPr="00D83AA3">
              <w:rPr>
                <w:rFonts w:ascii="Twinkl" w:hAnsi="Twinkl"/>
                <w:b/>
                <w:sz w:val="22"/>
                <w:szCs w:val="22"/>
              </w:rPr>
              <w:t>all’</w:t>
            </w:r>
          </w:p>
          <w:p w14:paraId="77227CDF" w14:textId="2A674032" w:rsidR="006B672F" w:rsidRPr="00D83AA3" w:rsidRDefault="006B672F" w:rsidP="00B02EC1">
            <w:pPr>
              <w:jc w:val="center"/>
              <w:rPr>
                <w:rFonts w:ascii="Twinkl" w:hAnsi="Twinkl"/>
                <w:b/>
                <w:sz w:val="32"/>
                <w:szCs w:val="32"/>
              </w:rPr>
            </w:pPr>
            <w:r w:rsidRPr="00D83AA3">
              <w:rPr>
                <w:rFonts w:ascii="Twinkl" w:hAnsi="Twinkl"/>
                <w:b/>
                <w:sz w:val="32"/>
                <w:szCs w:val="32"/>
              </w:rPr>
              <w:t>Medium Term Planning</w:t>
            </w:r>
            <w:r w:rsidR="00BA02B9" w:rsidRPr="00D83AA3">
              <w:rPr>
                <w:rFonts w:ascii="Twinkl" w:hAnsi="Twinkl"/>
                <w:b/>
                <w:sz w:val="32"/>
                <w:szCs w:val="32"/>
              </w:rPr>
              <w:t xml:space="preserve"> - </w:t>
            </w:r>
            <w:r w:rsidR="007B4DAC" w:rsidRPr="00D83AA3">
              <w:rPr>
                <w:rFonts w:ascii="Twinkl" w:hAnsi="Twinkl"/>
                <w:b/>
                <w:sz w:val="32"/>
                <w:szCs w:val="32"/>
              </w:rPr>
              <w:t>Topic:</w:t>
            </w:r>
            <w:r w:rsidR="003A0C99">
              <w:rPr>
                <w:rFonts w:ascii="Twinkl" w:hAnsi="Twinkl"/>
                <w:b/>
                <w:sz w:val="32"/>
                <w:szCs w:val="32"/>
              </w:rPr>
              <w:t xml:space="preserve"> </w:t>
            </w:r>
            <w:r w:rsidR="006B3DAD">
              <w:rPr>
                <w:rFonts w:ascii="Twinkl" w:hAnsi="Twinkl"/>
                <w:b/>
                <w:sz w:val="32"/>
                <w:szCs w:val="32"/>
              </w:rPr>
              <w:t>Nuclear Physics</w:t>
            </w:r>
            <w:r w:rsidR="003D1B4E">
              <w:rPr>
                <w:rFonts w:ascii="Twinkl" w:hAnsi="Twinkl"/>
                <w:b/>
                <w:sz w:val="32"/>
                <w:szCs w:val="32"/>
              </w:rPr>
              <w:t xml:space="preserve"> </w:t>
            </w:r>
          </w:p>
        </w:tc>
      </w:tr>
      <w:tr w:rsidR="001A3057" w:rsidRPr="00D83AA3" w14:paraId="6E82A71D" w14:textId="77777777" w:rsidTr="00152F20">
        <w:trPr>
          <w:trHeight w:val="297"/>
        </w:trPr>
        <w:tc>
          <w:tcPr>
            <w:tcW w:w="2100" w:type="dxa"/>
            <w:shd w:val="clear" w:color="auto" w:fill="000000" w:themeFill="text1"/>
            <w:vAlign w:val="center"/>
          </w:tcPr>
          <w:p w14:paraId="44D55E81" w14:textId="5D41FE9A" w:rsidR="001A3057" w:rsidRPr="00D83AA3" w:rsidRDefault="00B4697E" w:rsidP="00C136E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 xml:space="preserve">Curriculum </w:t>
            </w:r>
            <w:r w:rsidR="001A3057" w:rsidRPr="00D83AA3">
              <w:rPr>
                <w:rFonts w:ascii="Twinkl" w:hAnsi="Twinkl"/>
                <w:b/>
              </w:rPr>
              <w:t>Intent</w:t>
            </w:r>
          </w:p>
        </w:tc>
        <w:tc>
          <w:tcPr>
            <w:tcW w:w="8952" w:type="dxa"/>
            <w:vMerge w:val="restart"/>
            <w:vAlign w:val="center"/>
          </w:tcPr>
          <w:p w14:paraId="3A966584" w14:textId="4E729E38" w:rsidR="001A3057" w:rsidRPr="00B02EC1" w:rsidRDefault="001A3057" w:rsidP="0036480A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In addition to working further on objectives from Year </w:t>
            </w:r>
            <w:r w:rsidR="00287FDA">
              <w:rPr>
                <w:rFonts w:cstheme="minorHAnsi"/>
                <w:b/>
                <w:bCs/>
                <w:sz w:val="20"/>
                <w:szCs w:val="20"/>
              </w:rPr>
              <w:t>1</w:t>
            </w:r>
            <w:r w:rsidR="001352A8">
              <w:rPr>
                <w:rFonts w:cstheme="minorHAnsi"/>
                <w:b/>
                <w:bCs/>
                <w:sz w:val="20"/>
                <w:szCs w:val="20"/>
              </w:rPr>
              <w:t>3</w:t>
            </w:r>
            <w:r w:rsidR="00AA1E5E">
              <w:rPr>
                <w:rFonts w:cstheme="minorHAnsi"/>
                <w:b/>
                <w:bCs/>
                <w:sz w:val="20"/>
                <w:szCs w:val="20"/>
              </w:rPr>
              <w:t xml:space="preserve"> </w:t>
            </w:r>
            <w:r w:rsidR="001352A8">
              <w:rPr>
                <w:rFonts w:cstheme="minorHAnsi"/>
                <w:b/>
                <w:bCs/>
                <w:sz w:val="20"/>
                <w:szCs w:val="20"/>
              </w:rPr>
              <w:t>Nuclear Physics</w:t>
            </w:r>
            <w:r w:rsidR="000B09FD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pupils </w:t>
            </w:r>
            <w:r w:rsidR="005E16C2" w:rsidRPr="00B02EC1">
              <w:rPr>
                <w:rFonts w:cstheme="minorHAnsi"/>
                <w:b/>
                <w:bCs/>
                <w:sz w:val="20"/>
                <w:szCs w:val="20"/>
              </w:rPr>
              <w:t>will be taught</w:t>
            </w:r>
            <w:r w:rsidR="00E7469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, following National Curriculum 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guidelines</w:t>
            </w:r>
            <w:r w:rsidR="008855DE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the following this </w:t>
            </w:r>
            <w:r w:rsidR="003A5231" w:rsidRPr="00B02EC1">
              <w:rPr>
                <w:rFonts w:cstheme="minorHAnsi"/>
                <w:b/>
                <w:bCs/>
                <w:sz w:val="20"/>
                <w:szCs w:val="20"/>
              </w:rPr>
              <w:t>t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erm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>:</w:t>
            </w:r>
          </w:p>
          <w:p w14:paraId="7494B829" w14:textId="63EDE1EB" w:rsidR="001A3057" w:rsidRPr="00B02EC1" w:rsidRDefault="00A555E3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3800E823" wp14:editId="62AD922C">
                  <wp:extent cx="3790950" cy="1974850"/>
                  <wp:effectExtent l="0" t="0" r="0" b="635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2201" t="21819" r="23918" b="28285"/>
                          <a:stretch/>
                        </pic:blipFill>
                        <pic:spPr bwMode="auto">
                          <a:xfrm>
                            <a:off x="0" y="0"/>
                            <a:ext cx="3790950" cy="1974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248518D" w14:textId="339D817A" w:rsidR="001A3057" w:rsidRPr="00B02EC1" w:rsidRDefault="001E1982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3C7CEBD4" wp14:editId="22FF1BDC">
                  <wp:extent cx="3740150" cy="24638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2834" t="24226" r="24008" b="13524"/>
                          <a:stretch/>
                        </pic:blipFill>
                        <pic:spPr bwMode="auto">
                          <a:xfrm>
                            <a:off x="0" y="0"/>
                            <a:ext cx="3740150" cy="2463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E1D81C" w14:textId="49CC540C" w:rsidR="001A3057" w:rsidRPr="00B02EC1" w:rsidRDefault="00BF69D5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3EC13789" wp14:editId="3791BF19">
                  <wp:extent cx="3841750" cy="2730500"/>
                  <wp:effectExtent l="0" t="0" r="635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3466" t="22943" r="21931" b="8070"/>
                          <a:stretch/>
                        </pic:blipFill>
                        <pic:spPr bwMode="auto">
                          <a:xfrm>
                            <a:off x="0" y="0"/>
                            <a:ext cx="3841750" cy="2730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CA9F9F" w14:textId="4A0D9E07" w:rsidR="001A3057" w:rsidRPr="00B02EC1" w:rsidRDefault="00BF69D5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7744B09" wp14:editId="14128362">
                  <wp:extent cx="3803650" cy="1924050"/>
                  <wp:effectExtent l="0" t="0" r="635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2867" t="21888" r="24450" b="30739"/>
                          <a:stretch/>
                        </pic:blipFill>
                        <pic:spPr bwMode="auto">
                          <a:xfrm>
                            <a:off x="0" y="0"/>
                            <a:ext cx="3803650" cy="1924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042C545" w14:textId="5205E3E0" w:rsidR="001A3057" w:rsidRPr="00B02EC1" w:rsidRDefault="003D18CE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4703EA02" wp14:editId="16836530">
                  <wp:extent cx="3803650" cy="2247900"/>
                  <wp:effectExtent l="0" t="0" r="635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22653" t="26953" r="23285" b="16252"/>
                          <a:stretch/>
                        </pic:blipFill>
                        <pic:spPr bwMode="auto">
                          <a:xfrm>
                            <a:off x="0" y="0"/>
                            <a:ext cx="3803650" cy="2247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C8B5F1" w14:textId="00CB3077" w:rsidR="001A3057" w:rsidRPr="00B02EC1" w:rsidRDefault="003D18CE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0E0EEBD2" wp14:editId="29A8BE4C">
                  <wp:extent cx="3803650" cy="2654300"/>
                  <wp:effectExtent l="0" t="0" r="635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l="22473" t="25028" r="23466" b="7910"/>
                          <a:stretch/>
                        </pic:blipFill>
                        <pic:spPr bwMode="auto">
                          <a:xfrm>
                            <a:off x="0" y="0"/>
                            <a:ext cx="3803650" cy="2654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90B276C" w14:textId="2BA559E1" w:rsidR="001A3057" w:rsidRPr="00B02EC1" w:rsidRDefault="009D4CA5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0175CFF4" wp14:editId="156F4C77">
                  <wp:extent cx="3714750" cy="19050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/>
                          <a:srcRect l="23195" t="30964" r="24007" b="20905"/>
                          <a:stretch/>
                        </pic:blipFill>
                        <pic:spPr bwMode="auto">
                          <a:xfrm>
                            <a:off x="0" y="0"/>
                            <a:ext cx="3714750" cy="1905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89746C4" w14:textId="32307BD3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</w:tc>
      </w:tr>
      <w:tr w:rsidR="001A3057" w:rsidRPr="00D83AA3" w14:paraId="27CAE940" w14:textId="77777777" w:rsidTr="00BA195F">
        <w:trPr>
          <w:trHeight w:val="4525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54C6F2B5" w14:textId="54B9CBA7" w:rsidR="001A3057" w:rsidRPr="00D83AA3" w:rsidRDefault="003A5231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Skills</w:t>
            </w:r>
            <w:r w:rsidR="00A62813">
              <w:rPr>
                <w:rFonts w:ascii="Twinkl" w:hAnsi="Twinkl"/>
                <w:b/>
              </w:rPr>
              <w:t>/Assessment Objective</w:t>
            </w:r>
            <w:r w:rsidR="000B09FD">
              <w:rPr>
                <w:rFonts w:ascii="Twinkl" w:hAnsi="Twinkl"/>
                <w:b/>
              </w:rPr>
              <w:t xml:space="preserve"> Links</w:t>
            </w:r>
          </w:p>
        </w:tc>
        <w:tc>
          <w:tcPr>
            <w:tcW w:w="8952" w:type="dxa"/>
            <w:vMerge/>
            <w:vAlign w:val="center"/>
          </w:tcPr>
          <w:p w14:paraId="66B0CD90" w14:textId="77777777" w:rsidR="001A3057" w:rsidRPr="00B02EC1" w:rsidRDefault="001A3057" w:rsidP="00BA45DC">
            <w:pPr>
              <w:autoSpaceDE w:val="0"/>
              <w:autoSpaceDN w:val="0"/>
              <w:adjustRightInd w:val="0"/>
              <w:rPr>
                <w:rFonts w:ascii="Twinkl" w:hAnsi="Twinkl" w:cstheme="minorHAnsi"/>
                <w:b/>
                <w:bCs/>
                <w:sz w:val="20"/>
                <w:szCs w:val="20"/>
              </w:rPr>
            </w:pPr>
          </w:p>
        </w:tc>
      </w:tr>
      <w:tr w:rsidR="00665355" w:rsidRPr="00D83AA3" w14:paraId="71CE3CD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22BBF83D" w14:textId="76A21F92" w:rsidR="00665355" w:rsidRPr="000E05F4" w:rsidRDefault="000E05F4" w:rsidP="00BA45DC">
            <w:pPr>
              <w:jc w:val="center"/>
              <w:rPr>
                <w:rFonts w:ascii="Twinkl" w:hAnsi="Twinkl"/>
                <w:b/>
              </w:rPr>
            </w:pPr>
            <w:r w:rsidRPr="000E05F4">
              <w:rPr>
                <w:rFonts w:ascii="Twinkl" w:hAnsi="Twinkl"/>
                <w:b/>
              </w:rPr>
              <w:lastRenderedPageBreak/>
              <w:t xml:space="preserve"> </w:t>
            </w:r>
            <w:r>
              <w:rPr>
                <w:rFonts w:ascii="Twinkl" w:hAnsi="Twinkl"/>
                <w:b/>
              </w:rPr>
              <w:t>S</w:t>
            </w:r>
            <w:r w:rsidRPr="000E05F4">
              <w:rPr>
                <w:rFonts w:ascii="Twinkl" w:hAnsi="Twinkl"/>
                <w:b/>
              </w:rPr>
              <w:t xml:space="preserve">piritual, moral, </w:t>
            </w:r>
            <w:r w:rsidR="00DB2E9F" w:rsidRPr="000E05F4">
              <w:rPr>
                <w:rFonts w:ascii="Twinkl" w:hAnsi="Twinkl"/>
                <w:b/>
              </w:rPr>
              <w:t>social,</w:t>
            </w:r>
            <w:r>
              <w:rPr>
                <w:rFonts w:ascii="Twinkl" w:hAnsi="Twinkl"/>
                <w:b/>
              </w:rPr>
              <w:t xml:space="preserve"> and </w:t>
            </w:r>
            <w:r w:rsidRPr="000E05F4">
              <w:rPr>
                <w:rFonts w:ascii="Twinkl" w:hAnsi="Twinkl"/>
                <w:b/>
              </w:rPr>
              <w:t>cultural development</w:t>
            </w:r>
          </w:p>
        </w:tc>
        <w:tc>
          <w:tcPr>
            <w:tcW w:w="8952" w:type="dxa"/>
            <w:vAlign w:val="center"/>
          </w:tcPr>
          <w:p w14:paraId="648D2CEE" w14:textId="779BB9A0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="Calibri"/>
                <w:sz w:val="20"/>
                <w:szCs w:val="20"/>
                <w:lang w:val="en-GB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SMSC: </w:t>
            </w:r>
            <w:r w:rsidR="003C0692" w:rsidRPr="00922B73">
              <w:rPr>
                <w:rFonts w:ascii="Twinkl" w:hAnsi="Twinkl"/>
                <w:bCs/>
                <w:sz w:val="20"/>
                <w:szCs w:val="20"/>
              </w:rPr>
              <w:t xml:space="preserve"> Listening to each other and valuing each person’s contributions in discussions, working together in lessons to problem solve and achieve a shared goal. Learning about different scientists and learning how their understanding of the world evolved.</w:t>
            </w:r>
          </w:p>
          <w:p w14:paraId="17018E3D" w14:textId="413762D1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theme="minorHAnsi"/>
                <w:sz w:val="20"/>
                <w:szCs w:val="20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>PSHE</w:t>
            </w:r>
            <w:r w:rsidR="00874180" w:rsidRPr="00B02EC1">
              <w:rPr>
                <w:rFonts w:ascii="Twinkl" w:hAnsi="Twinkl"/>
                <w:b/>
                <w:sz w:val="20"/>
                <w:szCs w:val="20"/>
              </w:rPr>
              <w:t>/British Values</w:t>
            </w: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: 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1331F2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Working together in practical and problem-solving work. The practical work in this section requires two people to work together to take the measurements whilst holding the equipment in place.</w:t>
            </w:r>
          </w:p>
          <w:p w14:paraId="46F64BFE" w14:textId="0A8A0CAA" w:rsidR="00A50387" w:rsidRPr="00B02EC1" w:rsidRDefault="00A50387" w:rsidP="00A457A1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B02EC1">
              <w:rPr>
                <w:rFonts w:ascii="Twinkl" w:hAnsi="Twinkl" w:cs="Arial"/>
                <w:b/>
                <w:sz w:val="20"/>
                <w:szCs w:val="20"/>
              </w:rPr>
              <w:t>Skills Builder:</w:t>
            </w:r>
            <w:r w:rsidR="00C62190" w:rsidRPr="00922B73">
              <w:rPr>
                <w:rFonts w:ascii="Twinkl" w:hAnsi="Twinkl" w:cs="Arial"/>
                <w:bCs/>
                <w:sz w:val="20"/>
                <w:szCs w:val="20"/>
              </w:rPr>
              <w:t xml:space="preserve"> development of practical skills through the numerous practical activities.</w:t>
            </w:r>
          </w:p>
        </w:tc>
      </w:tr>
      <w:tr w:rsidR="000E05F4" w:rsidRPr="00D83AA3" w14:paraId="165097A2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3B1E0E8" w14:textId="0C0F8DBE" w:rsidR="000E05F4" w:rsidRPr="00D83AA3" w:rsidRDefault="000E05F4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Numeracy</w:t>
            </w:r>
          </w:p>
        </w:tc>
        <w:tc>
          <w:tcPr>
            <w:tcW w:w="8952" w:type="dxa"/>
            <w:vAlign w:val="center"/>
          </w:tcPr>
          <w:p w14:paraId="4A0E0131" w14:textId="09D28711" w:rsidR="000E05F4" w:rsidRPr="00272FF5" w:rsidRDefault="00272FF5" w:rsidP="00272FF5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922B73">
              <w:rPr>
                <w:rFonts w:ascii="Twinkl" w:hAnsi="Twinkl" w:cs="Arial"/>
                <w:bCs/>
                <w:sz w:val="20"/>
                <w:szCs w:val="20"/>
              </w:rPr>
              <w:t>Constant numerical development in every lesson. Measuring skills, graph skills, problem solving. Exam questions build on topics with mechanics components frequently brought in.</w:t>
            </w:r>
            <w:r>
              <w:rPr>
                <w:rFonts w:ascii="Twinkl" w:hAnsi="Twinkl" w:cs="Arial"/>
                <w:b/>
                <w:sz w:val="20"/>
                <w:szCs w:val="20"/>
              </w:rPr>
              <w:t xml:space="preserve"> </w:t>
            </w:r>
          </w:p>
        </w:tc>
      </w:tr>
      <w:tr w:rsidR="00E8717B" w:rsidRPr="00D83AA3" w14:paraId="442C482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4C197CEE" w14:textId="4BA3F6D1" w:rsidR="00E8717B" w:rsidRPr="00D83AA3" w:rsidRDefault="00E8717B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Literacy</w:t>
            </w:r>
          </w:p>
        </w:tc>
        <w:tc>
          <w:tcPr>
            <w:tcW w:w="8952" w:type="dxa"/>
            <w:vAlign w:val="center"/>
          </w:tcPr>
          <w:p w14:paraId="0862D819" w14:textId="2F4A6E57" w:rsidR="00E8717B" w:rsidRPr="007E587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2:</w:t>
            </w:r>
            <w:r w:rsidR="00006BCA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01E07">
              <w:rPr>
                <w:rFonts w:ascii="Twinkl" w:hAnsi="Twinkl"/>
                <w:b/>
                <w:sz w:val="20"/>
                <w:szCs w:val="20"/>
              </w:rPr>
              <w:t xml:space="preserve">radius, nucleus, alpha, beta, gamma, </w:t>
            </w:r>
            <w:r w:rsidR="009921D3">
              <w:rPr>
                <w:rFonts w:ascii="Twinkl" w:hAnsi="Twinkl"/>
                <w:b/>
                <w:sz w:val="20"/>
                <w:szCs w:val="20"/>
              </w:rPr>
              <w:t xml:space="preserve">decay constant, </w:t>
            </w:r>
            <w:r w:rsidR="0032268F">
              <w:rPr>
                <w:rFonts w:ascii="Twinkl" w:hAnsi="Twinkl"/>
                <w:b/>
                <w:sz w:val="20"/>
                <w:szCs w:val="20"/>
              </w:rPr>
              <w:t xml:space="preserve">half life, stability, mass defect, </w:t>
            </w:r>
            <w:r w:rsidR="00175D7C">
              <w:rPr>
                <w:rFonts w:ascii="Twinkl" w:hAnsi="Twinkl"/>
                <w:b/>
                <w:sz w:val="20"/>
                <w:szCs w:val="20"/>
              </w:rPr>
              <w:t>fission</w:t>
            </w:r>
            <w:r w:rsidR="0032268F">
              <w:rPr>
                <w:rFonts w:ascii="Twinkl" w:hAnsi="Twinkl"/>
                <w:b/>
                <w:sz w:val="20"/>
                <w:szCs w:val="20"/>
              </w:rPr>
              <w:t xml:space="preserve"> and fusion</w:t>
            </w:r>
            <w:r w:rsidR="00175D7C">
              <w:rPr>
                <w:rFonts w:ascii="Twinkl" w:hAnsi="Twinkl"/>
                <w:b/>
                <w:sz w:val="20"/>
                <w:szCs w:val="20"/>
              </w:rPr>
              <w:t xml:space="preserve">, nuclear reactor. </w:t>
            </w:r>
          </w:p>
          <w:p w14:paraId="6E1F490C" w14:textId="31989F2C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3:</w:t>
            </w:r>
            <w:r w:rsidR="00B2379F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B87849">
              <w:rPr>
                <w:rFonts w:ascii="Twinkl" w:hAnsi="Twinkl"/>
                <w:b/>
                <w:sz w:val="20"/>
                <w:szCs w:val="20"/>
              </w:rPr>
              <w:t xml:space="preserve">isotropic, uniform, </w:t>
            </w:r>
            <w:r w:rsidR="00ED3471">
              <w:rPr>
                <w:rFonts w:ascii="Twinkl" w:hAnsi="Twinkl"/>
                <w:b/>
                <w:sz w:val="20"/>
                <w:szCs w:val="20"/>
              </w:rPr>
              <w:t>inverse square law, exponential decay</w:t>
            </w:r>
            <w:r w:rsidR="009921D3">
              <w:rPr>
                <w:rFonts w:ascii="Twinkl" w:hAnsi="Twinkl"/>
                <w:b/>
                <w:sz w:val="20"/>
                <w:szCs w:val="20"/>
              </w:rPr>
              <w:t xml:space="preserve">, decay probability, </w:t>
            </w:r>
            <w:r w:rsidR="0032268F">
              <w:rPr>
                <w:rFonts w:ascii="Twinkl" w:hAnsi="Twinkl"/>
                <w:b/>
                <w:sz w:val="20"/>
                <w:szCs w:val="20"/>
              </w:rPr>
              <w:t>N-Z graph,</w:t>
            </w:r>
            <w:r w:rsidR="00175D7C">
              <w:rPr>
                <w:rFonts w:ascii="Twinkl" w:hAnsi="Twinkl"/>
                <w:b/>
                <w:sz w:val="20"/>
                <w:szCs w:val="20"/>
              </w:rPr>
              <w:t xml:space="preserve"> control rods, fuel rods, moderator, thermal neutrons. </w:t>
            </w:r>
            <w:r w:rsidR="0032268F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</w:p>
          <w:p w14:paraId="16A63B09" w14:textId="6B9808D9" w:rsidR="00962F1D" w:rsidRPr="00D8395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Reading: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C0DB5" w:rsidRPr="000D1B69">
              <w:rPr>
                <w:rFonts w:ascii="Twinkl" w:hAnsi="Twinkl"/>
                <w:bCs/>
                <w:sz w:val="20"/>
                <w:szCs w:val="20"/>
              </w:rPr>
              <w:t>Reading of the booklet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and questions. Students need to be able to read the methods for practical lessons and ensure they complete them in the right order, using the right equipment. </w:t>
            </w:r>
          </w:p>
          <w:p w14:paraId="4220345F" w14:textId="743BF556" w:rsidR="00962F1D" w:rsidRPr="000D1B69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Writing:</w:t>
            </w:r>
            <w:r w:rsidR="005E2F44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Students are exposed to a number of questions, both numerical and short and long written answers. Students need to be able to write in </w:t>
            </w:r>
            <w:r w:rsidR="000D0B27" w:rsidRPr="000D1B69">
              <w:rPr>
                <w:rFonts w:ascii="Twinkl" w:hAnsi="Twinkl"/>
                <w:bCs/>
                <w:sz w:val="20"/>
                <w:szCs w:val="20"/>
              </w:rPr>
              <w:t xml:space="preserve">a concise way whilst using the key words. </w:t>
            </w:r>
          </w:p>
          <w:p w14:paraId="08DA9254" w14:textId="40CE3E5E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Oracy: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4A3118" w:rsidRPr="000D1B69">
              <w:rPr>
                <w:rFonts w:ascii="Twinkl" w:hAnsi="Twinkl"/>
                <w:bCs/>
                <w:sz w:val="20"/>
                <w:szCs w:val="20"/>
              </w:rPr>
              <w:t xml:space="preserve">Class discussions are incredibly important in physics where students regularly </w:t>
            </w:r>
            <w:r w:rsidR="007A3CAD" w:rsidRPr="000D1B69">
              <w:rPr>
                <w:rFonts w:ascii="Twinkl" w:hAnsi="Twinkl"/>
                <w:bCs/>
                <w:sz w:val="20"/>
                <w:szCs w:val="20"/>
              </w:rPr>
              <w:t xml:space="preserve">participate in class discussion to discuss abstract concepts. </w:t>
            </w:r>
            <w:r w:rsidR="00C25C44" w:rsidRPr="000D1B69">
              <w:rPr>
                <w:rFonts w:ascii="Twinkl" w:hAnsi="Twinkl"/>
                <w:bCs/>
                <w:sz w:val="20"/>
                <w:szCs w:val="20"/>
              </w:rPr>
              <w:t xml:space="preserve">Students need to be able to express their understanding </w:t>
            </w:r>
            <w:r w:rsidR="000D1B69" w:rsidRPr="000D1B69">
              <w:rPr>
                <w:rFonts w:ascii="Twinkl" w:hAnsi="Twinkl"/>
                <w:bCs/>
                <w:sz w:val="20"/>
                <w:szCs w:val="20"/>
              </w:rPr>
              <w:t>of concepts and theories.</w:t>
            </w:r>
            <w:r w:rsidR="000D1B69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</w:p>
        </w:tc>
      </w:tr>
      <w:tr w:rsidR="002D5DFE" w:rsidRPr="00D83AA3" w14:paraId="55B110B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B153C6B" w14:textId="3747AA48" w:rsidR="002D5DFE" w:rsidRPr="00D83AA3" w:rsidRDefault="002D5DFE" w:rsidP="00BA45DC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Becoming future ready</w:t>
            </w:r>
          </w:p>
        </w:tc>
        <w:tc>
          <w:tcPr>
            <w:tcW w:w="8952" w:type="dxa"/>
            <w:vAlign w:val="center"/>
          </w:tcPr>
          <w:p w14:paraId="78BBBF91" w14:textId="6753F294" w:rsidR="002D5DFE" w:rsidRPr="00B02EC1" w:rsidRDefault="003D3535" w:rsidP="002D5DFE">
            <w:pPr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Care</w:t>
            </w:r>
            <w:r w:rsidR="00AC2885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</w:t>
            </w: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rs/</w:t>
            </w:r>
            <w:r w:rsidR="002D5DFE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Employability:</w:t>
            </w:r>
            <w:r w:rsidR="002D5DFE" w:rsidRPr="00B02EC1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 </w:t>
            </w:r>
            <w:r w:rsidR="004C6658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 </w:t>
            </w:r>
            <w:r w:rsidR="00B87849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Working in nuclear medicine</w:t>
            </w:r>
            <w:r w:rsidR="00ED3471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, radioactivity, power stations. </w:t>
            </w:r>
          </w:p>
        </w:tc>
      </w:tr>
      <w:tr w:rsidR="00BA02B9" w:rsidRPr="00D83AA3" w14:paraId="4D45A554" w14:textId="77777777" w:rsidTr="00BA45DC">
        <w:trPr>
          <w:trHeight w:val="261"/>
        </w:trPr>
        <w:tc>
          <w:tcPr>
            <w:tcW w:w="2100" w:type="dxa"/>
            <w:shd w:val="clear" w:color="auto" w:fill="000000" w:themeFill="text1"/>
            <w:vAlign w:val="center"/>
          </w:tcPr>
          <w:p w14:paraId="0CD4730C" w14:textId="47CD745F" w:rsidR="00BA02B9" w:rsidRPr="00D83AA3" w:rsidRDefault="00AC4631" w:rsidP="00BA45DC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>
              <w:rPr>
                <w:rFonts w:ascii="Twinkl" w:hAnsi="Twinkl"/>
                <w:b/>
                <w:sz w:val="22"/>
                <w:szCs w:val="22"/>
              </w:rPr>
              <w:t>Adaptation</w:t>
            </w:r>
          </w:p>
        </w:tc>
        <w:tc>
          <w:tcPr>
            <w:tcW w:w="8952" w:type="dxa"/>
            <w:vMerge w:val="restart"/>
            <w:vAlign w:val="center"/>
          </w:tcPr>
          <w:p w14:paraId="78A542A4" w14:textId="7A9E0D6D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Throughout this topic, quality first teaching will provide differentiation:</w:t>
            </w:r>
          </w:p>
          <w:p w14:paraId="76FA92CC" w14:textId="683648F4" w:rsidR="00BA02B9" w:rsidRPr="00B02EC1" w:rsidRDefault="00BA02B9" w:rsidP="00007513">
            <w:pPr>
              <w:pStyle w:val="ListParagraph"/>
              <w:ind w:left="0"/>
              <w:rPr>
                <w:rFonts w:ascii="Twinkl" w:hAnsi="Twinkl" w:cstheme="minorHAnsi"/>
                <w:b/>
                <w:sz w:val="20"/>
                <w:szCs w:val="20"/>
              </w:rPr>
            </w:pPr>
            <w:r w:rsidRPr="00B02EC1">
              <w:rPr>
                <w:rFonts w:ascii="Twinkl" w:hAnsi="Twinkl" w:cstheme="minorHAnsi"/>
                <w:b/>
                <w:sz w:val="20"/>
                <w:szCs w:val="20"/>
              </w:rPr>
              <w:t xml:space="preserve">By product: </w:t>
            </w:r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different learners are asked different questions, different level of detailed responses are expected and the level of scaffolding for the problem solving questions are varied.</w:t>
            </w:r>
            <w:r w:rsidR="00007513">
              <w:rPr>
                <w:rFonts w:ascii="Twinkl" w:hAnsi="Twinkl" w:cstheme="minorHAnsi"/>
                <w:b/>
                <w:sz w:val="20"/>
                <w:szCs w:val="20"/>
              </w:rPr>
              <w:t xml:space="preserve"> </w:t>
            </w:r>
          </w:p>
          <w:p w14:paraId="05DE9AD1" w14:textId="76E70228" w:rsidR="00BA02B9" w:rsidRPr="00C660BE" w:rsidRDefault="00BA02B9" w:rsidP="00C660BE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16"/>
                <w:szCs w:val="16"/>
                <w:shd w:val="clear" w:color="auto" w:fill="FFFFFF"/>
              </w:rPr>
            </w:pPr>
            <w:r w:rsidRPr="00B02EC1">
              <w:rPr>
                <w:rFonts w:ascii="Twinkl" w:hAnsi="Twinkl" w:cstheme="minorHAnsi"/>
                <w:b/>
                <w:bCs/>
                <w:color w:val="000000"/>
                <w:sz w:val="20"/>
                <w:szCs w:val="20"/>
              </w:rPr>
              <w:t xml:space="preserve">By resource: 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All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>booklets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are the same, however, extra scaffolding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and extension 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may be provided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from the new Kerboodle resources. </w:t>
            </w:r>
          </w:p>
          <w:p w14:paraId="47E5FD65" w14:textId="77777777" w:rsidR="00BA02B9" w:rsidRPr="00B02EC1" w:rsidRDefault="00BA02B9" w:rsidP="00BA45DC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</w:pPr>
            <w:r w:rsidRPr="00B02EC1">
              <w:rPr>
                <w:rStyle w:val="normaltextrun"/>
                <w:rFonts w:ascii="Twinkl" w:hAnsi="Twinkl" w:cs="Arial"/>
                <w:b/>
                <w:bCs/>
                <w:color w:val="000000"/>
                <w:sz w:val="20"/>
                <w:szCs w:val="20"/>
                <w:shd w:val="clear" w:color="auto" w:fill="FFFFFF"/>
              </w:rPr>
              <w:t>By Intervention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: by providing different levels of supervision and support</w:t>
            </w:r>
          </w:p>
          <w:p w14:paraId="5D36F1BE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Progressive Questioning: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exploring pupils’ understanding through interactive dialogue.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1FE4EF00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Segoe U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Grouping: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according to prior attainment, gender, social preference, preferred learning style.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2CB198D6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 Task: 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Pupils should be involved in the identification of targets which are meaningful to them and in the selection of an appropriate task from the given range. </w:t>
            </w:r>
          </w:p>
          <w:p w14:paraId="7E3B9E3C" w14:textId="77777777" w:rsidR="00BA02B9" w:rsidRPr="00B02EC1" w:rsidRDefault="00BA02B9" w:rsidP="00BA45DC">
            <w:pPr>
              <w:autoSpaceDE w:val="0"/>
              <w:autoSpaceDN w:val="0"/>
              <w:adjustRightInd w:val="0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Offering Optional Activities: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In class or as homework, to extend learning.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4D4E3B4C" w14:textId="236AB852" w:rsidR="007041FD" w:rsidRPr="00B02EC1" w:rsidRDefault="007041FD" w:rsidP="00BA45DC">
            <w:pPr>
              <w:autoSpaceDE w:val="0"/>
              <w:autoSpaceDN w:val="0"/>
              <w:adjustRightInd w:val="0"/>
              <w:rPr>
                <w:rFonts w:ascii="Twinkl" w:hAnsi="Twinkl"/>
                <w:b/>
                <w:sz w:val="20"/>
                <w:szCs w:val="20"/>
              </w:rPr>
            </w:pP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This QFT/SEND provision will be explicit within the </w:t>
            </w:r>
            <w:r w:rsidR="00756B71"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lesson-by-lesson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 schemes of work.</w:t>
            </w:r>
          </w:p>
        </w:tc>
      </w:tr>
      <w:tr w:rsidR="00BA02B9" w:rsidRPr="00D83AA3" w14:paraId="4DA79953" w14:textId="77777777" w:rsidTr="00BA195F">
        <w:trPr>
          <w:trHeight w:val="171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9215041" w14:textId="637BD635" w:rsidR="00BA02B9" w:rsidRPr="00D83AA3" w:rsidRDefault="00BA02B9" w:rsidP="00BA45DC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 w:rsidRPr="00D83AA3">
              <w:rPr>
                <w:rFonts w:ascii="Twinkl" w:hAnsi="Twinkl" w:cstheme="minorHAnsi"/>
                <w:b/>
              </w:rPr>
              <w:t>QFT/SEND Provision</w:t>
            </w:r>
          </w:p>
        </w:tc>
        <w:tc>
          <w:tcPr>
            <w:tcW w:w="8952" w:type="dxa"/>
            <w:vMerge/>
            <w:vAlign w:val="center"/>
          </w:tcPr>
          <w:p w14:paraId="2E109818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5C9CC8E4" w14:textId="77777777" w:rsidTr="003D3535">
        <w:trPr>
          <w:trHeight w:val="642"/>
        </w:trPr>
        <w:tc>
          <w:tcPr>
            <w:tcW w:w="2100" w:type="dxa"/>
            <w:shd w:val="clear" w:color="auto" w:fill="000000" w:themeFill="text1"/>
            <w:vAlign w:val="center"/>
          </w:tcPr>
          <w:p w14:paraId="76FB1269" w14:textId="6C2FE92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Implementation</w:t>
            </w:r>
          </w:p>
          <w:p w14:paraId="7FA667E2" w14:textId="3B8C8F4A" w:rsidR="00406175" w:rsidRPr="00D83AA3" w:rsidRDefault="00406175" w:rsidP="00406175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>
              <w:rPr>
                <w:rFonts w:ascii="Twinkl" w:hAnsi="Twinkl" w:cstheme="minorHAnsi"/>
                <w:b/>
              </w:rPr>
              <w:t>Curriculum Delivery</w:t>
            </w:r>
          </w:p>
        </w:tc>
        <w:tc>
          <w:tcPr>
            <w:tcW w:w="8952" w:type="dxa"/>
            <w:vMerge w:val="restart"/>
            <w:vAlign w:val="center"/>
          </w:tcPr>
          <w:p w14:paraId="0715A594" w14:textId="255E57B2" w:rsidR="00406175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</w:pPr>
            <w:r w:rsidRPr="00C9520D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  <w:t>To be able to:</w:t>
            </w:r>
          </w:p>
          <w:tbl>
            <w:tblPr>
              <w:tblW w:w="8860" w:type="dxa"/>
              <w:tblLook w:val="04A0" w:firstRow="1" w:lastRow="0" w:firstColumn="1" w:lastColumn="0" w:noHBand="0" w:noVBand="1"/>
            </w:tblPr>
            <w:tblGrid>
              <w:gridCol w:w="7851"/>
              <w:gridCol w:w="1009"/>
            </w:tblGrid>
            <w:tr w:rsidR="000B0DB9" w:rsidRPr="000B0DB9" w14:paraId="218EEC60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tbl>
                  <w:tblPr>
                    <w:tblW w:w="7861" w:type="dxa"/>
                    <w:tblLook w:val="04A0" w:firstRow="1" w:lastRow="0" w:firstColumn="1" w:lastColumn="0" w:noHBand="0" w:noVBand="1"/>
                  </w:tblPr>
                  <w:tblGrid>
                    <w:gridCol w:w="7861"/>
                  </w:tblGrid>
                  <w:tr w:rsidR="00985A30" w:rsidRPr="00985A30" w14:paraId="307538A2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5F76F49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FF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FF0000"/>
                            <w:sz w:val="22"/>
                            <w:szCs w:val="22"/>
                            <w:lang w:val="en-GB" w:eastAsia="en-GB"/>
                          </w:rPr>
                          <w:t xml:space="preserve">Recall prior knowledge of particle physics and atomic structure using exam questions. </w:t>
                        </w:r>
                      </w:p>
                    </w:tc>
                  </w:tr>
                  <w:tr w:rsidR="00985A30" w:rsidRPr="00985A30" w14:paraId="583AF62E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C0A7519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FF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FF0000"/>
                            <w:sz w:val="22"/>
                            <w:szCs w:val="22"/>
                            <w:lang w:val="en-GB" w:eastAsia="en-GB"/>
                          </w:rPr>
                          <w:t xml:space="preserve">Recall the Rutherford model of the nucleus. </w:t>
                        </w:r>
                      </w:p>
                    </w:tc>
                  </w:tr>
                  <w:tr w:rsidR="00985A30" w:rsidRPr="00985A30" w14:paraId="383FD553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9032218" w14:textId="4D79659D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explain in detail the </w:t>
                        </w:r>
                        <w:r w:rsidR="003D7BF2"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experiment</w:t>
                        </w: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to find the nucleus. </w:t>
                        </w:r>
                      </w:p>
                    </w:tc>
                  </w:tr>
                  <w:tr w:rsidR="00985A30" w:rsidRPr="00985A30" w14:paraId="69D1215B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3E7AC7E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know the findings and conclusions of the experiment. </w:t>
                        </w:r>
                      </w:p>
                    </w:tc>
                  </w:tr>
                  <w:tr w:rsidR="00985A30" w:rsidRPr="00985A30" w14:paraId="009A469F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6F99A1F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To find the distance of closest approach of the alpha particles</w:t>
                        </w:r>
                      </w:p>
                    </w:tc>
                  </w:tr>
                  <w:tr w:rsidR="00985A30" w:rsidRPr="00985A30" w14:paraId="7B090448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993ED72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know the description and uses of alpha, beta and gamma. </w:t>
                        </w:r>
                      </w:p>
                    </w:tc>
                  </w:tr>
                  <w:tr w:rsidR="00985A30" w:rsidRPr="00985A30" w14:paraId="35A6E511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3F6299B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see the demo of the practical to reduce/stop alpha, beta and gamma. </w:t>
                        </w:r>
                      </w:p>
                    </w:tc>
                  </w:tr>
                  <w:tr w:rsidR="00985A30" w:rsidRPr="00985A30" w14:paraId="6B825F02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EAE9B22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know and calculate gamma rays following the inverse square law. </w:t>
                        </w:r>
                      </w:p>
                    </w:tc>
                  </w:tr>
                  <w:tr w:rsidR="00985A30" w:rsidRPr="00985A30" w14:paraId="734289D4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383D301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know and calculate activity. </w:t>
                        </w:r>
                      </w:p>
                    </w:tc>
                  </w:tr>
                  <w:tr w:rsidR="00985A30" w:rsidRPr="00985A30" w14:paraId="729513B6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AAE7A42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To know and apply the decay constant</w:t>
                        </w:r>
                      </w:p>
                    </w:tc>
                  </w:tr>
                  <w:tr w:rsidR="00985A30" w:rsidRPr="00985A30" w14:paraId="21C7C770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C220FDF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define and apply half life. </w:t>
                        </w:r>
                      </w:p>
                    </w:tc>
                  </w:tr>
                  <w:tr w:rsidR="00985A30" w:rsidRPr="00985A30" w14:paraId="553BE24B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83ADCF9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use and rearrange the decay equation. </w:t>
                        </w:r>
                      </w:p>
                    </w:tc>
                  </w:tr>
                  <w:tr w:rsidR="00985A30" w:rsidRPr="00985A30" w14:paraId="4A491A6D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5654D08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apply the decay equation to count rate, numbers and activity. </w:t>
                        </w:r>
                      </w:p>
                    </w:tc>
                  </w:tr>
                  <w:tr w:rsidR="00985A30" w:rsidRPr="00985A30" w14:paraId="7AD61C87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1879E70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apply the decay equations to y = mx +c to the decay equation and analyse the graph. </w:t>
                        </w:r>
                      </w:p>
                    </w:tc>
                  </w:tr>
                  <w:tr w:rsidR="00985A30" w:rsidRPr="00985A30" w14:paraId="4F5C1A7E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3117257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know how carbon dating works and the issues around it. </w:t>
                        </w:r>
                      </w:p>
                    </w:tc>
                  </w:tr>
                  <w:tr w:rsidR="00985A30" w:rsidRPr="00985A30" w14:paraId="617F56BB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B713808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To know, draw and explain the N-Z Graph</w:t>
                        </w:r>
                      </w:p>
                    </w:tc>
                  </w:tr>
                  <w:tr w:rsidR="00985A30" w:rsidRPr="00985A30" w14:paraId="484D5049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D2F3D3D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complete the decay equations for alpha, beta and gamma. </w:t>
                        </w:r>
                      </w:p>
                    </w:tc>
                  </w:tr>
                  <w:tr w:rsidR="00985A30" w:rsidRPr="00985A30" w14:paraId="02C6D560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90DD590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explain nuclear excited states. </w:t>
                        </w:r>
                      </w:p>
                    </w:tc>
                  </w:tr>
                  <w:tr w:rsidR="00985A30" w:rsidRPr="00985A30" w14:paraId="5CCA526C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0F4721C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To know and calculate the nuclear radius.</w:t>
                        </w:r>
                      </w:p>
                    </w:tc>
                  </w:tr>
                  <w:tr w:rsidR="00985A30" w:rsidRPr="00985A30" w14:paraId="2BF46A76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8C8D731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understand the use of radioisotopes in medicine. </w:t>
                        </w:r>
                      </w:p>
                    </w:tc>
                  </w:tr>
                  <w:tr w:rsidR="00985A30" w:rsidRPr="00985A30" w14:paraId="090E6E21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AA50DC7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calculate the density of a nucleus. </w:t>
                        </w:r>
                      </w:p>
                    </w:tc>
                  </w:tr>
                  <w:tr w:rsidR="00985A30" w:rsidRPr="00985A30" w14:paraId="622BB172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9A38B82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know and use the atomic mass unit, u. </w:t>
                        </w:r>
                      </w:p>
                    </w:tc>
                  </w:tr>
                  <w:tr w:rsidR="00985A30" w:rsidRPr="00985A30" w14:paraId="506A81BC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1435D99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lastRenderedPageBreak/>
                          <w:t xml:space="preserve">To define and calculate the nuclear binding energy. </w:t>
                        </w:r>
                      </w:p>
                    </w:tc>
                  </w:tr>
                  <w:tr w:rsidR="00985A30" w:rsidRPr="00985A30" w14:paraId="14CA9B1B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0FFEA42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draw and use the graph for BE per nucleon. </w:t>
                        </w:r>
                      </w:p>
                    </w:tc>
                  </w:tr>
                  <w:tr w:rsidR="00985A30" w:rsidRPr="00985A30" w14:paraId="77CAC68B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BAD05F8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apply the nuclear binding energy and mass defect to exam questions. </w:t>
                        </w:r>
                      </w:p>
                    </w:tc>
                  </w:tr>
                  <w:tr w:rsidR="00985A30" w:rsidRPr="00985A30" w14:paraId="77CBC4AA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92FBF54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explain the requirements for fusion. </w:t>
                        </w:r>
                      </w:p>
                    </w:tc>
                  </w:tr>
                  <w:tr w:rsidR="00985A30" w:rsidRPr="00985A30" w14:paraId="69E39BE7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F44B514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explain how induced fission takes place. </w:t>
                        </w:r>
                      </w:p>
                    </w:tc>
                  </w:tr>
                  <w:tr w:rsidR="00985A30" w:rsidRPr="00985A30" w14:paraId="5A0D6873" w14:textId="77777777" w:rsidTr="00985A30">
                    <w:trPr>
                      <w:trHeight w:val="290"/>
                    </w:trPr>
                    <w:tc>
                      <w:tcPr>
                        <w:tcW w:w="786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BE0CC60" w14:textId="77777777" w:rsidR="00985A30" w:rsidRPr="00985A30" w:rsidRDefault="00985A30" w:rsidP="00985A30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85A30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describe and explain the components of a nuclear reactor. </w:t>
                        </w:r>
                      </w:p>
                    </w:tc>
                  </w:tr>
                </w:tbl>
                <w:p w14:paraId="31C30476" w14:textId="4002007C" w:rsidR="000B0DB9" w:rsidRPr="000B0DB9" w:rsidRDefault="000B0DB9" w:rsidP="00985A30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  <w:tr w:rsidR="00406175" w:rsidRPr="004F510E" w14:paraId="486AB80B" w14:textId="77777777" w:rsidTr="000B0DB9">
              <w:trPr>
                <w:gridAfter w:val="1"/>
                <w:wAfter w:w="1009" w:type="dxa"/>
                <w:trHeight w:val="580"/>
              </w:trPr>
              <w:tc>
                <w:tcPr>
                  <w:tcW w:w="78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47DC7E6" w14:textId="55EA8594" w:rsidR="00406175" w:rsidRPr="003D7BF2" w:rsidRDefault="00406175" w:rsidP="003D7BF2">
                  <w:pPr>
                    <w:framePr w:hSpace="180" w:wrap="around" w:vAnchor="page" w:hAnchor="margin" w:y="541"/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</w:tbl>
          <w:p w14:paraId="78E0436B" w14:textId="77777777" w:rsidR="00406175" w:rsidRPr="004F510E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</w:p>
          <w:p w14:paraId="2DEC4842" w14:textId="4E8752CF" w:rsidR="00406175" w:rsidRPr="000B0DB9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  <w:r w:rsidRPr="000B0DB9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  <w:t xml:space="preserve">Red denotes interleaving; aspects of knowledge covered previously. </w:t>
            </w:r>
          </w:p>
        </w:tc>
      </w:tr>
      <w:tr w:rsidR="00406175" w:rsidRPr="00D83AA3" w14:paraId="5048296D" w14:textId="77777777" w:rsidTr="00BA195F">
        <w:trPr>
          <w:trHeight w:val="176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AC9017D" w14:textId="25A05B2E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Learning Outcomes (Knowledge)</w:t>
            </w:r>
          </w:p>
        </w:tc>
        <w:tc>
          <w:tcPr>
            <w:tcW w:w="8952" w:type="dxa"/>
            <w:vMerge/>
            <w:vAlign w:val="center"/>
          </w:tcPr>
          <w:p w14:paraId="2C4AE537" w14:textId="77777777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</w:p>
        </w:tc>
      </w:tr>
      <w:tr w:rsidR="00406175" w:rsidRPr="00D83AA3" w14:paraId="34B14AE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44A56DB" w14:textId="297A2CA1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Current learning to be developed in the future within:</w:t>
            </w:r>
          </w:p>
        </w:tc>
        <w:tc>
          <w:tcPr>
            <w:tcW w:w="8952" w:type="dxa"/>
            <w:shd w:val="clear" w:color="auto" w:fill="FFFFFF" w:themeFill="background1"/>
          </w:tcPr>
          <w:p w14:paraId="1E802251" w14:textId="37D64454" w:rsidR="00406175" w:rsidRPr="00B02EC1" w:rsidRDefault="00406175" w:rsidP="00406175">
            <w:pPr>
              <w:pStyle w:val="ListParagraph"/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3B89946A" w14:textId="77777777" w:rsidTr="00BA195F">
        <w:trPr>
          <w:trHeight w:val="702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8DC3054" w14:textId="4CB38277" w:rsidR="00406175" w:rsidRPr="00D83AA3" w:rsidRDefault="00406175" w:rsidP="00406175">
            <w:pPr>
              <w:jc w:val="center"/>
              <w:rPr>
                <w:rFonts w:ascii="Twinkl" w:hAnsi="Twinkl"/>
                <w:b/>
                <w:sz w:val="28"/>
                <w:szCs w:val="28"/>
              </w:rPr>
            </w:pPr>
            <w:r>
              <w:rPr>
                <w:rFonts w:ascii="Twinkl" w:hAnsi="Twinkl"/>
                <w:b/>
              </w:rPr>
              <w:t>Assessment</w:t>
            </w:r>
          </w:p>
        </w:tc>
        <w:tc>
          <w:tcPr>
            <w:tcW w:w="8952" w:type="dxa"/>
            <w:vAlign w:val="center"/>
          </w:tcPr>
          <w:p w14:paraId="7236CDFF" w14:textId="168C41F6" w:rsidR="00406175" w:rsidRPr="00B02EC1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Refer to assessment maps for formative and summative assessment opportunities.</w:t>
            </w:r>
          </w:p>
        </w:tc>
      </w:tr>
      <w:tr w:rsidR="00406175" w:rsidRPr="00D83AA3" w14:paraId="41A80282" w14:textId="77777777" w:rsidTr="00FD68A4">
        <w:trPr>
          <w:trHeight w:val="399"/>
        </w:trPr>
        <w:tc>
          <w:tcPr>
            <w:tcW w:w="2100" w:type="dxa"/>
            <w:shd w:val="clear" w:color="auto" w:fill="000000" w:themeFill="text1"/>
            <w:vAlign w:val="center"/>
          </w:tcPr>
          <w:p w14:paraId="60E5E9D3" w14:textId="152F9E1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Impact</w:t>
            </w:r>
          </w:p>
        </w:tc>
        <w:tc>
          <w:tcPr>
            <w:tcW w:w="8952" w:type="dxa"/>
            <w:vAlign w:val="center"/>
          </w:tcPr>
          <w:p w14:paraId="6F483F0F" w14:textId="2AFF1DB6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  <w:r w:rsidRPr="00B02EC1">
              <w:rPr>
                <w:rFonts w:ascii="Twinkl" w:hAnsi="Twinkl"/>
                <w:bCs/>
                <w:sz w:val="20"/>
                <w:szCs w:val="20"/>
              </w:rPr>
              <w:t>Attainment and Progress – Refer to assessment results / data review documentation.</w:t>
            </w:r>
          </w:p>
        </w:tc>
      </w:tr>
    </w:tbl>
    <w:p w14:paraId="7385669B" w14:textId="0095DECE" w:rsidR="001A2071" w:rsidRPr="00D83AA3" w:rsidRDefault="00B02EC1" w:rsidP="003B2F64">
      <w:pPr>
        <w:rPr>
          <w:rFonts w:ascii="Twinkl" w:hAnsi="Twinkl"/>
          <w:sz w:val="28"/>
          <w:szCs w:val="28"/>
        </w:rPr>
      </w:pPr>
      <w:r w:rsidRPr="00D83AA3">
        <w:rPr>
          <w:rFonts w:ascii="Twinkl" w:hAnsi="Twinkl"/>
          <w:noProof/>
          <w:lang w:val="en-GB" w:eastAsia="en-GB"/>
        </w:rPr>
        <w:drawing>
          <wp:anchor distT="0" distB="0" distL="114300" distR="114300" simplePos="0" relativeHeight="251658241" behindDoc="0" locked="0" layoutInCell="1" allowOverlap="1" wp14:anchorId="0B72C677" wp14:editId="418B0801">
            <wp:simplePos x="0" y="0"/>
            <wp:positionH relativeFrom="column">
              <wp:posOffset>6440170</wp:posOffset>
            </wp:positionH>
            <wp:positionV relativeFrom="paragraph">
              <wp:posOffset>49</wp:posOffset>
            </wp:positionV>
            <wp:extent cx="566420" cy="823595"/>
            <wp:effectExtent l="0" t="0" r="508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20" cy="82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A2071" w:rsidRPr="00D83AA3" w:rsidSect="003E3FC6">
      <w:pgSz w:w="11900" w:h="16840"/>
      <w:pgMar w:top="567" w:right="340" w:bottom="567" w:left="39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83C606" w14:textId="77777777" w:rsidR="00347F4A" w:rsidRDefault="00347F4A" w:rsidP="00C40517">
      <w:r>
        <w:separator/>
      </w:r>
    </w:p>
  </w:endnote>
  <w:endnote w:type="continuationSeparator" w:id="0">
    <w:p w14:paraId="323F26D8" w14:textId="77777777" w:rsidR="00347F4A" w:rsidRDefault="00347F4A" w:rsidP="00C40517">
      <w:r>
        <w:continuationSeparator/>
      </w:r>
    </w:p>
  </w:endnote>
  <w:endnote w:type="continuationNotice" w:id="1">
    <w:p w14:paraId="1A51291A" w14:textId="77777777" w:rsidR="00347F4A" w:rsidRDefault="00347F4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winkl">
    <w:altName w:val="Calibri"/>
    <w:charset w:val="00"/>
    <w:family w:val="auto"/>
    <w:pitch w:val="variable"/>
    <w:sig w:usb0="A00000AF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7C9A04" w14:textId="77777777" w:rsidR="00347F4A" w:rsidRDefault="00347F4A" w:rsidP="00C40517">
      <w:r>
        <w:separator/>
      </w:r>
    </w:p>
  </w:footnote>
  <w:footnote w:type="continuationSeparator" w:id="0">
    <w:p w14:paraId="2C305504" w14:textId="77777777" w:rsidR="00347F4A" w:rsidRDefault="00347F4A" w:rsidP="00C40517">
      <w:r>
        <w:continuationSeparator/>
      </w:r>
    </w:p>
  </w:footnote>
  <w:footnote w:type="continuationNotice" w:id="1">
    <w:p w14:paraId="399574DC" w14:textId="77777777" w:rsidR="00347F4A" w:rsidRDefault="00347F4A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12D54"/>
    <w:multiLevelType w:val="hybridMultilevel"/>
    <w:tmpl w:val="31BC89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D47F5"/>
    <w:multiLevelType w:val="hybridMultilevel"/>
    <w:tmpl w:val="A710C5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51D31"/>
    <w:multiLevelType w:val="hybridMultilevel"/>
    <w:tmpl w:val="187462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D73763"/>
    <w:multiLevelType w:val="hybridMultilevel"/>
    <w:tmpl w:val="329E29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493D88"/>
    <w:multiLevelType w:val="hybridMultilevel"/>
    <w:tmpl w:val="98C2BF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D233A2"/>
    <w:multiLevelType w:val="hybridMultilevel"/>
    <w:tmpl w:val="98D0E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D4861"/>
    <w:multiLevelType w:val="hybridMultilevel"/>
    <w:tmpl w:val="F65CB1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283101"/>
    <w:multiLevelType w:val="hybridMultilevel"/>
    <w:tmpl w:val="06903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E4B71"/>
    <w:multiLevelType w:val="multilevel"/>
    <w:tmpl w:val="C5E0B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F583453"/>
    <w:multiLevelType w:val="multilevel"/>
    <w:tmpl w:val="2AD6C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FA40BB9"/>
    <w:multiLevelType w:val="hybridMultilevel"/>
    <w:tmpl w:val="BA749E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1F3024"/>
    <w:multiLevelType w:val="multilevel"/>
    <w:tmpl w:val="21CE3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5BD747F"/>
    <w:multiLevelType w:val="hybridMultilevel"/>
    <w:tmpl w:val="BD645C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BA3A52"/>
    <w:multiLevelType w:val="multilevel"/>
    <w:tmpl w:val="3F0C1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88A662B"/>
    <w:multiLevelType w:val="hybridMultilevel"/>
    <w:tmpl w:val="A76EB35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9A83BA1"/>
    <w:multiLevelType w:val="hybridMultilevel"/>
    <w:tmpl w:val="36FE20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2E39EB"/>
    <w:multiLevelType w:val="hybridMultilevel"/>
    <w:tmpl w:val="5BC06B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CE3BD7"/>
    <w:multiLevelType w:val="hybridMultilevel"/>
    <w:tmpl w:val="EAECDF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6F3C6D"/>
    <w:multiLevelType w:val="hybridMultilevel"/>
    <w:tmpl w:val="05B653D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1E30510"/>
    <w:multiLevelType w:val="hybridMultilevel"/>
    <w:tmpl w:val="D74E4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7F079E"/>
    <w:multiLevelType w:val="multilevel"/>
    <w:tmpl w:val="D8BAE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99E3247"/>
    <w:multiLevelType w:val="multilevel"/>
    <w:tmpl w:val="1220B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BD80A05"/>
    <w:multiLevelType w:val="hybridMultilevel"/>
    <w:tmpl w:val="1DB612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D25B71"/>
    <w:multiLevelType w:val="multilevel"/>
    <w:tmpl w:val="859E7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0912E5A"/>
    <w:multiLevelType w:val="hybridMultilevel"/>
    <w:tmpl w:val="BF268E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1C61F4"/>
    <w:multiLevelType w:val="hybridMultilevel"/>
    <w:tmpl w:val="3AC047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206A7B"/>
    <w:multiLevelType w:val="hybridMultilevel"/>
    <w:tmpl w:val="8480B1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A622F0"/>
    <w:multiLevelType w:val="hybridMultilevel"/>
    <w:tmpl w:val="2BC6CD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D1530E"/>
    <w:multiLevelType w:val="hybridMultilevel"/>
    <w:tmpl w:val="C8A02E24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53578F"/>
    <w:multiLevelType w:val="hybridMultilevel"/>
    <w:tmpl w:val="B30C71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E64735"/>
    <w:multiLevelType w:val="hybridMultilevel"/>
    <w:tmpl w:val="0A70EB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CD5F0B"/>
    <w:multiLevelType w:val="hybridMultilevel"/>
    <w:tmpl w:val="C4DE07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6F0156"/>
    <w:multiLevelType w:val="hybridMultilevel"/>
    <w:tmpl w:val="C4B4B2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BD3FCB"/>
    <w:multiLevelType w:val="hybridMultilevel"/>
    <w:tmpl w:val="459249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7F7473"/>
    <w:multiLevelType w:val="hybridMultilevel"/>
    <w:tmpl w:val="7DF250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A805A2"/>
    <w:multiLevelType w:val="multilevel"/>
    <w:tmpl w:val="AA527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2D52380"/>
    <w:multiLevelType w:val="multilevel"/>
    <w:tmpl w:val="55982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93F342D"/>
    <w:multiLevelType w:val="hybridMultilevel"/>
    <w:tmpl w:val="9D7C13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2249A9"/>
    <w:multiLevelType w:val="hybridMultilevel"/>
    <w:tmpl w:val="1696FB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AD50E88"/>
    <w:multiLevelType w:val="hybridMultilevel"/>
    <w:tmpl w:val="5764EF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C5023F"/>
    <w:multiLevelType w:val="hybridMultilevel"/>
    <w:tmpl w:val="9ED005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78470716">
    <w:abstractNumId w:val="5"/>
  </w:num>
  <w:num w:numId="2" w16cid:durableId="476529278">
    <w:abstractNumId w:val="3"/>
  </w:num>
  <w:num w:numId="3" w16cid:durableId="702632728">
    <w:abstractNumId w:val="34"/>
  </w:num>
  <w:num w:numId="4" w16cid:durableId="1304694971">
    <w:abstractNumId w:val="39"/>
  </w:num>
  <w:num w:numId="5" w16cid:durableId="2120643584">
    <w:abstractNumId w:val="12"/>
  </w:num>
  <w:num w:numId="6" w16cid:durableId="224150078">
    <w:abstractNumId w:val="17"/>
  </w:num>
  <w:num w:numId="7" w16cid:durableId="1832599730">
    <w:abstractNumId w:val="33"/>
  </w:num>
  <w:num w:numId="8" w16cid:durableId="873344856">
    <w:abstractNumId w:val="15"/>
  </w:num>
  <w:num w:numId="9" w16cid:durableId="582564778">
    <w:abstractNumId w:val="27"/>
  </w:num>
  <w:num w:numId="10" w16cid:durableId="1791703901">
    <w:abstractNumId w:val="1"/>
  </w:num>
  <w:num w:numId="11" w16cid:durableId="923807587">
    <w:abstractNumId w:val="38"/>
  </w:num>
  <w:num w:numId="12" w16cid:durableId="1012343833">
    <w:abstractNumId w:val="13"/>
  </w:num>
  <w:num w:numId="13" w16cid:durableId="966814731">
    <w:abstractNumId w:val="35"/>
  </w:num>
  <w:num w:numId="14" w16cid:durableId="1922371963">
    <w:abstractNumId w:val="8"/>
  </w:num>
  <w:num w:numId="15" w16cid:durableId="213473815">
    <w:abstractNumId w:val="36"/>
  </w:num>
  <w:num w:numId="16" w16cid:durableId="1362441296">
    <w:abstractNumId w:val="20"/>
  </w:num>
  <w:num w:numId="17" w16cid:durableId="1879774552">
    <w:abstractNumId w:val="11"/>
  </w:num>
  <w:num w:numId="18" w16cid:durableId="2095928305">
    <w:abstractNumId w:val="23"/>
  </w:num>
  <w:num w:numId="19" w16cid:durableId="1783650757">
    <w:abstractNumId w:val="37"/>
  </w:num>
  <w:num w:numId="20" w16cid:durableId="447309980">
    <w:abstractNumId w:val="2"/>
  </w:num>
  <w:num w:numId="21" w16cid:durableId="916523366">
    <w:abstractNumId w:val="10"/>
  </w:num>
  <w:num w:numId="22" w16cid:durableId="1838038681">
    <w:abstractNumId w:val="16"/>
  </w:num>
  <w:num w:numId="23" w16cid:durableId="1689335667">
    <w:abstractNumId w:val="28"/>
  </w:num>
  <w:num w:numId="24" w16cid:durableId="1876310972">
    <w:abstractNumId w:val="25"/>
  </w:num>
  <w:num w:numId="25" w16cid:durableId="1263339052">
    <w:abstractNumId w:val="4"/>
  </w:num>
  <w:num w:numId="26" w16cid:durableId="871504701">
    <w:abstractNumId w:val="31"/>
  </w:num>
  <w:num w:numId="27" w16cid:durableId="1787037096">
    <w:abstractNumId w:val="18"/>
  </w:num>
  <w:num w:numId="28" w16cid:durableId="1939635147">
    <w:abstractNumId w:val="32"/>
  </w:num>
  <w:num w:numId="29" w16cid:durableId="1153719599">
    <w:abstractNumId w:val="7"/>
  </w:num>
  <w:num w:numId="30" w16cid:durableId="1700158275">
    <w:abstractNumId w:val="6"/>
  </w:num>
  <w:num w:numId="31" w16cid:durableId="1422218408">
    <w:abstractNumId w:val="29"/>
  </w:num>
  <w:num w:numId="32" w16cid:durableId="1385985590">
    <w:abstractNumId w:val="14"/>
  </w:num>
  <w:num w:numId="33" w16cid:durableId="298220152">
    <w:abstractNumId w:val="9"/>
  </w:num>
  <w:num w:numId="34" w16cid:durableId="2084638291">
    <w:abstractNumId w:val="21"/>
  </w:num>
  <w:num w:numId="35" w16cid:durableId="883980451">
    <w:abstractNumId w:val="30"/>
  </w:num>
  <w:num w:numId="36" w16cid:durableId="1436555071">
    <w:abstractNumId w:val="24"/>
  </w:num>
  <w:num w:numId="37" w16cid:durableId="1932473642">
    <w:abstractNumId w:val="40"/>
  </w:num>
  <w:num w:numId="38" w16cid:durableId="486484939">
    <w:abstractNumId w:val="26"/>
  </w:num>
  <w:num w:numId="39" w16cid:durableId="2028629546">
    <w:abstractNumId w:val="22"/>
  </w:num>
  <w:num w:numId="40" w16cid:durableId="265575359">
    <w:abstractNumId w:val="0"/>
  </w:num>
  <w:num w:numId="41" w16cid:durableId="1973826668">
    <w:abstractNumId w:val="1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defaultTabStop w:val="720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22F"/>
    <w:rsid w:val="00001F99"/>
    <w:rsid w:val="0000265C"/>
    <w:rsid w:val="00003629"/>
    <w:rsid w:val="00006BCA"/>
    <w:rsid w:val="00007513"/>
    <w:rsid w:val="00010961"/>
    <w:rsid w:val="00012C7F"/>
    <w:rsid w:val="0002731C"/>
    <w:rsid w:val="00027B37"/>
    <w:rsid w:val="00040A4D"/>
    <w:rsid w:val="00045D26"/>
    <w:rsid w:val="00045FE2"/>
    <w:rsid w:val="00050AF4"/>
    <w:rsid w:val="00053D58"/>
    <w:rsid w:val="00063767"/>
    <w:rsid w:val="00064F90"/>
    <w:rsid w:val="00072716"/>
    <w:rsid w:val="00073431"/>
    <w:rsid w:val="0007431D"/>
    <w:rsid w:val="00081294"/>
    <w:rsid w:val="0008414A"/>
    <w:rsid w:val="00084E42"/>
    <w:rsid w:val="00090562"/>
    <w:rsid w:val="00091402"/>
    <w:rsid w:val="00093571"/>
    <w:rsid w:val="000947D1"/>
    <w:rsid w:val="00096068"/>
    <w:rsid w:val="0009714D"/>
    <w:rsid w:val="000A7EC8"/>
    <w:rsid w:val="000B09FD"/>
    <w:rsid w:val="000B0DB9"/>
    <w:rsid w:val="000B4866"/>
    <w:rsid w:val="000B66A0"/>
    <w:rsid w:val="000C069B"/>
    <w:rsid w:val="000C2598"/>
    <w:rsid w:val="000C3EA0"/>
    <w:rsid w:val="000D0B27"/>
    <w:rsid w:val="000D0B30"/>
    <w:rsid w:val="000D1B69"/>
    <w:rsid w:val="000D7826"/>
    <w:rsid w:val="000E05F4"/>
    <w:rsid w:val="000E10CD"/>
    <w:rsid w:val="000E1610"/>
    <w:rsid w:val="000E2AD3"/>
    <w:rsid w:val="000E2CB4"/>
    <w:rsid w:val="000E594F"/>
    <w:rsid w:val="000E63BF"/>
    <w:rsid w:val="000F44BB"/>
    <w:rsid w:val="000F66FD"/>
    <w:rsid w:val="00101B0B"/>
    <w:rsid w:val="00105488"/>
    <w:rsid w:val="00107047"/>
    <w:rsid w:val="00107925"/>
    <w:rsid w:val="00112F5E"/>
    <w:rsid w:val="001166B2"/>
    <w:rsid w:val="00120178"/>
    <w:rsid w:val="00122E65"/>
    <w:rsid w:val="00127DA8"/>
    <w:rsid w:val="0013101F"/>
    <w:rsid w:val="00131458"/>
    <w:rsid w:val="001331F2"/>
    <w:rsid w:val="00134870"/>
    <w:rsid w:val="00134C9B"/>
    <w:rsid w:val="001352A8"/>
    <w:rsid w:val="00137523"/>
    <w:rsid w:val="0014126B"/>
    <w:rsid w:val="00142C37"/>
    <w:rsid w:val="00143C54"/>
    <w:rsid w:val="00144682"/>
    <w:rsid w:val="00144700"/>
    <w:rsid w:val="00144BF9"/>
    <w:rsid w:val="00146304"/>
    <w:rsid w:val="001505D2"/>
    <w:rsid w:val="001550CB"/>
    <w:rsid w:val="00157618"/>
    <w:rsid w:val="00161A80"/>
    <w:rsid w:val="001667D7"/>
    <w:rsid w:val="00166F04"/>
    <w:rsid w:val="00173500"/>
    <w:rsid w:val="00175C24"/>
    <w:rsid w:val="00175D7C"/>
    <w:rsid w:val="00177542"/>
    <w:rsid w:val="001775EB"/>
    <w:rsid w:val="00177705"/>
    <w:rsid w:val="00181AE0"/>
    <w:rsid w:val="00187F96"/>
    <w:rsid w:val="00190056"/>
    <w:rsid w:val="00190D22"/>
    <w:rsid w:val="00194CEB"/>
    <w:rsid w:val="001A2071"/>
    <w:rsid w:val="001A25A7"/>
    <w:rsid w:val="001A3057"/>
    <w:rsid w:val="001A539C"/>
    <w:rsid w:val="001B600C"/>
    <w:rsid w:val="001C02FD"/>
    <w:rsid w:val="001C1E29"/>
    <w:rsid w:val="001C2B59"/>
    <w:rsid w:val="001E1982"/>
    <w:rsid w:val="001E5920"/>
    <w:rsid w:val="001E7EE4"/>
    <w:rsid w:val="001F5721"/>
    <w:rsid w:val="001F707F"/>
    <w:rsid w:val="00200ECC"/>
    <w:rsid w:val="00201475"/>
    <w:rsid w:val="00203357"/>
    <w:rsid w:val="00210409"/>
    <w:rsid w:val="002137DC"/>
    <w:rsid w:val="00215B93"/>
    <w:rsid w:val="00220867"/>
    <w:rsid w:val="00225BB7"/>
    <w:rsid w:val="0023003D"/>
    <w:rsid w:val="0023770D"/>
    <w:rsid w:val="002407F1"/>
    <w:rsid w:val="00243B0D"/>
    <w:rsid w:val="00243F56"/>
    <w:rsid w:val="002441BF"/>
    <w:rsid w:val="0024737E"/>
    <w:rsid w:val="0024759C"/>
    <w:rsid w:val="00254293"/>
    <w:rsid w:val="00254CD3"/>
    <w:rsid w:val="00257FFC"/>
    <w:rsid w:val="002623D2"/>
    <w:rsid w:val="00272A82"/>
    <w:rsid w:val="00272FF5"/>
    <w:rsid w:val="00277F06"/>
    <w:rsid w:val="002818A9"/>
    <w:rsid w:val="00284673"/>
    <w:rsid w:val="00285D33"/>
    <w:rsid w:val="00287FDA"/>
    <w:rsid w:val="002914EE"/>
    <w:rsid w:val="00293A85"/>
    <w:rsid w:val="002B1863"/>
    <w:rsid w:val="002B3152"/>
    <w:rsid w:val="002B4D99"/>
    <w:rsid w:val="002B51EF"/>
    <w:rsid w:val="002B6492"/>
    <w:rsid w:val="002C3AB4"/>
    <w:rsid w:val="002C4F6A"/>
    <w:rsid w:val="002D099A"/>
    <w:rsid w:val="002D29B6"/>
    <w:rsid w:val="002D3CBB"/>
    <w:rsid w:val="002D418E"/>
    <w:rsid w:val="002D5DFE"/>
    <w:rsid w:val="002D65B4"/>
    <w:rsid w:val="002D70E2"/>
    <w:rsid w:val="002E387C"/>
    <w:rsid w:val="002E391F"/>
    <w:rsid w:val="002F366A"/>
    <w:rsid w:val="003010A9"/>
    <w:rsid w:val="0032268F"/>
    <w:rsid w:val="003253E8"/>
    <w:rsid w:val="003254EB"/>
    <w:rsid w:val="00325AD9"/>
    <w:rsid w:val="00326025"/>
    <w:rsid w:val="00330A2C"/>
    <w:rsid w:val="00330A47"/>
    <w:rsid w:val="00331987"/>
    <w:rsid w:val="00334EAC"/>
    <w:rsid w:val="00335DD3"/>
    <w:rsid w:val="0033608D"/>
    <w:rsid w:val="00336387"/>
    <w:rsid w:val="00347F4A"/>
    <w:rsid w:val="003501FF"/>
    <w:rsid w:val="0036005A"/>
    <w:rsid w:val="00361053"/>
    <w:rsid w:val="0036480A"/>
    <w:rsid w:val="00365F74"/>
    <w:rsid w:val="00371884"/>
    <w:rsid w:val="003740DC"/>
    <w:rsid w:val="003757D5"/>
    <w:rsid w:val="00380E4A"/>
    <w:rsid w:val="00380FED"/>
    <w:rsid w:val="00387EAA"/>
    <w:rsid w:val="003A0C99"/>
    <w:rsid w:val="003A43AE"/>
    <w:rsid w:val="003A5231"/>
    <w:rsid w:val="003A6607"/>
    <w:rsid w:val="003B2F64"/>
    <w:rsid w:val="003B4C75"/>
    <w:rsid w:val="003B4EB6"/>
    <w:rsid w:val="003C0692"/>
    <w:rsid w:val="003C1B98"/>
    <w:rsid w:val="003C3EC5"/>
    <w:rsid w:val="003C7CA1"/>
    <w:rsid w:val="003D18CE"/>
    <w:rsid w:val="003D1B4E"/>
    <w:rsid w:val="003D3535"/>
    <w:rsid w:val="003D6370"/>
    <w:rsid w:val="003D7BF2"/>
    <w:rsid w:val="003E3FC6"/>
    <w:rsid w:val="003F0557"/>
    <w:rsid w:val="00403FDC"/>
    <w:rsid w:val="00406175"/>
    <w:rsid w:val="0041186C"/>
    <w:rsid w:val="0041506E"/>
    <w:rsid w:val="0041543F"/>
    <w:rsid w:val="00415E35"/>
    <w:rsid w:val="0042093C"/>
    <w:rsid w:val="00421150"/>
    <w:rsid w:val="00427B46"/>
    <w:rsid w:val="00431B81"/>
    <w:rsid w:val="00432A43"/>
    <w:rsid w:val="00435DE0"/>
    <w:rsid w:val="0043781D"/>
    <w:rsid w:val="00441EB1"/>
    <w:rsid w:val="00442340"/>
    <w:rsid w:val="0045049B"/>
    <w:rsid w:val="00450C61"/>
    <w:rsid w:val="004568D2"/>
    <w:rsid w:val="00464DD2"/>
    <w:rsid w:val="00472411"/>
    <w:rsid w:val="00483BC5"/>
    <w:rsid w:val="00485490"/>
    <w:rsid w:val="00486A9D"/>
    <w:rsid w:val="00490521"/>
    <w:rsid w:val="00492331"/>
    <w:rsid w:val="00495F15"/>
    <w:rsid w:val="00496D25"/>
    <w:rsid w:val="004A2735"/>
    <w:rsid w:val="004A3118"/>
    <w:rsid w:val="004A3A38"/>
    <w:rsid w:val="004B5011"/>
    <w:rsid w:val="004B7E71"/>
    <w:rsid w:val="004C2CBB"/>
    <w:rsid w:val="004C3263"/>
    <w:rsid w:val="004C6658"/>
    <w:rsid w:val="004C7A02"/>
    <w:rsid w:val="004D4144"/>
    <w:rsid w:val="004D5718"/>
    <w:rsid w:val="004D5EC0"/>
    <w:rsid w:val="004D62EC"/>
    <w:rsid w:val="004D7D5F"/>
    <w:rsid w:val="004E3020"/>
    <w:rsid w:val="004F127C"/>
    <w:rsid w:val="004F221E"/>
    <w:rsid w:val="00506C59"/>
    <w:rsid w:val="00507BA3"/>
    <w:rsid w:val="00511106"/>
    <w:rsid w:val="00514299"/>
    <w:rsid w:val="00523564"/>
    <w:rsid w:val="00523EF1"/>
    <w:rsid w:val="00524178"/>
    <w:rsid w:val="00527C58"/>
    <w:rsid w:val="00535341"/>
    <w:rsid w:val="005358FA"/>
    <w:rsid w:val="00542312"/>
    <w:rsid w:val="00554C8D"/>
    <w:rsid w:val="00557762"/>
    <w:rsid w:val="00560FA3"/>
    <w:rsid w:val="0056167A"/>
    <w:rsid w:val="0056273A"/>
    <w:rsid w:val="0056285A"/>
    <w:rsid w:val="0056756D"/>
    <w:rsid w:val="00571269"/>
    <w:rsid w:val="005716EB"/>
    <w:rsid w:val="00575AA4"/>
    <w:rsid w:val="0058379D"/>
    <w:rsid w:val="0059075A"/>
    <w:rsid w:val="0059398E"/>
    <w:rsid w:val="00597E30"/>
    <w:rsid w:val="005A237C"/>
    <w:rsid w:val="005B2E13"/>
    <w:rsid w:val="005B3278"/>
    <w:rsid w:val="005B6401"/>
    <w:rsid w:val="005C473C"/>
    <w:rsid w:val="005C6427"/>
    <w:rsid w:val="005D1966"/>
    <w:rsid w:val="005D490E"/>
    <w:rsid w:val="005E0A4B"/>
    <w:rsid w:val="005E1422"/>
    <w:rsid w:val="005E16C2"/>
    <w:rsid w:val="005E192E"/>
    <w:rsid w:val="005E2F44"/>
    <w:rsid w:val="005E6168"/>
    <w:rsid w:val="005F190D"/>
    <w:rsid w:val="005F673C"/>
    <w:rsid w:val="005F6E3F"/>
    <w:rsid w:val="005F7CF3"/>
    <w:rsid w:val="006079E4"/>
    <w:rsid w:val="006208F3"/>
    <w:rsid w:val="00625D91"/>
    <w:rsid w:val="00640E96"/>
    <w:rsid w:val="00647530"/>
    <w:rsid w:val="00654B96"/>
    <w:rsid w:val="00663AD7"/>
    <w:rsid w:val="00665355"/>
    <w:rsid w:val="00667C8B"/>
    <w:rsid w:val="00672C8A"/>
    <w:rsid w:val="00676160"/>
    <w:rsid w:val="0067642A"/>
    <w:rsid w:val="00677C96"/>
    <w:rsid w:val="00680622"/>
    <w:rsid w:val="00681FC1"/>
    <w:rsid w:val="006823DC"/>
    <w:rsid w:val="0068590B"/>
    <w:rsid w:val="00687209"/>
    <w:rsid w:val="00691174"/>
    <w:rsid w:val="00692DA2"/>
    <w:rsid w:val="0069327B"/>
    <w:rsid w:val="006A0F9B"/>
    <w:rsid w:val="006A74E0"/>
    <w:rsid w:val="006B3DAD"/>
    <w:rsid w:val="006B58C8"/>
    <w:rsid w:val="006B672F"/>
    <w:rsid w:val="006B6DED"/>
    <w:rsid w:val="006C45ED"/>
    <w:rsid w:val="006D13B2"/>
    <w:rsid w:val="006D2E0C"/>
    <w:rsid w:val="006D2EDB"/>
    <w:rsid w:val="006D58AC"/>
    <w:rsid w:val="006E0D54"/>
    <w:rsid w:val="006E1EDC"/>
    <w:rsid w:val="006E64C8"/>
    <w:rsid w:val="006F2F4D"/>
    <w:rsid w:val="006F44CC"/>
    <w:rsid w:val="006F48EE"/>
    <w:rsid w:val="006F53AB"/>
    <w:rsid w:val="006F6F5E"/>
    <w:rsid w:val="00701DC5"/>
    <w:rsid w:val="0070371F"/>
    <w:rsid w:val="007041FD"/>
    <w:rsid w:val="00704C47"/>
    <w:rsid w:val="00707EF7"/>
    <w:rsid w:val="0071084E"/>
    <w:rsid w:val="00715614"/>
    <w:rsid w:val="00727D96"/>
    <w:rsid w:val="007319F8"/>
    <w:rsid w:val="0073536C"/>
    <w:rsid w:val="00736A31"/>
    <w:rsid w:val="0074386B"/>
    <w:rsid w:val="0074512E"/>
    <w:rsid w:val="00747911"/>
    <w:rsid w:val="0075230B"/>
    <w:rsid w:val="00752F67"/>
    <w:rsid w:val="00755231"/>
    <w:rsid w:val="00755354"/>
    <w:rsid w:val="00756B71"/>
    <w:rsid w:val="00760F1B"/>
    <w:rsid w:val="0076542D"/>
    <w:rsid w:val="007658E3"/>
    <w:rsid w:val="007748D3"/>
    <w:rsid w:val="00774C8C"/>
    <w:rsid w:val="00777470"/>
    <w:rsid w:val="007825F0"/>
    <w:rsid w:val="00792180"/>
    <w:rsid w:val="007951C7"/>
    <w:rsid w:val="007A369D"/>
    <w:rsid w:val="007A3CAD"/>
    <w:rsid w:val="007B4DAC"/>
    <w:rsid w:val="007B5C99"/>
    <w:rsid w:val="007B5E26"/>
    <w:rsid w:val="007B6BC5"/>
    <w:rsid w:val="007C1A6F"/>
    <w:rsid w:val="007C5049"/>
    <w:rsid w:val="007C72A1"/>
    <w:rsid w:val="007D1878"/>
    <w:rsid w:val="007D1C6B"/>
    <w:rsid w:val="007D2906"/>
    <w:rsid w:val="007E587D"/>
    <w:rsid w:val="007F5666"/>
    <w:rsid w:val="007F7E04"/>
    <w:rsid w:val="00806018"/>
    <w:rsid w:val="00807F7C"/>
    <w:rsid w:val="0081017F"/>
    <w:rsid w:val="008201F2"/>
    <w:rsid w:val="0082136A"/>
    <w:rsid w:val="00825FFB"/>
    <w:rsid w:val="00841168"/>
    <w:rsid w:val="00846BB4"/>
    <w:rsid w:val="00847457"/>
    <w:rsid w:val="008569C3"/>
    <w:rsid w:val="00861EC2"/>
    <w:rsid w:val="00861F40"/>
    <w:rsid w:val="00861F87"/>
    <w:rsid w:val="00863797"/>
    <w:rsid w:val="00864E78"/>
    <w:rsid w:val="00873C76"/>
    <w:rsid w:val="00874180"/>
    <w:rsid w:val="0087625F"/>
    <w:rsid w:val="008855DE"/>
    <w:rsid w:val="00892293"/>
    <w:rsid w:val="008947B7"/>
    <w:rsid w:val="008A0298"/>
    <w:rsid w:val="008A48F5"/>
    <w:rsid w:val="008A5A2D"/>
    <w:rsid w:val="008A66D5"/>
    <w:rsid w:val="008D0EF9"/>
    <w:rsid w:val="008D68B9"/>
    <w:rsid w:val="008E1576"/>
    <w:rsid w:val="008E3198"/>
    <w:rsid w:val="008E39E3"/>
    <w:rsid w:val="008F19C0"/>
    <w:rsid w:val="008F41DB"/>
    <w:rsid w:val="008F4368"/>
    <w:rsid w:val="00901BC7"/>
    <w:rsid w:val="009051FE"/>
    <w:rsid w:val="009112FF"/>
    <w:rsid w:val="00913556"/>
    <w:rsid w:val="00914681"/>
    <w:rsid w:val="00920504"/>
    <w:rsid w:val="009217BA"/>
    <w:rsid w:val="0092399F"/>
    <w:rsid w:val="00923DB2"/>
    <w:rsid w:val="00930F83"/>
    <w:rsid w:val="0093170E"/>
    <w:rsid w:val="009412D9"/>
    <w:rsid w:val="0094404F"/>
    <w:rsid w:val="00945F72"/>
    <w:rsid w:val="009463FD"/>
    <w:rsid w:val="009528DF"/>
    <w:rsid w:val="00962F1D"/>
    <w:rsid w:val="00970888"/>
    <w:rsid w:val="009720C6"/>
    <w:rsid w:val="00974C9A"/>
    <w:rsid w:val="009765B7"/>
    <w:rsid w:val="00977205"/>
    <w:rsid w:val="00977D5F"/>
    <w:rsid w:val="009803B3"/>
    <w:rsid w:val="00981B48"/>
    <w:rsid w:val="00983C81"/>
    <w:rsid w:val="00984A31"/>
    <w:rsid w:val="00985A30"/>
    <w:rsid w:val="009919FF"/>
    <w:rsid w:val="009921D3"/>
    <w:rsid w:val="00994B27"/>
    <w:rsid w:val="00996C99"/>
    <w:rsid w:val="009A01B8"/>
    <w:rsid w:val="009A2F79"/>
    <w:rsid w:val="009A3700"/>
    <w:rsid w:val="009A6ABD"/>
    <w:rsid w:val="009B7A0D"/>
    <w:rsid w:val="009B7EBC"/>
    <w:rsid w:val="009C1306"/>
    <w:rsid w:val="009C2439"/>
    <w:rsid w:val="009D222F"/>
    <w:rsid w:val="009D4CA5"/>
    <w:rsid w:val="009D53DD"/>
    <w:rsid w:val="009D699D"/>
    <w:rsid w:val="009D6E8C"/>
    <w:rsid w:val="009D70D7"/>
    <w:rsid w:val="009E033C"/>
    <w:rsid w:val="009E268C"/>
    <w:rsid w:val="009E5086"/>
    <w:rsid w:val="009E6C1D"/>
    <w:rsid w:val="009F5E66"/>
    <w:rsid w:val="009F7309"/>
    <w:rsid w:val="00A01853"/>
    <w:rsid w:val="00A048B2"/>
    <w:rsid w:val="00A04ABC"/>
    <w:rsid w:val="00A05D8D"/>
    <w:rsid w:val="00A06FAD"/>
    <w:rsid w:val="00A127C7"/>
    <w:rsid w:val="00A17961"/>
    <w:rsid w:val="00A202A7"/>
    <w:rsid w:val="00A25119"/>
    <w:rsid w:val="00A25AA2"/>
    <w:rsid w:val="00A2745E"/>
    <w:rsid w:val="00A31154"/>
    <w:rsid w:val="00A34392"/>
    <w:rsid w:val="00A409CA"/>
    <w:rsid w:val="00A457A1"/>
    <w:rsid w:val="00A50387"/>
    <w:rsid w:val="00A504C1"/>
    <w:rsid w:val="00A5068B"/>
    <w:rsid w:val="00A555E3"/>
    <w:rsid w:val="00A55EBC"/>
    <w:rsid w:val="00A567D9"/>
    <w:rsid w:val="00A60463"/>
    <w:rsid w:val="00A62813"/>
    <w:rsid w:val="00A71408"/>
    <w:rsid w:val="00A730FB"/>
    <w:rsid w:val="00A80325"/>
    <w:rsid w:val="00A8069A"/>
    <w:rsid w:val="00A84A62"/>
    <w:rsid w:val="00A91387"/>
    <w:rsid w:val="00A9237E"/>
    <w:rsid w:val="00A972C2"/>
    <w:rsid w:val="00AA1E5E"/>
    <w:rsid w:val="00AA2FBC"/>
    <w:rsid w:val="00AA342D"/>
    <w:rsid w:val="00AB15FA"/>
    <w:rsid w:val="00AB18B5"/>
    <w:rsid w:val="00AB4ED4"/>
    <w:rsid w:val="00AB66B6"/>
    <w:rsid w:val="00AC2885"/>
    <w:rsid w:val="00AC4631"/>
    <w:rsid w:val="00AC66A6"/>
    <w:rsid w:val="00AD03F3"/>
    <w:rsid w:val="00AD73D7"/>
    <w:rsid w:val="00AF16BB"/>
    <w:rsid w:val="00AF3320"/>
    <w:rsid w:val="00AF34A1"/>
    <w:rsid w:val="00B00EF7"/>
    <w:rsid w:val="00B0104B"/>
    <w:rsid w:val="00B02EC1"/>
    <w:rsid w:val="00B03FEB"/>
    <w:rsid w:val="00B06B0E"/>
    <w:rsid w:val="00B10589"/>
    <w:rsid w:val="00B142E2"/>
    <w:rsid w:val="00B20AA9"/>
    <w:rsid w:val="00B20E06"/>
    <w:rsid w:val="00B2379F"/>
    <w:rsid w:val="00B256BF"/>
    <w:rsid w:val="00B36943"/>
    <w:rsid w:val="00B37304"/>
    <w:rsid w:val="00B40714"/>
    <w:rsid w:val="00B407D0"/>
    <w:rsid w:val="00B4697E"/>
    <w:rsid w:val="00B5259B"/>
    <w:rsid w:val="00B52EFE"/>
    <w:rsid w:val="00B548D7"/>
    <w:rsid w:val="00B5670D"/>
    <w:rsid w:val="00B63408"/>
    <w:rsid w:val="00B676F6"/>
    <w:rsid w:val="00B74564"/>
    <w:rsid w:val="00B7505C"/>
    <w:rsid w:val="00B751E2"/>
    <w:rsid w:val="00B7591C"/>
    <w:rsid w:val="00B75A02"/>
    <w:rsid w:val="00B8634B"/>
    <w:rsid w:val="00B87849"/>
    <w:rsid w:val="00B921F7"/>
    <w:rsid w:val="00B925AC"/>
    <w:rsid w:val="00BA02B9"/>
    <w:rsid w:val="00BA195F"/>
    <w:rsid w:val="00BA2B63"/>
    <w:rsid w:val="00BA3554"/>
    <w:rsid w:val="00BA45DC"/>
    <w:rsid w:val="00BB45F8"/>
    <w:rsid w:val="00BB5C08"/>
    <w:rsid w:val="00BB77BC"/>
    <w:rsid w:val="00BB7D1F"/>
    <w:rsid w:val="00BC12C4"/>
    <w:rsid w:val="00BC182A"/>
    <w:rsid w:val="00BC1AA3"/>
    <w:rsid w:val="00BC744C"/>
    <w:rsid w:val="00BD0808"/>
    <w:rsid w:val="00BD278E"/>
    <w:rsid w:val="00BD2D60"/>
    <w:rsid w:val="00BD6468"/>
    <w:rsid w:val="00BE0BBC"/>
    <w:rsid w:val="00BE204F"/>
    <w:rsid w:val="00BE317D"/>
    <w:rsid w:val="00BE6ED5"/>
    <w:rsid w:val="00BE73D3"/>
    <w:rsid w:val="00BF644C"/>
    <w:rsid w:val="00BF69D5"/>
    <w:rsid w:val="00C00832"/>
    <w:rsid w:val="00C013F7"/>
    <w:rsid w:val="00C01E07"/>
    <w:rsid w:val="00C02134"/>
    <w:rsid w:val="00C036C6"/>
    <w:rsid w:val="00C06ED0"/>
    <w:rsid w:val="00C07EF6"/>
    <w:rsid w:val="00C12D11"/>
    <w:rsid w:val="00C136E5"/>
    <w:rsid w:val="00C144D3"/>
    <w:rsid w:val="00C15A77"/>
    <w:rsid w:val="00C17FBE"/>
    <w:rsid w:val="00C25C44"/>
    <w:rsid w:val="00C275F9"/>
    <w:rsid w:val="00C27E28"/>
    <w:rsid w:val="00C31356"/>
    <w:rsid w:val="00C40517"/>
    <w:rsid w:val="00C40B56"/>
    <w:rsid w:val="00C40F11"/>
    <w:rsid w:val="00C4251D"/>
    <w:rsid w:val="00C44E5D"/>
    <w:rsid w:val="00C52B40"/>
    <w:rsid w:val="00C5690C"/>
    <w:rsid w:val="00C62190"/>
    <w:rsid w:val="00C6485D"/>
    <w:rsid w:val="00C660BE"/>
    <w:rsid w:val="00C768E1"/>
    <w:rsid w:val="00C83E32"/>
    <w:rsid w:val="00C910DC"/>
    <w:rsid w:val="00C923D5"/>
    <w:rsid w:val="00C94C13"/>
    <w:rsid w:val="00C9520A"/>
    <w:rsid w:val="00C95E87"/>
    <w:rsid w:val="00C9716E"/>
    <w:rsid w:val="00CA3E93"/>
    <w:rsid w:val="00CA5B53"/>
    <w:rsid w:val="00CB19D9"/>
    <w:rsid w:val="00CB3DD7"/>
    <w:rsid w:val="00CB67B4"/>
    <w:rsid w:val="00CB78F5"/>
    <w:rsid w:val="00CB7AB8"/>
    <w:rsid w:val="00CC0DB5"/>
    <w:rsid w:val="00CC26D4"/>
    <w:rsid w:val="00CC33C9"/>
    <w:rsid w:val="00CC7B44"/>
    <w:rsid w:val="00CD21E8"/>
    <w:rsid w:val="00CD4C57"/>
    <w:rsid w:val="00CE1B30"/>
    <w:rsid w:val="00CE41D5"/>
    <w:rsid w:val="00CE4D52"/>
    <w:rsid w:val="00CE5897"/>
    <w:rsid w:val="00CE736B"/>
    <w:rsid w:val="00CF0D0E"/>
    <w:rsid w:val="00CF2E79"/>
    <w:rsid w:val="00CF3860"/>
    <w:rsid w:val="00CF3C21"/>
    <w:rsid w:val="00D02645"/>
    <w:rsid w:val="00D0452C"/>
    <w:rsid w:val="00D103B1"/>
    <w:rsid w:val="00D10A8C"/>
    <w:rsid w:val="00D11957"/>
    <w:rsid w:val="00D146E6"/>
    <w:rsid w:val="00D22B83"/>
    <w:rsid w:val="00D27523"/>
    <w:rsid w:val="00D3004F"/>
    <w:rsid w:val="00D301E4"/>
    <w:rsid w:val="00D33B5B"/>
    <w:rsid w:val="00D34581"/>
    <w:rsid w:val="00D3543A"/>
    <w:rsid w:val="00D42A4E"/>
    <w:rsid w:val="00D4639E"/>
    <w:rsid w:val="00D5107D"/>
    <w:rsid w:val="00D61612"/>
    <w:rsid w:val="00D63445"/>
    <w:rsid w:val="00D701C1"/>
    <w:rsid w:val="00D716A8"/>
    <w:rsid w:val="00D74E4F"/>
    <w:rsid w:val="00D80B59"/>
    <w:rsid w:val="00D8395D"/>
    <w:rsid w:val="00D83AA3"/>
    <w:rsid w:val="00D85601"/>
    <w:rsid w:val="00D91FA6"/>
    <w:rsid w:val="00D91FFC"/>
    <w:rsid w:val="00D94AC7"/>
    <w:rsid w:val="00D9744D"/>
    <w:rsid w:val="00DA4A3E"/>
    <w:rsid w:val="00DB240D"/>
    <w:rsid w:val="00DB2E9F"/>
    <w:rsid w:val="00DB321D"/>
    <w:rsid w:val="00DB59AE"/>
    <w:rsid w:val="00DC03CC"/>
    <w:rsid w:val="00DC0481"/>
    <w:rsid w:val="00DC219A"/>
    <w:rsid w:val="00DC5B58"/>
    <w:rsid w:val="00DC7070"/>
    <w:rsid w:val="00DD1247"/>
    <w:rsid w:val="00DD3778"/>
    <w:rsid w:val="00DD4CB4"/>
    <w:rsid w:val="00DE37B3"/>
    <w:rsid w:val="00DF15D2"/>
    <w:rsid w:val="00DF4E39"/>
    <w:rsid w:val="00DF710E"/>
    <w:rsid w:val="00E0315D"/>
    <w:rsid w:val="00E06D12"/>
    <w:rsid w:val="00E07B86"/>
    <w:rsid w:val="00E07E32"/>
    <w:rsid w:val="00E16B04"/>
    <w:rsid w:val="00E174D5"/>
    <w:rsid w:val="00E2718B"/>
    <w:rsid w:val="00E31AE0"/>
    <w:rsid w:val="00E336A1"/>
    <w:rsid w:val="00E348B0"/>
    <w:rsid w:val="00E3511C"/>
    <w:rsid w:val="00E529B6"/>
    <w:rsid w:val="00E641FC"/>
    <w:rsid w:val="00E649CC"/>
    <w:rsid w:val="00E741AE"/>
    <w:rsid w:val="00E74697"/>
    <w:rsid w:val="00E75432"/>
    <w:rsid w:val="00E81B9F"/>
    <w:rsid w:val="00E8717B"/>
    <w:rsid w:val="00E92ABE"/>
    <w:rsid w:val="00E93254"/>
    <w:rsid w:val="00E939BF"/>
    <w:rsid w:val="00E940EC"/>
    <w:rsid w:val="00E97FBC"/>
    <w:rsid w:val="00EA07BB"/>
    <w:rsid w:val="00EA1C80"/>
    <w:rsid w:val="00EA276D"/>
    <w:rsid w:val="00EA616E"/>
    <w:rsid w:val="00EB06F8"/>
    <w:rsid w:val="00EB7471"/>
    <w:rsid w:val="00EC3805"/>
    <w:rsid w:val="00EC5254"/>
    <w:rsid w:val="00ED07D9"/>
    <w:rsid w:val="00ED3471"/>
    <w:rsid w:val="00ED4C59"/>
    <w:rsid w:val="00ED52DF"/>
    <w:rsid w:val="00EE4D0F"/>
    <w:rsid w:val="00EE618D"/>
    <w:rsid w:val="00EE7C35"/>
    <w:rsid w:val="00EF057E"/>
    <w:rsid w:val="00EF1711"/>
    <w:rsid w:val="00EF1870"/>
    <w:rsid w:val="00EF3C2C"/>
    <w:rsid w:val="00EF6B08"/>
    <w:rsid w:val="00F01C00"/>
    <w:rsid w:val="00F1058F"/>
    <w:rsid w:val="00F2268C"/>
    <w:rsid w:val="00F266FE"/>
    <w:rsid w:val="00F32FA3"/>
    <w:rsid w:val="00F34F92"/>
    <w:rsid w:val="00F40F9B"/>
    <w:rsid w:val="00F43155"/>
    <w:rsid w:val="00F43B71"/>
    <w:rsid w:val="00F43D68"/>
    <w:rsid w:val="00F52745"/>
    <w:rsid w:val="00F55297"/>
    <w:rsid w:val="00F55B3C"/>
    <w:rsid w:val="00F55F39"/>
    <w:rsid w:val="00F70AE7"/>
    <w:rsid w:val="00F72BA4"/>
    <w:rsid w:val="00F73817"/>
    <w:rsid w:val="00F7440C"/>
    <w:rsid w:val="00F74F13"/>
    <w:rsid w:val="00F818BA"/>
    <w:rsid w:val="00F82483"/>
    <w:rsid w:val="00F83839"/>
    <w:rsid w:val="00F86863"/>
    <w:rsid w:val="00F91340"/>
    <w:rsid w:val="00F956D8"/>
    <w:rsid w:val="00F97809"/>
    <w:rsid w:val="00FA2CB7"/>
    <w:rsid w:val="00FB1D9D"/>
    <w:rsid w:val="00FB42A4"/>
    <w:rsid w:val="00FB4AC1"/>
    <w:rsid w:val="00FB6E32"/>
    <w:rsid w:val="00FC4487"/>
    <w:rsid w:val="00FD68A4"/>
    <w:rsid w:val="00FE0F26"/>
    <w:rsid w:val="00FE111E"/>
    <w:rsid w:val="00FF5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4BD8B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D22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italic">
    <w:name w:val="Bodytext: italic"/>
    <w:basedOn w:val="Normal"/>
    <w:next w:val="Normal"/>
    <w:link w:val="BodytextitalicChar"/>
    <w:autoRedefine/>
    <w:qFormat/>
    <w:rsid w:val="009A01B8"/>
    <w:pPr>
      <w:spacing w:after="120"/>
    </w:pPr>
    <w:rPr>
      <w:rFonts w:ascii="Arial" w:hAnsi="Arial"/>
      <w:i/>
      <w:color w:val="000000" w:themeColor="text1"/>
      <w:lang w:val="fr-FR"/>
    </w:rPr>
  </w:style>
  <w:style w:type="character" w:customStyle="1" w:styleId="BodytextitalicChar">
    <w:name w:val="Bodytext: italic Char"/>
    <w:basedOn w:val="DefaultParagraphFont"/>
    <w:link w:val="Bodytextitalic"/>
    <w:rsid w:val="009A01B8"/>
    <w:rPr>
      <w:rFonts w:ascii="Arial" w:hAnsi="Arial"/>
      <w:i/>
      <w:color w:val="000000" w:themeColor="text1"/>
      <w:lang w:val="fr-FR"/>
    </w:rPr>
  </w:style>
  <w:style w:type="paragraph" w:styleId="ListParagraph">
    <w:name w:val="List Paragraph"/>
    <w:basedOn w:val="Normal"/>
    <w:uiPriority w:val="99"/>
    <w:qFormat/>
    <w:rsid w:val="007825F0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39"/>
    <w:rsid w:val="00B03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E594F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0FA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0FA3"/>
    <w:rPr>
      <w:rFonts w:ascii="Segoe UI" w:hAnsi="Segoe UI" w:cs="Segoe UI"/>
      <w:sz w:val="18"/>
      <w:szCs w:val="18"/>
    </w:rPr>
  </w:style>
  <w:style w:type="paragraph" w:customStyle="1" w:styleId="question">
    <w:name w:val="question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new">
    <w:name w:val="indent1new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">
    <w:name w:val="indent1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mark">
    <w:name w:val="mark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0517"/>
  </w:style>
  <w:style w:type="paragraph" w:styleId="Footer">
    <w:name w:val="footer"/>
    <w:basedOn w:val="Normal"/>
    <w:link w:val="Foot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0517"/>
  </w:style>
  <w:style w:type="paragraph" w:styleId="NormalWeb">
    <w:name w:val="Normal (Web)"/>
    <w:basedOn w:val="Normal"/>
    <w:uiPriority w:val="99"/>
    <w:unhideWhenUsed/>
    <w:rsid w:val="0036005A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styleId="Emphasis">
    <w:name w:val="Emphasis"/>
    <w:basedOn w:val="DefaultParagraphFont"/>
    <w:uiPriority w:val="20"/>
    <w:qFormat/>
    <w:rsid w:val="001166B2"/>
    <w:rPr>
      <w:i/>
      <w:iCs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E37B3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B06B0E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customStyle="1" w:styleId="normaltextrun">
    <w:name w:val="normaltextrun"/>
    <w:basedOn w:val="DefaultParagraphFont"/>
    <w:rsid w:val="00B06B0E"/>
  </w:style>
  <w:style w:type="character" w:customStyle="1" w:styleId="eop">
    <w:name w:val="eop"/>
    <w:basedOn w:val="DefaultParagraphFont"/>
    <w:rsid w:val="00B06B0E"/>
  </w:style>
  <w:style w:type="character" w:customStyle="1" w:styleId="mark7dj3tzu9l">
    <w:name w:val="mark7dj3tzu9l"/>
    <w:basedOn w:val="DefaultParagraphFont"/>
    <w:rsid w:val="00CB3D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47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07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8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00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02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6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1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0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2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07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9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44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3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32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62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97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89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66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9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3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62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8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18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28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68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51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38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9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21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23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62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98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1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06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24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59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92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2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22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61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1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09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9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6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0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74FD4C6154A04B837B4E0C92541862" ma:contentTypeVersion="9" ma:contentTypeDescription="Create a new document." ma:contentTypeScope="" ma:versionID="5f9ee8e394d0ada1ef3f6464ffe159bf">
  <xsd:schema xmlns:xsd="http://www.w3.org/2001/XMLSchema" xmlns:xs="http://www.w3.org/2001/XMLSchema" xmlns:p="http://schemas.microsoft.com/office/2006/metadata/properties" xmlns:ns2="d3d4419c-0be6-49ec-9312-a60fa7bb70b1" xmlns:ns3="a59b828f-78de-42fb-9420-f13f61025e08" targetNamespace="http://schemas.microsoft.com/office/2006/metadata/properties" ma:root="true" ma:fieldsID="0df4fd7dbfa4602b20f193a6c123af5b" ns2:_="" ns3:_="">
    <xsd:import namespace="d3d4419c-0be6-49ec-9312-a60fa7bb70b1"/>
    <xsd:import namespace="a59b828f-78de-42fb-9420-f13f61025e08"/>
    <xsd:element name="properties">
      <xsd:complexType>
        <xsd:sequence>
          <xsd:element name="documentManagement">
            <xsd:complexType>
              <xsd:all>
                <xsd:element ref="ns2:k8d6755502714630ab98f00ea26ef943" minOccurs="0"/>
                <xsd:element ref="ns2:TaxCatchAll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d4419c-0be6-49ec-9312-a60fa7bb70b1" elementFormDefault="qualified">
    <xsd:import namespace="http://schemas.microsoft.com/office/2006/documentManagement/types"/>
    <xsd:import namespace="http://schemas.microsoft.com/office/infopath/2007/PartnerControls"/>
    <xsd:element name="k8d6755502714630ab98f00ea26ef943" ma:index="9" nillable="true" ma:taxonomy="true" ma:internalName="k8d6755502714630ab98f00ea26ef943" ma:taxonomyFieldName="Staff_x0020_Category" ma:displayName="Staff Category" ma:fieldId="{48d67555-0271-4630-ab98-f00ea26ef943}" ma:sspId="25ee8cf2-c5d1-4f41-ad34-d7bcca10b302" ma:termSetId="e8478f6c-40b5-4d91-b68b-3c992ea0172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14bf6b0e-7370-4629-8351-307e821587c5}" ma:internalName="TaxCatchAll" ma:showField="CatchAllData" ma:web="d3d4419c-0be6-49ec-9312-a60fa7bb70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9b828f-78de-42fb-9420-f13f61025e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d4419c-0be6-49ec-9312-a60fa7bb70b1" xsi:nil="true"/>
    <SharedWithUsers xmlns="d3d4419c-0be6-49ec-9312-a60fa7bb70b1">
      <UserInfo>
        <DisplayName/>
        <AccountId xsi:nil="true"/>
        <AccountType/>
      </UserInfo>
    </SharedWithUsers>
    <k8d6755502714630ab98f00ea26ef943 xmlns="d3d4419c-0be6-49ec-9312-a60fa7bb70b1">
      <Terms xmlns="http://schemas.microsoft.com/office/infopath/2007/PartnerControls"/>
    </k8d6755502714630ab98f00ea26ef943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DE148CE-1879-481F-9997-8F22443CFDC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11E2BCA-B4CF-44B1-984A-A70DDD2EE4FD}"/>
</file>

<file path=customXml/itemProps3.xml><?xml version="1.0" encoding="utf-8"?>
<ds:datastoreItem xmlns:ds="http://schemas.openxmlformats.org/officeDocument/2006/customXml" ds:itemID="{24C87079-0B47-4080-A5DA-DCC2A10F2BD7}">
  <ds:schemaRefs>
    <ds:schemaRef ds:uri="http://schemas.microsoft.com/office/2006/metadata/properties"/>
    <ds:schemaRef ds:uri="http://schemas.microsoft.com/office/infopath/2007/PartnerControls"/>
    <ds:schemaRef ds:uri="8a23623e-5300-49d9-8f3f-bc4801aa02e8"/>
  </ds:schemaRefs>
</ds:datastoreItem>
</file>

<file path=customXml/itemProps4.xml><?xml version="1.0" encoding="utf-8"?>
<ds:datastoreItem xmlns:ds="http://schemas.openxmlformats.org/officeDocument/2006/customXml" ds:itemID="{75094FEA-21E8-4B27-99C3-93563F46632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769</Words>
  <Characters>4385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S.Halliwell</dc:creator>
  <cp:keywords/>
  <dc:description/>
  <cp:lastModifiedBy>L.Whitworth</cp:lastModifiedBy>
  <cp:revision>12</cp:revision>
  <cp:lastPrinted>2022-01-21T12:35:00Z</cp:lastPrinted>
  <dcterms:created xsi:type="dcterms:W3CDTF">2023-05-21T21:38:00Z</dcterms:created>
  <dcterms:modified xsi:type="dcterms:W3CDTF">2023-05-21T21:48:00Z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0x0101000B74FD4C6154A04B837B4E0C92541862</vt:lpwstr>
  </property>
  <property fmtid="{D5CDD505-2E9C-101B-9397-08002B2CF9AE}" pid="3" name="Topic">
    <vt:lpwstr/>
  </property>
  <property fmtid="{D5CDD505-2E9C-101B-9397-08002B2CF9AE}" pid="4" name="Term">
    <vt:lpwstr/>
  </property>
  <property fmtid="{D5CDD505-2E9C-101B-9397-08002B2CF9AE}" pid="5" name="Staff Category">
    <vt:lpwstr/>
  </property>
  <property fmtid="{D5CDD505-2E9C-101B-9397-08002B2CF9AE}" pid="6" name="Exam Board">
    <vt:lpwstr/>
  </property>
  <property fmtid="{D5CDD505-2E9C-101B-9397-08002B2CF9AE}" pid="7" name="Week">
    <vt:lpwstr/>
  </property>
  <property fmtid="{D5CDD505-2E9C-101B-9397-08002B2CF9AE}" pid="8" name="Order">
    <vt:r8>16791100</vt:r8>
  </property>
  <property fmtid="{D5CDD505-2E9C-101B-9397-08002B2CF9AE}" pid="9" name="xd_ProgID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xd_Signature">
    <vt:bool>false</vt:bool>
  </property>
</Properties>
</file>