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B5AF1" w14:textId="77777777" w:rsidR="00ED0D19" w:rsidRDefault="00ED0D19" w:rsidP="00E45AE9">
      <w:pPr>
        <w:jc w:val="center"/>
        <w:rPr>
          <w:rStyle w:val="Emphasis"/>
          <w:rFonts w:cs="Calibri"/>
          <w:sz w:val="48"/>
          <w:szCs w:val="48"/>
        </w:rPr>
      </w:pPr>
      <w:bookmarkStart w:id="0" w:name="_Toc333862020"/>
    </w:p>
    <w:p w14:paraId="101CAA4B" w14:textId="77777777" w:rsidR="008341F5" w:rsidRDefault="008341F5" w:rsidP="00E45AE9">
      <w:pPr>
        <w:jc w:val="center"/>
        <w:rPr>
          <w:rStyle w:val="Emphasis"/>
          <w:rFonts w:cs="Calibri"/>
          <w:sz w:val="48"/>
          <w:szCs w:val="48"/>
        </w:rPr>
      </w:pPr>
    </w:p>
    <w:p w14:paraId="36BDB173" w14:textId="77777777" w:rsidR="008341F5" w:rsidRDefault="008341F5" w:rsidP="00E45AE9">
      <w:pPr>
        <w:jc w:val="center"/>
        <w:rPr>
          <w:rStyle w:val="Emphasis"/>
          <w:rFonts w:cs="Calibri"/>
          <w:sz w:val="48"/>
          <w:szCs w:val="48"/>
        </w:rPr>
      </w:pPr>
    </w:p>
    <w:p w14:paraId="264D5714" w14:textId="77777777" w:rsidR="00E45AE9" w:rsidRPr="00AF7BA4" w:rsidRDefault="00E45AE9" w:rsidP="00E45AE9">
      <w:pPr>
        <w:jc w:val="center"/>
        <w:rPr>
          <w:rStyle w:val="Emphasis"/>
          <w:rFonts w:cs="Calibri"/>
          <w:sz w:val="48"/>
          <w:szCs w:val="48"/>
        </w:rPr>
      </w:pPr>
      <w:r w:rsidRPr="00AF7BA4">
        <w:rPr>
          <w:rStyle w:val="Emphasis"/>
          <w:rFonts w:cs="Calibri"/>
          <w:sz w:val="48"/>
          <w:szCs w:val="48"/>
        </w:rPr>
        <w:t>Crompton House Church of England School</w:t>
      </w:r>
      <w:bookmarkEnd w:id="0"/>
    </w:p>
    <w:p w14:paraId="00126CFE" w14:textId="77777777" w:rsidR="00973E86" w:rsidRDefault="00973E86" w:rsidP="00E45AE9">
      <w:pPr>
        <w:jc w:val="center"/>
        <w:rPr>
          <w:rStyle w:val="Emphasis"/>
          <w:rFonts w:cs="Calibri"/>
          <w:sz w:val="48"/>
          <w:szCs w:val="48"/>
        </w:rPr>
      </w:pPr>
    </w:p>
    <w:p w14:paraId="5DEBEDC4" w14:textId="77777777" w:rsidR="005B563C" w:rsidRPr="00AF7BA4" w:rsidRDefault="005B563C" w:rsidP="00E45AE9">
      <w:pPr>
        <w:jc w:val="center"/>
        <w:rPr>
          <w:rStyle w:val="Emphasis"/>
          <w:rFonts w:cs="Calibri"/>
          <w:sz w:val="48"/>
          <w:szCs w:val="48"/>
        </w:rPr>
      </w:pPr>
    </w:p>
    <w:p w14:paraId="3F0D5976" w14:textId="25FD7A0F" w:rsidR="00E45AE9" w:rsidRPr="00AF7BA4" w:rsidRDefault="00E45AE9" w:rsidP="00E45AE9">
      <w:pPr>
        <w:jc w:val="center"/>
        <w:rPr>
          <w:rStyle w:val="Emphasis"/>
          <w:rFonts w:cs="Calibri"/>
          <w:sz w:val="48"/>
          <w:szCs w:val="48"/>
        </w:rPr>
      </w:pPr>
      <w:bookmarkStart w:id="1" w:name="_Toc333862018"/>
      <w:r w:rsidRPr="00AF7BA4">
        <w:rPr>
          <w:rStyle w:val="Emphasis"/>
          <w:rFonts w:cs="Calibri"/>
          <w:sz w:val="48"/>
          <w:szCs w:val="48"/>
        </w:rPr>
        <w:t>Admissions Policy</w:t>
      </w:r>
      <w:bookmarkEnd w:id="1"/>
      <w:r w:rsidRPr="00AF7BA4">
        <w:rPr>
          <w:rStyle w:val="Emphasis"/>
          <w:rFonts w:cs="Calibri"/>
          <w:sz w:val="48"/>
          <w:szCs w:val="48"/>
        </w:rPr>
        <w:t xml:space="preserve"> 20</w:t>
      </w:r>
      <w:r w:rsidR="00B81D7D">
        <w:rPr>
          <w:rStyle w:val="Emphasis"/>
          <w:rFonts w:cs="Calibri"/>
          <w:sz w:val="48"/>
          <w:szCs w:val="48"/>
        </w:rPr>
        <w:t>2</w:t>
      </w:r>
      <w:r w:rsidR="00BB2DC1">
        <w:rPr>
          <w:rStyle w:val="Emphasis"/>
          <w:rFonts w:cs="Calibri"/>
          <w:sz w:val="48"/>
          <w:szCs w:val="48"/>
        </w:rPr>
        <w:t>4</w:t>
      </w:r>
    </w:p>
    <w:p w14:paraId="7E2DE280" w14:textId="26F6EEDF" w:rsidR="00E45AE9" w:rsidRPr="00AF7BA4" w:rsidRDefault="00E45AE9" w:rsidP="00E45AE9">
      <w:pPr>
        <w:jc w:val="center"/>
        <w:rPr>
          <w:rStyle w:val="Emphasis"/>
          <w:rFonts w:cs="Calibri"/>
          <w:sz w:val="48"/>
          <w:szCs w:val="48"/>
        </w:rPr>
      </w:pPr>
      <w:r w:rsidRPr="00AF7BA4">
        <w:rPr>
          <w:rStyle w:val="Emphasis"/>
          <w:rFonts w:cs="Calibri"/>
          <w:sz w:val="48"/>
          <w:szCs w:val="48"/>
        </w:rPr>
        <w:t xml:space="preserve">For Year 7 Entry </w:t>
      </w:r>
      <w:bookmarkStart w:id="2" w:name="_Toc333862019"/>
      <w:r w:rsidRPr="00AF7BA4">
        <w:rPr>
          <w:rStyle w:val="Emphasis"/>
          <w:rFonts w:cs="Calibri"/>
          <w:sz w:val="48"/>
          <w:szCs w:val="48"/>
        </w:rPr>
        <w:t>20</w:t>
      </w:r>
      <w:bookmarkEnd w:id="2"/>
      <w:r w:rsidR="00CB2304">
        <w:rPr>
          <w:rStyle w:val="Emphasis"/>
          <w:rFonts w:cs="Calibri"/>
          <w:sz w:val="48"/>
          <w:szCs w:val="48"/>
        </w:rPr>
        <w:t>2</w:t>
      </w:r>
      <w:r w:rsidR="00BB2DC1">
        <w:rPr>
          <w:rStyle w:val="Emphasis"/>
          <w:rFonts w:cs="Calibri"/>
          <w:sz w:val="48"/>
          <w:szCs w:val="48"/>
        </w:rPr>
        <w:t>5</w:t>
      </w:r>
    </w:p>
    <w:p w14:paraId="41573226" w14:textId="77777777" w:rsidR="00E45AE9" w:rsidRPr="00AF7BA4" w:rsidRDefault="00E45AE9" w:rsidP="00E45AE9">
      <w:pPr>
        <w:tabs>
          <w:tab w:val="left" w:pos="-720"/>
          <w:tab w:val="left" w:pos="0"/>
        </w:tabs>
        <w:suppressAutoHyphens/>
        <w:ind w:left="284" w:hanging="284"/>
        <w:jc w:val="center"/>
        <w:outlineLvl w:val="0"/>
        <w:rPr>
          <w:rFonts w:cs="Calibri"/>
          <w:b/>
          <w:spacing w:val="-3"/>
          <w:sz w:val="36"/>
          <w:szCs w:val="36"/>
          <w:u w:val="single"/>
        </w:rPr>
      </w:pPr>
    </w:p>
    <w:p w14:paraId="492BBA24" w14:textId="77777777" w:rsidR="00E45AE9" w:rsidRPr="00AF7BA4" w:rsidRDefault="00E45AE9" w:rsidP="00E45AE9">
      <w:pPr>
        <w:tabs>
          <w:tab w:val="left" w:pos="-720"/>
          <w:tab w:val="left" w:pos="0"/>
        </w:tabs>
        <w:suppressAutoHyphens/>
        <w:ind w:left="284" w:hanging="284"/>
        <w:jc w:val="center"/>
        <w:outlineLvl w:val="0"/>
        <w:rPr>
          <w:rFonts w:cs="Calibri"/>
          <w:b/>
          <w:spacing w:val="-3"/>
          <w:sz w:val="36"/>
          <w:szCs w:val="36"/>
          <w:u w:val="single"/>
        </w:rPr>
      </w:pPr>
    </w:p>
    <w:p w14:paraId="2D90C4DB" w14:textId="77777777" w:rsidR="00E45AE9" w:rsidRPr="00AF7BA4" w:rsidRDefault="007E3161" w:rsidP="00E45AE9">
      <w:pPr>
        <w:jc w:val="center"/>
        <w:rPr>
          <w:rFonts w:cs="Calibri"/>
          <w:b/>
          <w:spacing w:val="-3"/>
          <w:sz w:val="36"/>
          <w:szCs w:val="36"/>
          <w:u w:val="single"/>
        </w:rPr>
      </w:pPr>
      <w:bookmarkStart w:id="3" w:name="_Toc333862021"/>
      <w:r>
        <w:rPr>
          <w:rFonts w:cs="Calibri"/>
          <w:noProof/>
          <w:lang w:eastAsia="en-GB"/>
        </w:rPr>
        <w:drawing>
          <wp:inline distT="0" distB="0" distL="0" distR="0" wp14:anchorId="2E1DC197" wp14:editId="46988ACF">
            <wp:extent cx="3379470" cy="345059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9470" cy="3450590"/>
                    </a:xfrm>
                    <a:prstGeom prst="rect">
                      <a:avLst/>
                    </a:prstGeom>
                    <a:noFill/>
                    <a:ln>
                      <a:noFill/>
                    </a:ln>
                  </pic:spPr>
                </pic:pic>
              </a:graphicData>
            </a:graphic>
          </wp:inline>
        </w:drawing>
      </w:r>
      <w:bookmarkEnd w:id="3"/>
    </w:p>
    <w:p w14:paraId="25DCCDDE" w14:textId="43DE918C" w:rsidR="008341F5" w:rsidRDefault="008341F5" w:rsidP="00E45AE9">
      <w:pPr>
        <w:tabs>
          <w:tab w:val="left" w:pos="-720"/>
          <w:tab w:val="left" w:pos="0"/>
        </w:tabs>
        <w:suppressAutoHyphens/>
        <w:ind w:left="284" w:hanging="284"/>
        <w:jc w:val="center"/>
        <w:outlineLvl w:val="0"/>
        <w:rPr>
          <w:rFonts w:cs="Calibri"/>
          <w:b/>
          <w:spacing w:val="-3"/>
          <w:sz w:val="36"/>
          <w:szCs w:val="36"/>
          <w:u w:val="single"/>
        </w:rPr>
      </w:pPr>
    </w:p>
    <w:p w14:paraId="4C826EF7" w14:textId="42E7E208" w:rsidR="00187096" w:rsidRDefault="00187096" w:rsidP="00E45AE9">
      <w:pPr>
        <w:tabs>
          <w:tab w:val="left" w:pos="-720"/>
          <w:tab w:val="left" w:pos="0"/>
        </w:tabs>
        <w:suppressAutoHyphens/>
        <w:ind w:left="284" w:hanging="284"/>
        <w:jc w:val="center"/>
        <w:outlineLvl w:val="0"/>
        <w:rPr>
          <w:rFonts w:cs="Calibri"/>
          <w:b/>
          <w:spacing w:val="-3"/>
          <w:sz w:val="36"/>
          <w:szCs w:val="36"/>
          <w:u w:val="single"/>
        </w:rPr>
      </w:pPr>
    </w:p>
    <w:p w14:paraId="54D720C0" w14:textId="5C104967" w:rsidR="00187096" w:rsidRDefault="00187096" w:rsidP="00E45AE9">
      <w:pPr>
        <w:tabs>
          <w:tab w:val="left" w:pos="-720"/>
          <w:tab w:val="left" w:pos="0"/>
        </w:tabs>
        <w:suppressAutoHyphens/>
        <w:ind w:left="284" w:hanging="284"/>
        <w:jc w:val="center"/>
        <w:outlineLvl w:val="0"/>
        <w:rPr>
          <w:rFonts w:cs="Calibri"/>
          <w:b/>
          <w:spacing w:val="-3"/>
          <w:sz w:val="36"/>
          <w:szCs w:val="36"/>
          <w:u w:val="single"/>
        </w:rPr>
      </w:pPr>
    </w:p>
    <w:p w14:paraId="7FEB778A" w14:textId="77777777" w:rsidR="0068550D" w:rsidRPr="00AF7BA4" w:rsidRDefault="0068550D" w:rsidP="00E45AE9">
      <w:pPr>
        <w:tabs>
          <w:tab w:val="left" w:pos="-720"/>
          <w:tab w:val="left" w:pos="0"/>
        </w:tabs>
        <w:suppressAutoHyphens/>
        <w:ind w:left="284" w:hanging="284"/>
        <w:jc w:val="center"/>
        <w:outlineLvl w:val="0"/>
        <w:rPr>
          <w:rFonts w:cs="Calibri"/>
          <w:b/>
          <w:spacing w:val="-3"/>
          <w:sz w:val="36"/>
          <w:szCs w:val="36"/>
          <w:u w:val="single"/>
        </w:rPr>
      </w:pPr>
    </w:p>
    <w:p w14:paraId="0755F926" w14:textId="04BE8FD5" w:rsidR="00E45AE9" w:rsidRPr="00AF7BA4" w:rsidRDefault="00E45AE9" w:rsidP="00E45AE9">
      <w:pPr>
        <w:rPr>
          <w:rStyle w:val="Emphasis"/>
          <w:rFonts w:cs="Calibri"/>
          <w:szCs w:val="24"/>
        </w:rPr>
      </w:pPr>
      <w:bookmarkStart w:id="4" w:name="_Toc333862022"/>
      <w:r w:rsidRPr="009D3538">
        <w:rPr>
          <w:rStyle w:val="Emphasis"/>
          <w:rFonts w:cs="Calibri"/>
          <w:szCs w:val="24"/>
        </w:rPr>
        <w:t xml:space="preserve">Agreed by Governing Body: </w:t>
      </w:r>
      <w:bookmarkEnd w:id="4"/>
      <w:proofErr w:type="gramStart"/>
      <w:r w:rsidR="00AE0EB8">
        <w:rPr>
          <w:rStyle w:val="Emphasis"/>
          <w:rFonts w:cs="Calibri"/>
          <w:szCs w:val="24"/>
        </w:rPr>
        <w:t>01.09.2023</w:t>
      </w:r>
      <w:proofErr w:type="gramEnd"/>
    </w:p>
    <w:p w14:paraId="0843DEC8" w14:textId="77777777" w:rsidR="00E45AE9" w:rsidRPr="00AF7BA4" w:rsidRDefault="00380363" w:rsidP="008B0343">
      <w:pPr>
        <w:rPr>
          <w:rStyle w:val="Emphasis"/>
          <w:rFonts w:cs="Calibri"/>
          <w:szCs w:val="24"/>
        </w:rPr>
      </w:pPr>
      <w:bookmarkStart w:id="5" w:name="_Toc333862023"/>
      <w:r>
        <w:rPr>
          <w:rStyle w:val="Emphasis"/>
          <w:rFonts w:cs="Calibri"/>
          <w:szCs w:val="24"/>
        </w:rPr>
        <w:t>Created in accordance with the guidance of</w:t>
      </w:r>
      <w:r w:rsidR="00E45AE9" w:rsidRPr="00AF7BA4">
        <w:rPr>
          <w:rStyle w:val="Emphasis"/>
          <w:rFonts w:cs="Calibri"/>
          <w:szCs w:val="24"/>
        </w:rPr>
        <w:t xml:space="preserve"> the Diocese of Manchester Board of Education:  </w:t>
      </w:r>
      <w:bookmarkEnd w:id="5"/>
    </w:p>
    <w:p w14:paraId="2EC64612" w14:textId="77777777" w:rsidR="008341F5" w:rsidRDefault="008341F5" w:rsidP="00E45AE9">
      <w:pPr>
        <w:rPr>
          <w:rFonts w:cs="Calibri"/>
          <w:b/>
          <w:sz w:val="32"/>
          <w:szCs w:val="32"/>
        </w:rPr>
      </w:pPr>
    </w:p>
    <w:p w14:paraId="11438B2D" w14:textId="77777777" w:rsidR="00E45AE9" w:rsidRPr="00B81B2E" w:rsidRDefault="00E45AE9" w:rsidP="00E45AE9">
      <w:pPr>
        <w:rPr>
          <w:rFonts w:cs="Calibri"/>
          <w:b/>
          <w:sz w:val="32"/>
          <w:szCs w:val="32"/>
        </w:rPr>
      </w:pPr>
      <w:r w:rsidRPr="00B81B2E">
        <w:rPr>
          <w:rFonts w:cs="Calibri"/>
          <w:b/>
          <w:sz w:val="32"/>
          <w:szCs w:val="32"/>
        </w:rPr>
        <w:lastRenderedPageBreak/>
        <w:t>Contents</w:t>
      </w:r>
    </w:p>
    <w:p w14:paraId="673EF59E" w14:textId="77777777" w:rsidR="008341F5" w:rsidRPr="00B81B2E" w:rsidRDefault="008341F5" w:rsidP="00160D64">
      <w:pPr>
        <w:pStyle w:val="TOC1"/>
        <w:tabs>
          <w:tab w:val="right" w:leader="dot" w:pos="9161"/>
        </w:tabs>
        <w:spacing w:before="0"/>
        <w:rPr>
          <w:rFonts w:ascii="Calibri" w:hAnsi="Calibri" w:cs="Calibri"/>
          <w:b w:val="0"/>
          <w:caps w:val="0"/>
          <w:lang w:val="en-US" w:eastAsia="ja-JP"/>
        </w:rPr>
      </w:pPr>
    </w:p>
    <w:p w14:paraId="7561980B" w14:textId="72670840" w:rsidR="00E45AE9" w:rsidRPr="00B81B2E" w:rsidRDefault="00E45AE9" w:rsidP="00160D64">
      <w:pPr>
        <w:pStyle w:val="TOC1"/>
        <w:tabs>
          <w:tab w:val="right" w:leader="dot" w:pos="9161"/>
        </w:tabs>
        <w:spacing w:before="0"/>
        <w:rPr>
          <w:rFonts w:ascii="Calibri" w:hAnsi="Calibri" w:cs="Calibri"/>
          <w:b w:val="0"/>
          <w:bCs w:val="0"/>
          <w:caps w:val="0"/>
          <w:noProof/>
          <w:sz w:val="22"/>
          <w:szCs w:val="22"/>
          <w:lang w:eastAsia="en-GB"/>
        </w:rPr>
      </w:pPr>
      <w:r w:rsidRPr="00B81B2E">
        <w:rPr>
          <w:rFonts w:ascii="Calibri" w:hAnsi="Calibri" w:cs="Calibri"/>
          <w:b w:val="0"/>
          <w:caps w:val="0"/>
          <w:lang w:val="en-US" w:eastAsia="ja-JP"/>
        </w:rPr>
        <w:fldChar w:fldCharType="begin"/>
      </w:r>
      <w:r w:rsidRPr="00B81B2E">
        <w:rPr>
          <w:rFonts w:ascii="Calibri" w:hAnsi="Calibri" w:cs="Calibri"/>
          <w:b w:val="0"/>
          <w:caps w:val="0"/>
          <w:lang w:val="en-US" w:eastAsia="ja-JP"/>
        </w:rPr>
        <w:instrText xml:space="preserve"> TOC \o \h \z \u </w:instrText>
      </w:r>
      <w:r w:rsidRPr="00B81B2E">
        <w:rPr>
          <w:rFonts w:ascii="Calibri" w:hAnsi="Calibri" w:cs="Calibri"/>
          <w:b w:val="0"/>
          <w:caps w:val="0"/>
          <w:lang w:val="en-US" w:eastAsia="ja-JP"/>
        </w:rPr>
        <w:fldChar w:fldCharType="separate"/>
      </w:r>
      <w:hyperlink w:anchor="_Toc336691887" w:history="1">
        <w:r w:rsidRPr="00B81B2E">
          <w:rPr>
            <w:rStyle w:val="Hyperlink"/>
            <w:rFonts w:ascii="Calibri" w:hAnsi="Calibri" w:cs="Calibri"/>
            <w:b w:val="0"/>
            <w:noProof/>
          </w:rPr>
          <w:t>Introduction</w:t>
        </w:r>
        <w:r w:rsidRPr="00B81B2E">
          <w:rPr>
            <w:rFonts w:ascii="Calibri" w:hAnsi="Calibri" w:cs="Calibri"/>
            <w:b w:val="0"/>
            <w:noProof/>
            <w:webHidden/>
          </w:rPr>
          <w:tab/>
        </w:r>
        <w:r w:rsidRPr="00B81B2E">
          <w:rPr>
            <w:rFonts w:ascii="Calibri" w:hAnsi="Calibri" w:cs="Calibri"/>
            <w:b w:val="0"/>
            <w:noProof/>
            <w:webHidden/>
          </w:rPr>
          <w:fldChar w:fldCharType="begin"/>
        </w:r>
        <w:r w:rsidRPr="00B81B2E">
          <w:rPr>
            <w:rFonts w:ascii="Calibri" w:hAnsi="Calibri" w:cs="Calibri"/>
            <w:b w:val="0"/>
            <w:noProof/>
            <w:webHidden/>
          </w:rPr>
          <w:instrText xml:space="preserve"> PAGEREF _Toc336691887 \h </w:instrText>
        </w:r>
        <w:r w:rsidRPr="00B81B2E">
          <w:rPr>
            <w:rFonts w:ascii="Calibri" w:hAnsi="Calibri" w:cs="Calibri"/>
            <w:b w:val="0"/>
            <w:noProof/>
            <w:webHidden/>
          </w:rPr>
        </w:r>
        <w:r w:rsidRPr="00B81B2E">
          <w:rPr>
            <w:rFonts w:ascii="Calibri" w:hAnsi="Calibri" w:cs="Calibri"/>
            <w:b w:val="0"/>
            <w:noProof/>
            <w:webHidden/>
          </w:rPr>
          <w:fldChar w:fldCharType="separate"/>
        </w:r>
        <w:r w:rsidR="002D567D">
          <w:rPr>
            <w:rFonts w:ascii="Calibri" w:hAnsi="Calibri" w:cs="Calibri"/>
            <w:b w:val="0"/>
            <w:noProof/>
            <w:webHidden/>
          </w:rPr>
          <w:t>2</w:t>
        </w:r>
        <w:r w:rsidRPr="00B81B2E">
          <w:rPr>
            <w:rFonts w:ascii="Calibri" w:hAnsi="Calibri" w:cs="Calibri"/>
            <w:b w:val="0"/>
            <w:noProof/>
            <w:webHidden/>
          </w:rPr>
          <w:fldChar w:fldCharType="end"/>
        </w:r>
      </w:hyperlink>
    </w:p>
    <w:p w14:paraId="3C12E28B" w14:textId="4399B681" w:rsidR="00E45AE9" w:rsidRPr="00B81B2E" w:rsidRDefault="002237A8" w:rsidP="00160D64">
      <w:pPr>
        <w:pStyle w:val="TOC1"/>
        <w:tabs>
          <w:tab w:val="right" w:leader="dot" w:pos="9161"/>
        </w:tabs>
        <w:spacing w:before="0"/>
        <w:rPr>
          <w:rFonts w:ascii="Calibri" w:hAnsi="Calibri" w:cs="Calibri"/>
          <w:b w:val="0"/>
          <w:bCs w:val="0"/>
          <w:caps w:val="0"/>
          <w:noProof/>
          <w:sz w:val="22"/>
          <w:szCs w:val="22"/>
          <w:lang w:eastAsia="en-GB"/>
        </w:rPr>
      </w:pPr>
      <w:hyperlink w:anchor="_Toc336691888" w:history="1">
        <w:r w:rsidR="00E45AE9" w:rsidRPr="00B81B2E">
          <w:rPr>
            <w:rStyle w:val="Hyperlink"/>
            <w:rFonts w:ascii="Calibri" w:hAnsi="Calibri" w:cs="Calibri"/>
            <w:b w:val="0"/>
            <w:noProof/>
          </w:rPr>
          <w:t>Admission</w:t>
        </w:r>
        <w:r w:rsidR="00E51CAD" w:rsidRPr="00B81B2E">
          <w:rPr>
            <w:rStyle w:val="Hyperlink"/>
            <w:rFonts w:ascii="Calibri" w:hAnsi="Calibri" w:cs="Calibri"/>
            <w:b w:val="0"/>
            <w:noProof/>
          </w:rPr>
          <w:t xml:space="preserve"> ARRANGEMENTS FOR YEAR 7</w:t>
        </w:r>
        <w:r w:rsidR="00E45AE9" w:rsidRPr="00B81B2E">
          <w:rPr>
            <w:rFonts w:ascii="Calibri" w:hAnsi="Calibri" w:cs="Calibri"/>
            <w:b w:val="0"/>
            <w:noProof/>
            <w:webHidden/>
          </w:rPr>
          <w:tab/>
        </w:r>
        <w:r w:rsidR="00E45AE9" w:rsidRPr="00B81B2E">
          <w:rPr>
            <w:rFonts w:ascii="Calibri" w:hAnsi="Calibri" w:cs="Calibri"/>
            <w:b w:val="0"/>
            <w:noProof/>
            <w:webHidden/>
          </w:rPr>
          <w:fldChar w:fldCharType="begin"/>
        </w:r>
        <w:r w:rsidR="00E45AE9" w:rsidRPr="00B81B2E">
          <w:rPr>
            <w:rFonts w:ascii="Calibri" w:hAnsi="Calibri" w:cs="Calibri"/>
            <w:b w:val="0"/>
            <w:noProof/>
            <w:webHidden/>
          </w:rPr>
          <w:instrText xml:space="preserve"> PAGEREF _Toc336691888 \h </w:instrText>
        </w:r>
        <w:r w:rsidR="00E45AE9" w:rsidRPr="00B81B2E">
          <w:rPr>
            <w:rFonts w:ascii="Calibri" w:hAnsi="Calibri" w:cs="Calibri"/>
            <w:b w:val="0"/>
            <w:noProof/>
            <w:webHidden/>
          </w:rPr>
        </w:r>
        <w:r w:rsidR="00E45AE9" w:rsidRPr="00B81B2E">
          <w:rPr>
            <w:rFonts w:ascii="Calibri" w:hAnsi="Calibri" w:cs="Calibri"/>
            <w:b w:val="0"/>
            <w:noProof/>
            <w:webHidden/>
          </w:rPr>
          <w:fldChar w:fldCharType="separate"/>
        </w:r>
        <w:r w:rsidR="002D567D">
          <w:rPr>
            <w:rFonts w:ascii="Calibri" w:hAnsi="Calibri" w:cs="Calibri"/>
            <w:b w:val="0"/>
            <w:noProof/>
            <w:webHidden/>
          </w:rPr>
          <w:t>2</w:t>
        </w:r>
        <w:r w:rsidR="00E45AE9" w:rsidRPr="00B81B2E">
          <w:rPr>
            <w:rFonts w:ascii="Calibri" w:hAnsi="Calibri" w:cs="Calibri"/>
            <w:b w:val="0"/>
            <w:noProof/>
            <w:webHidden/>
          </w:rPr>
          <w:fldChar w:fldCharType="end"/>
        </w:r>
      </w:hyperlink>
    </w:p>
    <w:p w14:paraId="3B89D4C6" w14:textId="16895DC1" w:rsidR="00E45AE9" w:rsidRPr="00B81B2E" w:rsidRDefault="002237A8" w:rsidP="00160D64">
      <w:pPr>
        <w:pStyle w:val="TOC1"/>
        <w:tabs>
          <w:tab w:val="right" w:leader="dot" w:pos="9161"/>
        </w:tabs>
        <w:spacing w:before="0"/>
        <w:rPr>
          <w:rFonts w:ascii="Calibri" w:hAnsi="Calibri" w:cs="Calibri"/>
          <w:b w:val="0"/>
          <w:bCs w:val="0"/>
          <w:caps w:val="0"/>
          <w:noProof/>
          <w:sz w:val="22"/>
          <w:szCs w:val="22"/>
          <w:lang w:eastAsia="en-GB"/>
        </w:rPr>
      </w:pPr>
      <w:hyperlink w:anchor="_Toc336691889" w:history="1">
        <w:r w:rsidR="00E45AE9" w:rsidRPr="00B81B2E">
          <w:rPr>
            <w:rStyle w:val="Hyperlink"/>
            <w:rFonts w:ascii="Calibri" w:hAnsi="Calibri" w:cs="Calibri"/>
            <w:b w:val="0"/>
            <w:noProof/>
            <w:lang w:val="en-US"/>
          </w:rPr>
          <w:t>Eligibility for Admission</w:t>
        </w:r>
        <w:r w:rsidR="00E45AE9" w:rsidRPr="00B81B2E">
          <w:rPr>
            <w:rFonts w:ascii="Calibri" w:hAnsi="Calibri" w:cs="Calibri"/>
            <w:b w:val="0"/>
            <w:noProof/>
            <w:webHidden/>
          </w:rPr>
          <w:tab/>
        </w:r>
        <w:r w:rsidR="00E45AE9" w:rsidRPr="00B81B2E">
          <w:rPr>
            <w:rFonts w:ascii="Calibri" w:hAnsi="Calibri" w:cs="Calibri"/>
            <w:b w:val="0"/>
            <w:noProof/>
            <w:webHidden/>
          </w:rPr>
          <w:fldChar w:fldCharType="begin"/>
        </w:r>
        <w:r w:rsidR="00E45AE9" w:rsidRPr="00B81B2E">
          <w:rPr>
            <w:rFonts w:ascii="Calibri" w:hAnsi="Calibri" w:cs="Calibri"/>
            <w:b w:val="0"/>
            <w:noProof/>
            <w:webHidden/>
          </w:rPr>
          <w:instrText xml:space="preserve"> PAGEREF _Toc336691889 \h </w:instrText>
        </w:r>
        <w:r w:rsidR="00E45AE9" w:rsidRPr="00B81B2E">
          <w:rPr>
            <w:rFonts w:ascii="Calibri" w:hAnsi="Calibri" w:cs="Calibri"/>
            <w:b w:val="0"/>
            <w:noProof/>
            <w:webHidden/>
          </w:rPr>
        </w:r>
        <w:r w:rsidR="00E45AE9" w:rsidRPr="00B81B2E">
          <w:rPr>
            <w:rFonts w:ascii="Calibri" w:hAnsi="Calibri" w:cs="Calibri"/>
            <w:b w:val="0"/>
            <w:noProof/>
            <w:webHidden/>
          </w:rPr>
          <w:fldChar w:fldCharType="separate"/>
        </w:r>
        <w:r w:rsidR="002D567D">
          <w:rPr>
            <w:rFonts w:ascii="Calibri" w:hAnsi="Calibri" w:cs="Calibri"/>
            <w:b w:val="0"/>
            <w:noProof/>
            <w:webHidden/>
          </w:rPr>
          <w:t>4</w:t>
        </w:r>
        <w:r w:rsidR="00E45AE9" w:rsidRPr="00B81B2E">
          <w:rPr>
            <w:rFonts w:ascii="Calibri" w:hAnsi="Calibri" w:cs="Calibri"/>
            <w:b w:val="0"/>
            <w:noProof/>
            <w:webHidden/>
          </w:rPr>
          <w:fldChar w:fldCharType="end"/>
        </w:r>
      </w:hyperlink>
    </w:p>
    <w:p w14:paraId="31B48772" w14:textId="26DAA975" w:rsidR="00E45AE9" w:rsidRPr="00B81B2E" w:rsidRDefault="002237A8" w:rsidP="00160D64">
      <w:pPr>
        <w:pStyle w:val="TOC1"/>
        <w:tabs>
          <w:tab w:val="right" w:leader="dot" w:pos="9161"/>
        </w:tabs>
        <w:spacing w:before="0"/>
        <w:rPr>
          <w:rFonts w:ascii="Calibri" w:hAnsi="Calibri" w:cs="Calibri"/>
          <w:b w:val="0"/>
          <w:bCs w:val="0"/>
          <w:caps w:val="0"/>
          <w:noProof/>
          <w:sz w:val="22"/>
          <w:szCs w:val="22"/>
          <w:lang w:eastAsia="en-GB"/>
        </w:rPr>
      </w:pPr>
      <w:hyperlink w:anchor="_Toc336691890" w:history="1">
        <w:r w:rsidR="00E45AE9" w:rsidRPr="00B81B2E">
          <w:rPr>
            <w:rStyle w:val="Hyperlink"/>
            <w:rFonts w:ascii="Calibri" w:hAnsi="Calibri" w:cs="Calibri"/>
            <w:b w:val="0"/>
            <w:noProof/>
            <w:lang w:val="en-US"/>
          </w:rPr>
          <w:t>Exceptional</w:t>
        </w:r>
        <w:r w:rsidR="00486C93" w:rsidRPr="00B81B2E">
          <w:rPr>
            <w:rStyle w:val="Hyperlink"/>
            <w:rFonts w:ascii="Calibri" w:hAnsi="Calibri" w:cs="Calibri"/>
            <w:b w:val="0"/>
            <w:noProof/>
            <w:lang w:val="en-US"/>
          </w:rPr>
          <w:t xml:space="preserve"> SOCIAL OR MEDICAL NEEDS </w:t>
        </w:r>
        <w:r w:rsidR="00E45AE9" w:rsidRPr="00B81B2E">
          <w:rPr>
            <w:rFonts w:ascii="Calibri" w:hAnsi="Calibri" w:cs="Calibri"/>
            <w:b w:val="0"/>
            <w:noProof/>
            <w:webHidden/>
          </w:rPr>
          <w:tab/>
        </w:r>
        <w:r w:rsidR="00E45AE9" w:rsidRPr="00B81B2E">
          <w:rPr>
            <w:rFonts w:ascii="Calibri" w:hAnsi="Calibri" w:cs="Calibri"/>
            <w:b w:val="0"/>
            <w:noProof/>
            <w:webHidden/>
          </w:rPr>
          <w:fldChar w:fldCharType="begin"/>
        </w:r>
        <w:r w:rsidR="00E45AE9" w:rsidRPr="00B81B2E">
          <w:rPr>
            <w:rFonts w:ascii="Calibri" w:hAnsi="Calibri" w:cs="Calibri"/>
            <w:b w:val="0"/>
            <w:noProof/>
            <w:webHidden/>
          </w:rPr>
          <w:instrText xml:space="preserve"> PAGEREF _Toc336691890 \h </w:instrText>
        </w:r>
        <w:r w:rsidR="00E45AE9" w:rsidRPr="00B81B2E">
          <w:rPr>
            <w:rFonts w:ascii="Calibri" w:hAnsi="Calibri" w:cs="Calibri"/>
            <w:b w:val="0"/>
            <w:noProof/>
            <w:webHidden/>
          </w:rPr>
        </w:r>
        <w:r w:rsidR="00E45AE9" w:rsidRPr="00B81B2E">
          <w:rPr>
            <w:rFonts w:ascii="Calibri" w:hAnsi="Calibri" w:cs="Calibri"/>
            <w:b w:val="0"/>
            <w:noProof/>
            <w:webHidden/>
          </w:rPr>
          <w:fldChar w:fldCharType="separate"/>
        </w:r>
        <w:r w:rsidR="002D567D">
          <w:rPr>
            <w:rFonts w:ascii="Calibri" w:hAnsi="Calibri" w:cs="Calibri"/>
            <w:b w:val="0"/>
            <w:noProof/>
            <w:webHidden/>
          </w:rPr>
          <w:t>4</w:t>
        </w:r>
        <w:r w:rsidR="00E45AE9" w:rsidRPr="00B81B2E">
          <w:rPr>
            <w:rFonts w:ascii="Calibri" w:hAnsi="Calibri" w:cs="Calibri"/>
            <w:b w:val="0"/>
            <w:noProof/>
            <w:webHidden/>
          </w:rPr>
          <w:fldChar w:fldCharType="end"/>
        </w:r>
      </w:hyperlink>
    </w:p>
    <w:p w14:paraId="75BD003F" w14:textId="7E099950" w:rsidR="00E45AE9" w:rsidRPr="00B81B2E" w:rsidRDefault="002237A8" w:rsidP="00160D64">
      <w:pPr>
        <w:pStyle w:val="TOC1"/>
        <w:tabs>
          <w:tab w:val="right" w:leader="dot" w:pos="9161"/>
        </w:tabs>
        <w:spacing w:before="0"/>
        <w:rPr>
          <w:rFonts w:ascii="Calibri" w:hAnsi="Calibri" w:cs="Calibri"/>
          <w:b w:val="0"/>
          <w:bCs w:val="0"/>
          <w:caps w:val="0"/>
          <w:noProof/>
          <w:sz w:val="22"/>
          <w:szCs w:val="22"/>
          <w:lang w:eastAsia="en-GB"/>
        </w:rPr>
      </w:pPr>
      <w:hyperlink w:anchor="_Toc336691891" w:history="1">
        <w:r w:rsidR="00E45AE9" w:rsidRPr="00B81B2E">
          <w:rPr>
            <w:rStyle w:val="Hyperlink"/>
            <w:rFonts w:ascii="Calibri" w:hAnsi="Calibri" w:cs="Calibri"/>
            <w:b w:val="0"/>
            <w:noProof/>
            <w:lang w:val="en-US"/>
          </w:rPr>
          <w:t>Right of Appeal</w:t>
        </w:r>
        <w:r w:rsidR="00E45AE9" w:rsidRPr="00B81B2E">
          <w:rPr>
            <w:rFonts w:ascii="Calibri" w:hAnsi="Calibri" w:cs="Calibri"/>
            <w:b w:val="0"/>
            <w:noProof/>
            <w:webHidden/>
          </w:rPr>
          <w:tab/>
        </w:r>
        <w:r w:rsidR="00E45AE9" w:rsidRPr="00B81B2E">
          <w:rPr>
            <w:rFonts w:ascii="Calibri" w:hAnsi="Calibri" w:cs="Calibri"/>
            <w:b w:val="0"/>
            <w:noProof/>
            <w:webHidden/>
          </w:rPr>
          <w:fldChar w:fldCharType="begin"/>
        </w:r>
        <w:r w:rsidR="00E45AE9" w:rsidRPr="00B81B2E">
          <w:rPr>
            <w:rFonts w:ascii="Calibri" w:hAnsi="Calibri" w:cs="Calibri"/>
            <w:b w:val="0"/>
            <w:noProof/>
            <w:webHidden/>
          </w:rPr>
          <w:instrText xml:space="preserve"> PAGEREF _Toc336691891 \h </w:instrText>
        </w:r>
        <w:r w:rsidR="00E45AE9" w:rsidRPr="00B81B2E">
          <w:rPr>
            <w:rFonts w:ascii="Calibri" w:hAnsi="Calibri" w:cs="Calibri"/>
            <w:b w:val="0"/>
            <w:noProof/>
            <w:webHidden/>
          </w:rPr>
        </w:r>
        <w:r w:rsidR="00E45AE9" w:rsidRPr="00B81B2E">
          <w:rPr>
            <w:rFonts w:ascii="Calibri" w:hAnsi="Calibri" w:cs="Calibri"/>
            <w:b w:val="0"/>
            <w:noProof/>
            <w:webHidden/>
          </w:rPr>
          <w:fldChar w:fldCharType="separate"/>
        </w:r>
        <w:r w:rsidR="002D567D">
          <w:rPr>
            <w:rFonts w:ascii="Calibri" w:hAnsi="Calibri" w:cs="Calibri"/>
            <w:b w:val="0"/>
            <w:noProof/>
            <w:webHidden/>
          </w:rPr>
          <w:t>5</w:t>
        </w:r>
        <w:r w:rsidR="00E45AE9" w:rsidRPr="00B81B2E">
          <w:rPr>
            <w:rFonts w:ascii="Calibri" w:hAnsi="Calibri" w:cs="Calibri"/>
            <w:b w:val="0"/>
            <w:noProof/>
            <w:webHidden/>
          </w:rPr>
          <w:fldChar w:fldCharType="end"/>
        </w:r>
      </w:hyperlink>
    </w:p>
    <w:p w14:paraId="6EBF56F0" w14:textId="586E2C86" w:rsidR="00E45AE9" w:rsidRPr="00B81B2E" w:rsidRDefault="002237A8" w:rsidP="00160D64">
      <w:pPr>
        <w:pStyle w:val="TOC1"/>
        <w:tabs>
          <w:tab w:val="right" w:leader="dot" w:pos="9161"/>
        </w:tabs>
        <w:spacing w:before="0"/>
        <w:rPr>
          <w:rFonts w:ascii="Calibri" w:hAnsi="Calibri" w:cs="Calibri"/>
          <w:b w:val="0"/>
          <w:bCs w:val="0"/>
          <w:caps w:val="0"/>
          <w:noProof/>
          <w:sz w:val="22"/>
          <w:szCs w:val="22"/>
          <w:lang w:eastAsia="en-GB"/>
        </w:rPr>
      </w:pPr>
      <w:hyperlink w:anchor="_Toc336691892" w:history="1">
        <w:r w:rsidR="00E45AE9" w:rsidRPr="00B81B2E">
          <w:rPr>
            <w:rStyle w:val="Hyperlink"/>
            <w:rFonts w:ascii="Calibri" w:hAnsi="Calibri" w:cs="Calibri"/>
            <w:b w:val="0"/>
            <w:noProof/>
          </w:rPr>
          <w:t>Changes to Admissions</w:t>
        </w:r>
        <w:r w:rsidR="00486C93" w:rsidRPr="00B81B2E">
          <w:rPr>
            <w:rStyle w:val="Hyperlink"/>
            <w:rFonts w:ascii="Calibri" w:hAnsi="Calibri" w:cs="Calibri"/>
            <w:b w:val="0"/>
            <w:noProof/>
          </w:rPr>
          <w:t xml:space="preserve"> ARRANGEMENTS</w:t>
        </w:r>
        <w:r w:rsidR="00E45AE9" w:rsidRPr="00B81B2E">
          <w:rPr>
            <w:rFonts w:ascii="Calibri" w:hAnsi="Calibri" w:cs="Calibri"/>
            <w:b w:val="0"/>
            <w:noProof/>
            <w:webHidden/>
          </w:rPr>
          <w:tab/>
        </w:r>
        <w:r w:rsidR="00E45AE9" w:rsidRPr="00B81B2E">
          <w:rPr>
            <w:rFonts w:ascii="Calibri" w:hAnsi="Calibri" w:cs="Calibri"/>
            <w:b w:val="0"/>
            <w:noProof/>
            <w:webHidden/>
          </w:rPr>
          <w:fldChar w:fldCharType="begin"/>
        </w:r>
        <w:r w:rsidR="00E45AE9" w:rsidRPr="00B81B2E">
          <w:rPr>
            <w:rFonts w:ascii="Calibri" w:hAnsi="Calibri" w:cs="Calibri"/>
            <w:b w:val="0"/>
            <w:noProof/>
            <w:webHidden/>
          </w:rPr>
          <w:instrText xml:space="preserve"> PAGEREF _Toc336691892 \h </w:instrText>
        </w:r>
        <w:r w:rsidR="00E45AE9" w:rsidRPr="00B81B2E">
          <w:rPr>
            <w:rFonts w:ascii="Calibri" w:hAnsi="Calibri" w:cs="Calibri"/>
            <w:b w:val="0"/>
            <w:noProof/>
            <w:webHidden/>
          </w:rPr>
        </w:r>
        <w:r w:rsidR="00E45AE9" w:rsidRPr="00B81B2E">
          <w:rPr>
            <w:rFonts w:ascii="Calibri" w:hAnsi="Calibri" w:cs="Calibri"/>
            <w:b w:val="0"/>
            <w:noProof/>
            <w:webHidden/>
          </w:rPr>
          <w:fldChar w:fldCharType="separate"/>
        </w:r>
        <w:r w:rsidR="002D567D">
          <w:rPr>
            <w:rFonts w:ascii="Calibri" w:hAnsi="Calibri" w:cs="Calibri"/>
            <w:b w:val="0"/>
            <w:noProof/>
            <w:webHidden/>
          </w:rPr>
          <w:t>5</w:t>
        </w:r>
        <w:r w:rsidR="00E45AE9" w:rsidRPr="00B81B2E">
          <w:rPr>
            <w:rFonts w:ascii="Calibri" w:hAnsi="Calibri" w:cs="Calibri"/>
            <w:b w:val="0"/>
            <w:noProof/>
            <w:webHidden/>
          </w:rPr>
          <w:fldChar w:fldCharType="end"/>
        </w:r>
      </w:hyperlink>
    </w:p>
    <w:p w14:paraId="3D771E50" w14:textId="7150EE88" w:rsidR="00E45AE9" w:rsidRPr="00B81B2E" w:rsidRDefault="002237A8" w:rsidP="00160D64">
      <w:pPr>
        <w:pStyle w:val="TOC1"/>
        <w:tabs>
          <w:tab w:val="right" w:leader="dot" w:pos="9161"/>
        </w:tabs>
        <w:spacing w:before="0"/>
        <w:rPr>
          <w:rFonts w:ascii="Calibri" w:hAnsi="Calibri" w:cs="Calibri"/>
          <w:b w:val="0"/>
          <w:bCs w:val="0"/>
          <w:caps w:val="0"/>
          <w:noProof/>
          <w:sz w:val="22"/>
          <w:szCs w:val="22"/>
          <w:lang w:eastAsia="en-GB"/>
        </w:rPr>
      </w:pPr>
      <w:hyperlink w:anchor="_Toc336691893" w:history="1">
        <w:r w:rsidR="00E45AE9" w:rsidRPr="00B81B2E">
          <w:rPr>
            <w:rStyle w:val="Hyperlink"/>
            <w:rFonts w:ascii="Calibri" w:hAnsi="Calibri" w:cs="Calibri"/>
            <w:b w:val="0"/>
            <w:noProof/>
          </w:rPr>
          <w:t>Fraudulent Applications</w:t>
        </w:r>
        <w:r w:rsidR="00E45AE9" w:rsidRPr="00B81B2E">
          <w:rPr>
            <w:rFonts w:ascii="Calibri" w:hAnsi="Calibri" w:cs="Calibri"/>
            <w:b w:val="0"/>
            <w:noProof/>
            <w:webHidden/>
          </w:rPr>
          <w:tab/>
        </w:r>
        <w:r w:rsidR="00E45AE9" w:rsidRPr="00B81B2E">
          <w:rPr>
            <w:rFonts w:ascii="Calibri" w:hAnsi="Calibri" w:cs="Calibri"/>
            <w:b w:val="0"/>
            <w:noProof/>
            <w:webHidden/>
          </w:rPr>
          <w:fldChar w:fldCharType="begin"/>
        </w:r>
        <w:r w:rsidR="00E45AE9" w:rsidRPr="00B81B2E">
          <w:rPr>
            <w:rFonts w:ascii="Calibri" w:hAnsi="Calibri" w:cs="Calibri"/>
            <w:b w:val="0"/>
            <w:noProof/>
            <w:webHidden/>
          </w:rPr>
          <w:instrText xml:space="preserve"> PAGEREF _Toc336691893 \h </w:instrText>
        </w:r>
        <w:r w:rsidR="00E45AE9" w:rsidRPr="00B81B2E">
          <w:rPr>
            <w:rFonts w:ascii="Calibri" w:hAnsi="Calibri" w:cs="Calibri"/>
            <w:b w:val="0"/>
            <w:noProof/>
            <w:webHidden/>
          </w:rPr>
        </w:r>
        <w:r w:rsidR="00E45AE9" w:rsidRPr="00B81B2E">
          <w:rPr>
            <w:rFonts w:ascii="Calibri" w:hAnsi="Calibri" w:cs="Calibri"/>
            <w:b w:val="0"/>
            <w:noProof/>
            <w:webHidden/>
          </w:rPr>
          <w:fldChar w:fldCharType="separate"/>
        </w:r>
        <w:r w:rsidR="002D567D">
          <w:rPr>
            <w:rFonts w:ascii="Calibri" w:hAnsi="Calibri" w:cs="Calibri"/>
            <w:b w:val="0"/>
            <w:noProof/>
            <w:webHidden/>
          </w:rPr>
          <w:t>5</w:t>
        </w:r>
        <w:r w:rsidR="00E45AE9" w:rsidRPr="00B81B2E">
          <w:rPr>
            <w:rFonts w:ascii="Calibri" w:hAnsi="Calibri" w:cs="Calibri"/>
            <w:b w:val="0"/>
            <w:noProof/>
            <w:webHidden/>
          </w:rPr>
          <w:fldChar w:fldCharType="end"/>
        </w:r>
      </w:hyperlink>
    </w:p>
    <w:p w14:paraId="1DD2B6E9" w14:textId="31845488" w:rsidR="00E45AE9" w:rsidRPr="00B81B2E" w:rsidRDefault="002237A8" w:rsidP="00160D64">
      <w:pPr>
        <w:pStyle w:val="TOC1"/>
        <w:tabs>
          <w:tab w:val="right" w:leader="dot" w:pos="9161"/>
        </w:tabs>
        <w:spacing w:before="0"/>
        <w:rPr>
          <w:rFonts w:ascii="Calibri" w:hAnsi="Calibri" w:cs="Calibri"/>
          <w:b w:val="0"/>
          <w:bCs w:val="0"/>
          <w:caps w:val="0"/>
          <w:noProof/>
          <w:sz w:val="22"/>
          <w:szCs w:val="22"/>
          <w:lang w:eastAsia="en-GB"/>
        </w:rPr>
      </w:pPr>
      <w:hyperlink w:anchor="_Toc336691894" w:history="1">
        <w:r w:rsidR="00E45AE9" w:rsidRPr="00B81B2E">
          <w:rPr>
            <w:rStyle w:val="Hyperlink"/>
            <w:rFonts w:ascii="Calibri" w:hAnsi="Calibri" w:cs="Calibri"/>
            <w:b w:val="0"/>
            <w:noProof/>
          </w:rPr>
          <w:t>Multiple Births</w:t>
        </w:r>
        <w:r w:rsidR="00E45AE9" w:rsidRPr="00B81B2E">
          <w:rPr>
            <w:rFonts w:ascii="Calibri" w:hAnsi="Calibri" w:cs="Calibri"/>
            <w:b w:val="0"/>
            <w:noProof/>
            <w:webHidden/>
          </w:rPr>
          <w:tab/>
        </w:r>
        <w:r w:rsidR="00E45AE9" w:rsidRPr="00B81B2E">
          <w:rPr>
            <w:rFonts w:ascii="Calibri" w:hAnsi="Calibri" w:cs="Calibri"/>
            <w:b w:val="0"/>
            <w:noProof/>
            <w:webHidden/>
          </w:rPr>
          <w:fldChar w:fldCharType="begin"/>
        </w:r>
        <w:r w:rsidR="00E45AE9" w:rsidRPr="00B81B2E">
          <w:rPr>
            <w:rFonts w:ascii="Calibri" w:hAnsi="Calibri" w:cs="Calibri"/>
            <w:b w:val="0"/>
            <w:noProof/>
            <w:webHidden/>
          </w:rPr>
          <w:instrText xml:space="preserve"> PAGEREF _Toc336691894 \h </w:instrText>
        </w:r>
        <w:r w:rsidR="00E45AE9" w:rsidRPr="00B81B2E">
          <w:rPr>
            <w:rFonts w:ascii="Calibri" w:hAnsi="Calibri" w:cs="Calibri"/>
            <w:b w:val="0"/>
            <w:noProof/>
            <w:webHidden/>
          </w:rPr>
        </w:r>
        <w:r w:rsidR="00E45AE9" w:rsidRPr="00B81B2E">
          <w:rPr>
            <w:rFonts w:ascii="Calibri" w:hAnsi="Calibri" w:cs="Calibri"/>
            <w:b w:val="0"/>
            <w:noProof/>
            <w:webHidden/>
          </w:rPr>
          <w:fldChar w:fldCharType="separate"/>
        </w:r>
        <w:r w:rsidR="002D567D">
          <w:rPr>
            <w:rFonts w:ascii="Calibri" w:hAnsi="Calibri" w:cs="Calibri"/>
            <w:b w:val="0"/>
            <w:noProof/>
            <w:webHidden/>
          </w:rPr>
          <w:t>5</w:t>
        </w:r>
        <w:r w:rsidR="00E45AE9" w:rsidRPr="00B81B2E">
          <w:rPr>
            <w:rFonts w:ascii="Calibri" w:hAnsi="Calibri" w:cs="Calibri"/>
            <w:b w:val="0"/>
            <w:noProof/>
            <w:webHidden/>
          </w:rPr>
          <w:fldChar w:fldCharType="end"/>
        </w:r>
      </w:hyperlink>
    </w:p>
    <w:p w14:paraId="37BFC5F0" w14:textId="212B6436" w:rsidR="00E45AE9" w:rsidRPr="00B81B2E" w:rsidRDefault="002237A8" w:rsidP="00160D64">
      <w:pPr>
        <w:pStyle w:val="TOC1"/>
        <w:tabs>
          <w:tab w:val="right" w:leader="dot" w:pos="9161"/>
        </w:tabs>
        <w:spacing w:before="0"/>
        <w:rPr>
          <w:rFonts w:ascii="Calibri" w:hAnsi="Calibri" w:cs="Calibri"/>
          <w:b w:val="0"/>
          <w:bCs w:val="0"/>
          <w:caps w:val="0"/>
          <w:noProof/>
          <w:sz w:val="22"/>
          <w:szCs w:val="22"/>
          <w:lang w:eastAsia="en-GB"/>
        </w:rPr>
      </w:pPr>
      <w:hyperlink w:anchor="_Toc336691895" w:history="1">
        <w:r w:rsidR="00E45AE9" w:rsidRPr="00B81B2E">
          <w:rPr>
            <w:rStyle w:val="Hyperlink"/>
            <w:rFonts w:ascii="Calibri" w:hAnsi="Calibri" w:cs="Calibri"/>
            <w:b w:val="0"/>
            <w:noProof/>
            <w:lang w:val="en-US"/>
          </w:rPr>
          <w:t>Supplementary Forms</w:t>
        </w:r>
        <w:r w:rsidR="00E45AE9" w:rsidRPr="00B81B2E">
          <w:rPr>
            <w:rFonts w:ascii="Calibri" w:hAnsi="Calibri" w:cs="Calibri"/>
            <w:b w:val="0"/>
            <w:noProof/>
            <w:webHidden/>
          </w:rPr>
          <w:tab/>
        </w:r>
        <w:r w:rsidR="00E45AE9" w:rsidRPr="00B81B2E">
          <w:rPr>
            <w:rFonts w:ascii="Calibri" w:hAnsi="Calibri" w:cs="Calibri"/>
            <w:b w:val="0"/>
            <w:noProof/>
            <w:webHidden/>
          </w:rPr>
          <w:fldChar w:fldCharType="begin"/>
        </w:r>
        <w:r w:rsidR="00E45AE9" w:rsidRPr="00B81B2E">
          <w:rPr>
            <w:rFonts w:ascii="Calibri" w:hAnsi="Calibri" w:cs="Calibri"/>
            <w:b w:val="0"/>
            <w:noProof/>
            <w:webHidden/>
          </w:rPr>
          <w:instrText xml:space="preserve"> PAGEREF _Toc336691895 \h </w:instrText>
        </w:r>
        <w:r w:rsidR="00E45AE9" w:rsidRPr="00B81B2E">
          <w:rPr>
            <w:rFonts w:ascii="Calibri" w:hAnsi="Calibri" w:cs="Calibri"/>
            <w:b w:val="0"/>
            <w:noProof/>
            <w:webHidden/>
          </w:rPr>
        </w:r>
        <w:r w:rsidR="00E45AE9" w:rsidRPr="00B81B2E">
          <w:rPr>
            <w:rFonts w:ascii="Calibri" w:hAnsi="Calibri" w:cs="Calibri"/>
            <w:b w:val="0"/>
            <w:noProof/>
            <w:webHidden/>
          </w:rPr>
          <w:fldChar w:fldCharType="separate"/>
        </w:r>
        <w:r w:rsidR="002D567D">
          <w:rPr>
            <w:rFonts w:ascii="Calibri" w:hAnsi="Calibri" w:cs="Calibri"/>
            <w:b w:val="0"/>
            <w:noProof/>
            <w:webHidden/>
          </w:rPr>
          <w:t>5</w:t>
        </w:r>
        <w:r w:rsidR="00E45AE9" w:rsidRPr="00B81B2E">
          <w:rPr>
            <w:rFonts w:ascii="Calibri" w:hAnsi="Calibri" w:cs="Calibri"/>
            <w:b w:val="0"/>
            <w:noProof/>
            <w:webHidden/>
          </w:rPr>
          <w:fldChar w:fldCharType="end"/>
        </w:r>
      </w:hyperlink>
    </w:p>
    <w:p w14:paraId="531951FE" w14:textId="3A37EFC7" w:rsidR="00E45AE9" w:rsidRPr="00B81B2E" w:rsidRDefault="002237A8" w:rsidP="00160D64">
      <w:pPr>
        <w:pStyle w:val="TOC1"/>
        <w:tabs>
          <w:tab w:val="right" w:leader="dot" w:pos="9161"/>
        </w:tabs>
        <w:spacing w:before="0"/>
        <w:rPr>
          <w:rFonts w:ascii="Calibri" w:hAnsi="Calibri" w:cs="Calibri"/>
          <w:b w:val="0"/>
          <w:bCs w:val="0"/>
          <w:caps w:val="0"/>
          <w:noProof/>
          <w:sz w:val="22"/>
          <w:szCs w:val="22"/>
          <w:lang w:eastAsia="en-GB"/>
        </w:rPr>
      </w:pPr>
      <w:hyperlink w:anchor="_Toc336691896" w:history="1">
        <w:r w:rsidR="00E45AE9" w:rsidRPr="00B81B2E">
          <w:rPr>
            <w:rStyle w:val="Hyperlink"/>
            <w:rFonts w:ascii="Calibri" w:hAnsi="Calibri" w:cs="Calibri"/>
            <w:b w:val="0"/>
            <w:noProof/>
            <w:lang w:val="en-US"/>
          </w:rPr>
          <w:t>Further Information</w:t>
        </w:r>
        <w:r w:rsidR="00E45AE9" w:rsidRPr="00B81B2E">
          <w:rPr>
            <w:rFonts w:ascii="Calibri" w:hAnsi="Calibri" w:cs="Calibri"/>
            <w:b w:val="0"/>
            <w:noProof/>
            <w:webHidden/>
          </w:rPr>
          <w:tab/>
        </w:r>
        <w:r w:rsidR="00E45AE9" w:rsidRPr="00B81B2E">
          <w:rPr>
            <w:rFonts w:ascii="Calibri" w:hAnsi="Calibri" w:cs="Calibri"/>
            <w:b w:val="0"/>
            <w:noProof/>
            <w:webHidden/>
          </w:rPr>
          <w:fldChar w:fldCharType="begin"/>
        </w:r>
        <w:r w:rsidR="00E45AE9" w:rsidRPr="00B81B2E">
          <w:rPr>
            <w:rFonts w:ascii="Calibri" w:hAnsi="Calibri" w:cs="Calibri"/>
            <w:b w:val="0"/>
            <w:noProof/>
            <w:webHidden/>
          </w:rPr>
          <w:instrText xml:space="preserve"> PAGEREF _Toc336691896 \h </w:instrText>
        </w:r>
        <w:r w:rsidR="00E45AE9" w:rsidRPr="00B81B2E">
          <w:rPr>
            <w:rFonts w:ascii="Calibri" w:hAnsi="Calibri" w:cs="Calibri"/>
            <w:b w:val="0"/>
            <w:noProof/>
            <w:webHidden/>
          </w:rPr>
        </w:r>
        <w:r w:rsidR="00E45AE9" w:rsidRPr="00B81B2E">
          <w:rPr>
            <w:rFonts w:ascii="Calibri" w:hAnsi="Calibri" w:cs="Calibri"/>
            <w:b w:val="0"/>
            <w:noProof/>
            <w:webHidden/>
          </w:rPr>
          <w:fldChar w:fldCharType="separate"/>
        </w:r>
        <w:r w:rsidR="002D567D">
          <w:rPr>
            <w:rFonts w:ascii="Calibri" w:hAnsi="Calibri" w:cs="Calibri"/>
            <w:b w:val="0"/>
            <w:noProof/>
            <w:webHidden/>
          </w:rPr>
          <w:t>6</w:t>
        </w:r>
        <w:r w:rsidR="00E45AE9" w:rsidRPr="00B81B2E">
          <w:rPr>
            <w:rFonts w:ascii="Calibri" w:hAnsi="Calibri" w:cs="Calibri"/>
            <w:b w:val="0"/>
            <w:noProof/>
            <w:webHidden/>
          </w:rPr>
          <w:fldChar w:fldCharType="end"/>
        </w:r>
      </w:hyperlink>
    </w:p>
    <w:p w14:paraId="0D6B53E5" w14:textId="1DF45581" w:rsidR="00E45AE9" w:rsidRPr="00B81B2E" w:rsidRDefault="002237A8" w:rsidP="00160D64">
      <w:pPr>
        <w:pStyle w:val="TOC1"/>
        <w:tabs>
          <w:tab w:val="right" w:leader="dot" w:pos="9161"/>
        </w:tabs>
        <w:spacing w:before="0"/>
        <w:rPr>
          <w:rFonts w:ascii="Calibri" w:hAnsi="Calibri" w:cs="Calibri"/>
          <w:b w:val="0"/>
          <w:bCs w:val="0"/>
          <w:caps w:val="0"/>
          <w:noProof/>
          <w:sz w:val="22"/>
          <w:szCs w:val="22"/>
          <w:lang w:eastAsia="en-GB"/>
        </w:rPr>
      </w:pPr>
      <w:hyperlink w:anchor="_Toc336691897" w:history="1">
        <w:r w:rsidR="00E45AE9" w:rsidRPr="00B81B2E">
          <w:rPr>
            <w:rStyle w:val="Hyperlink"/>
            <w:rFonts w:ascii="Calibri" w:hAnsi="Calibri" w:cs="Calibri"/>
            <w:b w:val="0"/>
            <w:noProof/>
            <w:lang w:val="en-US"/>
          </w:rPr>
          <w:t>GUIDANCE TO PARENTS/LEGAL GUARDIANS</w:t>
        </w:r>
        <w:r w:rsidR="00E45AE9" w:rsidRPr="00B81B2E">
          <w:rPr>
            <w:rFonts w:ascii="Calibri" w:hAnsi="Calibri" w:cs="Calibri"/>
            <w:b w:val="0"/>
            <w:noProof/>
            <w:webHidden/>
          </w:rPr>
          <w:tab/>
        </w:r>
        <w:r w:rsidR="00E45AE9" w:rsidRPr="00B81B2E">
          <w:rPr>
            <w:rFonts w:ascii="Calibri" w:hAnsi="Calibri" w:cs="Calibri"/>
            <w:b w:val="0"/>
            <w:noProof/>
            <w:webHidden/>
          </w:rPr>
          <w:fldChar w:fldCharType="begin"/>
        </w:r>
        <w:r w:rsidR="00E45AE9" w:rsidRPr="00B81B2E">
          <w:rPr>
            <w:rFonts w:ascii="Calibri" w:hAnsi="Calibri" w:cs="Calibri"/>
            <w:b w:val="0"/>
            <w:noProof/>
            <w:webHidden/>
          </w:rPr>
          <w:instrText xml:space="preserve"> PAGEREF _Toc336691897 \h </w:instrText>
        </w:r>
        <w:r w:rsidR="00E45AE9" w:rsidRPr="00B81B2E">
          <w:rPr>
            <w:rFonts w:ascii="Calibri" w:hAnsi="Calibri" w:cs="Calibri"/>
            <w:b w:val="0"/>
            <w:noProof/>
            <w:webHidden/>
          </w:rPr>
        </w:r>
        <w:r w:rsidR="00E45AE9" w:rsidRPr="00B81B2E">
          <w:rPr>
            <w:rFonts w:ascii="Calibri" w:hAnsi="Calibri" w:cs="Calibri"/>
            <w:b w:val="0"/>
            <w:noProof/>
            <w:webHidden/>
          </w:rPr>
          <w:fldChar w:fldCharType="separate"/>
        </w:r>
        <w:r w:rsidR="002D567D">
          <w:rPr>
            <w:rFonts w:ascii="Calibri" w:hAnsi="Calibri" w:cs="Calibri"/>
            <w:b w:val="0"/>
            <w:noProof/>
            <w:webHidden/>
          </w:rPr>
          <w:t>6</w:t>
        </w:r>
        <w:r w:rsidR="00E45AE9" w:rsidRPr="00B81B2E">
          <w:rPr>
            <w:rFonts w:ascii="Calibri" w:hAnsi="Calibri" w:cs="Calibri"/>
            <w:b w:val="0"/>
            <w:noProof/>
            <w:webHidden/>
          </w:rPr>
          <w:fldChar w:fldCharType="end"/>
        </w:r>
      </w:hyperlink>
    </w:p>
    <w:p w14:paraId="697E2AC4" w14:textId="0D0837CD" w:rsidR="00E45AE9" w:rsidRPr="00B81B2E" w:rsidRDefault="002237A8" w:rsidP="00160D64">
      <w:pPr>
        <w:pStyle w:val="TOC1"/>
        <w:tabs>
          <w:tab w:val="right" w:leader="dot" w:pos="9161"/>
        </w:tabs>
        <w:spacing w:before="0"/>
        <w:rPr>
          <w:rFonts w:ascii="Calibri" w:hAnsi="Calibri" w:cs="Calibri"/>
          <w:b w:val="0"/>
          <w:bCs w:val="0"/>
          <w:caps w:val="0"/>
          <w:noProof/>
          <w:sz w:val="22"/>
          <w:szCs w:val="22"/>
          <w:lang w:eastAsia="en-GB"/>
        </w:rPr>
      </w:pPr>
      <w:hyperlink w:anchor="_Toc336691898" w:history="1">
        <w:r w:rsidR="00E45AE9" w:rsidRPr="00B81B2E">
          <w:rPr>
            <w:rStyle w:val="Hyperlink"/>
            <w:rFonts w:ascii="Calibri" w:hAnsi="Calibri" w:cs="Calibri"/>
            <w:b w:val="0"/>
            <w:noProof/>
            <w:lang w:val="en-US"/>
          </w:rPr>
          <w:t>GUIDANCE FOR CLERGY</w:t>
        </w:r>
        <w:r w:rsidR="00E45AE9" w:rsidRPr="00B81B2E">
          <w:rPr>
            <w:rFonts w:ascii="Calibri" w:hAnsi="Calibri" w:cs="Calibri"/>
            <w:b w:val="0"/>
            <w:noProof/>
            <w:webHidden/>
          </w:rPr>
          <w:tab/>
        </w:r>
        <w:r w:rsidR="00E45AE9" w:rsidRPr="00B81B2E">
          <w:rPr>
            <w:rFonts w:ascii="Calibri" w:hAnsi="Calibri" w:cs="Calibri"/>
            <w:b w:val="0"/>
            <w:noProof/>
            <w:webHidden/>
          </w:rPr>
          <w:fldChar w:fldCharType="begin"/>
        </w:r>
        <w:r w:rsidR="00E45AE9" w:rsidRPr="00B81B2E">
          <w:rPr>
            <w:rFonts w:ascii="Calibri" w:hAnsi="Calibri" w:cs="Calibri"/>
            <w:b w:val="0"/>
            <w:noProof/>
            <w:webHidden/>
          </w:rPr>
          <w:instrText xml:space="preserve"> PAGEREF _Toc336691898 \h </w:instrText>
        </w:r>
        <w:r w:rsidR="00E45AE9" w:rsidRPr="00B81B2E">
          <w:rPr>
            <w:rFonts w:ascii="Calibri" w:hAnsi="Calibri" w:cs="Calibri"/>
            <w:b w:val="0"/>
            <w:noProof/>
            <w:webHidden/>
          </w:rPr>
        </w:r>
        <w:r w:rsidR="00E45AE9" w:rsidRPr="00B81B2E">
          <w:rPr>
            <w:rFonts w:ascii="Calibri" w:hAnsi="Calibri" w:cs="Calibri"/>
            <w:b w:val="0"/>
            <w:noProof/>
            <w:webHidden/>
          </w:rPr>
          <w:fldChar w:fldCharType="separate"/>
        </w:r>
        <w:r w:rsidR="002D567D">
          <w:rPr>
            <w:rFonts w:ascii="Calibri" w:hAnsi="Calibri" w:cs="Calibri"/>
            <w:b w:val="0"/>
            <w:noProof/>
            <w:webHidden/>
          </w:rPr>
          <w:t>7</w:t>
        </w:r>
        <w:r w:rsidR="00E45AE9" w:rsidRPr="00B81B2E">
          <w:rPr>
            <w:rFonts w:ascii="Calibri" w:hAnsi="Calibri" w:cs="Calibri"/>
            <w:b w:val="0"/>
            <w:noProof/>
            <w:webHidden/>
          </w:rPr>
          <w:fldChar w:fldCharType="end"/>
        </w:r>
      </w:hyperlink>
    </w:p>
    <w:p w14:paraId="283B9259" w14:textId="4300D1C4" w:rsidR="00E45AE9" w:rsidRPr="00B81B2E" w:rsidRDefault="002237A8" w:rsidP="00160D64">
      <w:pPr>
        <w:pStyle w:val="TOC1"/>
        <w:tabs>
          <w:tab w:val="right" w:leader="dot" w:pos="9161"/>
        </w:tabs>
        <w:spacing w:before="0"/>
        <w:rPr>
          <w:rFonts w:ascii="Calibri" w:hAnsi="Calibri" w:cs="Calibri"/>
          <w:b w:val="0"/>
          <w:bCs w:val="0"/>
          <w:caps w:val="0"/>
          <w:noProof/>
          <w:sz w:val="22"/>
          <w:szCs w:val="22"/>
          <w:lang w:eastAsia="en-GB"/>
        </w:rPr>
      </w:pPr>
      <w:hyperlink w:anchor="_Toc336691899" w:history="1">
        <w:r w:rsidR="00E45AE9" w:rsidRPr="00B81B2E">
          <w:rPr>
            <w:rStyle w:val="Hyperlink"/>
            <w:rFonts w:ascii="Calibri" w:hAnsi="Calibri" w:cs="Calibri"/>
            <w:b w:val="0"/>
            <w:noProof/>
            <w:lang w:val="en-US"/>
          </w:rPr>
          <w:t>Definitions</w:t>
        </w:r>
        <w:r w:rsidR="00E45AE9" w:rsidRPr="00B81B2E">
          <w:rPr>
            <w:rFonts w:ascii="Calibri" w:hAnsi="Calibri" w:cs="Calibri"/>
            <w:b w:val="0"/>
            <w:noProof/>
            <w:webHidden/>
          </w:rPr>
          <w:tab/>
        </w:r>
        <w:r w:rsidR="00E45AE9" w:rsidRPr="00B81B2E">
          <w:rPr>
            <w:rFonts w:ascii="Calibri" w:hAnsi="Calibri" w:cs="Calibri"/>
            <w:b w:val="0"/>
            <w:noProof/>
            <w:webHidden/>
          </w:rPr>
          <w:fldChar w:fldCharType="begin"/>
        </w:r>
        <w:r w:rsidR="00E45AE9" w:rsidRPr="00B81B2E">
          <w:rPr>
            <w:rFonts w:ascii="Calibri" w:hAnsi="Calibri" w:cs="Calibri"/>
            <w:b w:val="0"/>
            <w:noProof/>
            <w:webHidden/>
          </w:rPr>
          <w:instrText xml:space="preserve"> PAGEREF _Toc336691899 \h </w:instrText>
        </w:r>
        <w:r w:rsidR="00E45AE9" w:rsidRPr="00B81B2E">
          <w:rPr>
            <w:rFonts w:ascii="Calibri" w:hAnsi="Calibri" w:cs="Calibri"/>
            <w:b w:val="0"/>
            <w:noProof/>
            <w:webHidden/>
          </w:rPr>
        </w:r>
        <w:r w:rsidR="00E45AE9" w:rsidRPr="00B81B2E">
          <w:rPr>
            <w:rFonts w:ascii="Calibri" w:hAnsi="Calibri" w:cs="Calibri"/>
            <w:b w:val="0"/>
            <w:noProof/>
            <w:webHidden/>
          </w:rPr>
          <w:fldChar w:fldCharType="separate"/>
        </w:r>
        <w:r w:rsidR="002D567D">
          <w:rPr>
            <w:rFonts w:ascii="Calibri" w:hAnsi="Calibri" w:cs="Calibri"/>
            <w:b w:val="0"/>
            <w:noProof/>
            <w:webHidden/>
          </w:rPr>
          <w:t>8</w:t>
        </w:r>
        <w:r w:rsidR="00E45AE9" w:rsidRPr="00B81B2E">
          <w:rPr>
            <w:rFonts w:ascii="Calibri" w:hAnsi="Calibri" w:cs="Calibri"/>
            <w:b w:val="0"/>
            <w:noProof/>
            <w:webHidden/>
          </w:rPr>
          <w:fldChar w:fldCharType="end"/>
        </w:r>
      </w:hyperlink>
    </w:p>
    <w:p w14:paraId="106A1E73" w14:textId="77777777" w:rsidR="00E45AE9" w:rsidRPr="00B81B2E" w:rsidRDefault="00E45AE9" w:rsidP="00160D64">
      <w:pPr>
        <w:rPr>
          <w:rFonts w:cs="Calibri"/>
          <w:sz w:val="4"/>
          <w:lang w:val="en-US" w:eastAsia="ja-JP"/>
        </w:rPr>
      </w:pPr>
      <w:r w:rsidRPr="00B81B2E">
        <w:rPr>
          <w:rFonts w:cs="Calibri"/>
          <w:szCs w:val="24"/>
          <w:lang w:val="en-US" w:eastAsia="ja-JP"/>
        </w:rPr>
        <w:fldChar w:fldCharType="end"/>
      </w:r>
    </w:p>
    <w:p w14:paraId="521EEB82" w14:textId="427D5C17" w:rsidR="00E45AE9" w:rsidRPr="00C46275" w:rsidRDefault="00C46275" w:rsidP="00E45AE9">
      <w:pPr>
        <w:pStyle w:val="Heading1"/>
        <w:rPr>
          <w:rFonts w:ascii="Calibri" w:hAnsi="Calibri" w:cs="Calibri"/>
          <w:lang w:val="en-GB"/>
        </w:rPr>
      </w:pPr>
      <w:r>
        <w:rPr>
          <w:rFonts w:ascii="Calibri" w:hAnsi="Calibri" w:cs="Calibri"/>
          <w:lang w:val="en-GB"/>
        </w:rPr>
        <w:t xml:space="preserve">Introduction </w:t>
      </w:r>
    </w:p>
    <w:p w14:paraId="073DA9E1" w14:textId="77777777" w:rsidR="00E45AE9" w:rsidRPr="00B81B2E" w:rsidRDefault="00E45AE9" w:rsidP="00E45AE9">
      <w:pPr>
        <w:rPr>
          <w:rFonts w:cs="Calibri"/>
        </w:rPr>
      </w:pPr>
    </w:p>
    <w:p w14:paraId="63AAD36F" w14:textId="77777777" w:rsidR="00E45AE9" w:rsidRPr="00B81B2E" w:rsidRDefault="00E45AE9" w:rsidP="00160D64">
      <w:pPr>
        <w:tabs>
          <w:tab w:val="left" w:pos="-720"/>
          <w:tab w:val="left" w:pos="-284"/>
          <w:tab w:val="left" w:pos="0"/>
        </w:tabs>
        <w:suppressAutoHyphens/>
        <w:jc w:val="both"/>
        <w:rPr>
          <w:rFonts w:cs="Calibri"/>
          <w:spacing w:val="-3"/>
          <w:szCs w:val="24"/>
          <w:lang w:eastAsia="en-GB"/>
        </w:rPr>
      </w:pPr>
      <w:r w:rsidRPr="00B81B2E">
        <w:rPr>
          <w:rFonts w:cs="Calibri"/>
          <w:spacing w:val="-3"/>
          <w:szCs w:val="24"/>
          <w:lang w:eastAsia="en-GB"/>
        </w:rPr>
        <w:t>Crompton House Church of England School is a school with a strong sense of pride and tradition.  It is committed to providing outstanding education for students from the Church of England family and the local community. This is underpinned by the values and ethos of the Church of England and combined with the benefits of strong links with the local and regional community.  As an Academy, we prepare students for their adult lives academically, spiritually, socially, morally, culturally and for the world of work in the 21</w:t>
      </w:r>
      <w:r w:rsidRPr="00B81B2E">
        <w:rPr>
          <w:rFonts w:cs="Calibri"/>
          <w:spacing w:val="-3"/>
          <w:szCs w:val="24"/>
          <w:vertAlign w:val="superscript"/>
          <w:lang w:eastAsia="en-GB"/>
        </w:rPr>
        <w:t>st</w:t>
      </w:r>
      <w:r w:rsidRPr="00B81B2E">
        <w:rPr>
          <w:rFonts w:cs="Calibri"/>
          <w:spacing w:val="-3"/>
          <w:szCs w:val="24"/>
          <w:lang w:eastAsia="en-GB"/>
        </w:rPr>
        <w:t xml:space="preserve"> Century.</w:t>
      </w:r>
    </w:p>
    <w:p w14:paraId="2B7E3A18" w14:textId="77777777" w:rsidR="00E45AE9" w:rsidRPr="00B81B2E" w:rsidRDefault="00E45AE9" w:rsidP="00160D64">
      <w:pPr>
        <w:tabs>
          <w:tab w:val="left" w:pos="-720"/>
          <w:tab w:val="left" w:pos="-284"/>
          <w:tab w:val="left" w:pos="0"/>
        </w:tabs>
        <w:suppressAutoHyphens/>
        <w:jc w:val="both"/>
        <w:rPr>
          <w:rFonts w:cs="Calibri"/>
          <w:strike/>
          <w:spacing w:val="-3"/>
        </w:rPr>
      </w:pPr>
    </w:p>
    <w:p w14:paraId="24876C5C" w14:textId="51B1EBCB" w:rsidR="00E45AE9" w:rsidRPr="00B81B2E" w:rsidRDefault="00E45AE9" w:rsidP="00160D64">
      <w:pPr>
        <w:tabs>
          <w:tab w:val="left" w:pos="-720"/>
          <w:tab w:val="left" w:pos="0"/>
          <w:tab w:val="left" w:pos="720"/>
        </w:tabs>
        <w:suppressAutoHyphens/>
        <w:jc w:val="both"/>
        <w:rPr>
          <w:rFonts w:cs="Calibri"/>
          <w:spacing w:val="-3"/>
        </w:rPr>
      </w:pPr>
      <w:r w:rsidRPr="00B81B2E">
        <w:rPr>
          <w:rFonts w:cs="Calibri"/>
          <w:spacing w:val="-3"/>
        </w:rPr>
        <w:t xml:space="preserve">Christian worship takes place regularly at the school, including Holy Communion. This is offered to all pupils through assemblies, tutor periods, and cross curricular study. </w:t>
      </w:r>
      <w:r w:rsidR="003915A4" w:rsidRPr="00B81B2E">
        <w:rPr>
          <w:rFonts w:cs="Calibri"/>
          <w:spacing w:val="-3"/>
        </w:rPr>
        <w:t>Similarly,</w:t>
      </w:r>
      <w:r w:rsidRPr="00B81B2E">
        <w:rPr>
          <w:rFonts w:cs="Calibri"/>
          <w:spacing w:val="-3"/>
        </w:rPr>
        <w:t xml:space="preserve"> all pupils study Religious Studies to GCSE.  The School upholds traditional standards of excellence in academic, artistic and sporting life and has an Arts specialism.</w:t>
      </w:r>
    </w:p>
    <w:p w14:paraId="7A54BD64" w14:textId="77777777" w:rsidR="00E45AE9" w:rsidRPr="00B81B2E" w:rsidRDefault="00E45AE9" w:rsidP="00160D64">
      <w:pPr>
        <w:tabs>
          <w:tab w:val="left" w:pos="-720"/>
          <w:tab w:val="left" w:pos="0"/>
          <w:tab w:val="left" w:pos="720"/>
        </w:tabs>
        <w:suppressAutoHyphens/>
        <w:jc w:val="both"/>
        <w:rPr>
          <w:rFonts w:cs="Calibri"/>
          <w:spacing w:val="-3"/>
        </w:rPr>
      </w:pPr>
    </w:p>
    <w:p w14:paraId="1FF29978" w14:textId="77777777" w:rsidR="00E45AE9" w:rsidRPr="00B81B2E" w:rsidRDefault="00E45AE9" w:rsidP="00160D64">
      <w:pPr>
        <w:tabs>
          <w:tab w:val="left" w:pos="-720"/>
        </w:tabs>
        <w:suppressAutoHyphens/>
        <w:jc w:val="both"/>
        <w:rPr>
          <w:rFonts w:cs="Calibri"/>
          <w:szCs w:val="24"/>
        </w:rPr>
      </w:pPr>
      <w:r w:rsidRPr="00B81B2E">
        <w:rPr>
          <w:rFonts w:cs="Calibri"/>
          <w:szCs w:val="24"/>
        </w:rPr>
        <w:t>Pupils are admitted to the school in accordance with Department for Education's Admissions Code and, in the</w:t>
      </w:r>
      <w:r w:rsidRPr="00B81B2E">
        <w:rPr>
          <w:rFonts w:cs="Calibri"/>
          <w:spacing w:val="-3"/>
        </w:rPr>
        <w:t xml:space="preserve"> event of oversubscription to the school in any one year, the Admissions policy’s oversubscription criteria will be applied. </w:t>
      </w:r>
      <w:r w:rsidRPr="00B81B2E">
        <w:rPr>
          <w:rFonts w:cs="Calibri"/>
          <w:szCs w:val="24"/>
        </w:rPr>
        <w:t xml:space="preserve">If you need any help and </w:t>
      </w:r>
      <w:proofErr w:type="gramStart"/>
      <w:r w:rsidRPr="00B81B2E">
        <w:rPr>
          <w:rFonts w:cs="Calibri"/>
          <w:szCs w:val="24"/>
        </w:rPr>
        <w:t>advice</w:t>
      </w:r>
      <w:proofErr w:type="gramEnd"/>
      <w:r w:rsidRPr="00B81B2E">
        <w:rPr>
          <w:rFonts w:cs="Calibri"/>
          <w:szCs w:val="24"/>
        </w:rPr>
        <w:t xml:space="preserve"> please contact the school where we will be happy to discuss.</w:t>
      </w:r>
    </w:p>
    <w:p w14:paraId="38F6590D" w14:textId="77777777" w:rsidR="00126881" w:rsidRPr="00B81B2E" w:rsidRDefault="00126881" w:rsidP="00160D64">
      <w:pPr>
        <w:tabs>
          <w:tab w:val="left" w:pos="-720"/>
        </w:tabs>
        <w:suppressAutoHyphens/>
        <w:jc w:val="both"/>
        <w:rPr>
          <w:rFonts w:cs="Calibri"/>
          <w:szCs w:val="24"/>
        </w:rPr>
      </w:pPr>
    </w:p>
    <w:p w14:paraId="5DC31400" w14:textId="143F8908" w:rsidR="00126881" w:rsidRPr="00B81B2E" w:rsidRDefault="00126881" w:rsidP="00160D64">
      <w:pPr>
        <w:tabs>
          <w:tab w:val="left" w:pos="-720"/>
        </w:tabs>
        <w:suppressAutoHyphens/>
        <w:jc w:val="both"/>
        <w:rPr>
          <w:rFonts w:cs="Calibri"/>
          <w:spacing w:val="-3"/>
        </w:rPr>
      </w:pPr>
      <w:r w:rsidRPr="00B81B2E">
        <w:rPr>
          <w:rFonts w:cs="Calibri"/>
          <w:szCs w:val="24"/>
        </w:rPr>
        <w:t>All applicants for a place in Year 7 at Crompton House in September 20</w:t>
      </w:r>
      <w:r w:rsidR="002534C3" w:rsidRPr="00B81B2E">
        <w:rPr>
          <w:rFonts w:cs="Calibri"/>
          <w:szCs w:val="24"/>
        </w:rPr>
        <w:t>2</w:t>
      </w:r>
      <w:r w:rsidR="00DB4063">
        <w:rPr>
          <w:rFonts w:cs="Calibri"/>
          <w:szCs w:val="24"/>
        </w:rPr>
        <w:t>5</w:t>
      </w:r>
      <w:r w:rsidRPr="00B81B2E">
        <w:rPr>
          <w:rFonts w:cs="Calibri"/>
          <w:szCs w:val="24"/>
        </w:rPr>
        <w:t xml:space="preserve"> must complete a Common Application Form which can be obtained from and must be returned to the local authority by the closing date (31 October 20</w:t>
      </w:r>
      <w:r w:rsidR="00B81D7D" w:rsidRPr="00B81B2E">
        <w:rPr>
          <w:rFonts w:cs="Calibri"/>
          <w:szCs w:val="24"/>
        </w:rPr>
        <w:t>2</w:t>
      </w:r>
      <w:r w:rsidR="00DB4063">
        <w:rPr>
          <w:rFonts w:cs="Calibri"/>
          <w:szCs w:val="24"/>
        </w:rPr>
        <w:t>4</w:t>
      </w:r>
      <w:r w:rsidRPr="00B81B2E">
        <w:rPr>
          <w:rFonts w:cs="Calibri"/>
          <w:szCs w:val="24"/>
        </w:rPr>
        <w:t>). Applicants seeking a place under one of the school’s faith-based oversubscription criteria should also comple</w:t>
      </w:r>
      <w:r w:rsidR="00A23824" w:rsidRPr="00B81B2E">
        <w:rPr>
          <w:rFonts w:cs="Calibri"/>
          <w:szCs w:val="24"/>
        </w:rPr>
        <w:t xml:space="preserve">te the Supplementary </w:t>
      </w:r>
      <w:r w:rsidRPr="00B81B2E">
        <w:rPr>
          <w:rFonts w:cs="Calibri"/>
          <w:szCs w:val="24"/>
        </w:rPr>
        <w:t xml:space="preserve">Form, which can be obtained from </w:t>
      </w:r>
      <w:r w:rsidR="00A23824" w:rsidRPr="00B81B2E">
        <w:rPr>
          <w:rFonts w:cs="Calibri"/>
          <w:szCs w:val="24"/>
        </w:rPr>
        <w:t xml:space="preserve">the school </w:t>
      </w:r>
      <w:r w:rsidRPr="00B81B2E">
        <w:rPr>
          <w:rFonts w:cs="Calibri"/>
          <w:szCs w:val="24"/>
        </w:rPr>
        <w:t xml:space="preserve">and must be returned to the school by </w:t>
      </w:r>
      <w:r w:rsidR="00C2610D">
        <w:rPr>
          <w:rFonts w:cs="Calibri"/>
          <w:szCs w:val="24"/>
        </w:rPr>
        <w:t>the closing date shown on the supplementary form.</w:t>
      </w:r>
    </w:p>
    <w:p w14:paraId="1FE31A65" w14:textId="79DE256E" w:rsidR="008341F5" w:rsidRPr="00B81B2E" w:rsidRDefault="00A23824" w:rsidP="00160D64">
      <w:pPr>
        <w:pStyle w:val="Heading1"/>
        <w:rPr>
          <w:rFonts w:ascii="Calibri" w:hAnsi="Calibri" w:cs="Calibri"/>
          <w:b w:val="0"/>
          <w:sz w:val="24"/>
          <w:szCs w:val="24"/>
          <w:lang w:val="en-GB"/>
        </w:rPr>
      </w:pPr>
      <w:bookmarkStart w:id="6" w:name="_Toc333862028"/>
      <w:bookmarkStart w:id="7" w:name="_Toc336691888"/>
      <w:r w:rsidRPr="00B81B2E">
        <w:rPr>
          <w:rFonts w:ascii="Calibri" w:hAnsi="Calibri" w:cs="Calibri"/>
          <w:b w:val="0"/>
          <w:sz w:val="24"/>
          <w:szCs w:val="24"/>
          <w:lang w:val="en-GB"/>
        </w:rPr>
        <w:t>Succes</w:t>
      </w:r>
      <w:r w:rsidR="00CC0031">
        <w:rPr>
          <w:rFonts w:ascii="Calibri" w:hAnsi="Calibri" w:cs="Calibri"/>
          <w:b w:val="0"/>
          <w:sz w:val="24"/>
          <w:szCs w:val="24"/>
          <w:lang w:val="en-GB"/>
        </w:rPr>
        <w:t>s</w:t>
      </w:r>
      <w:r w:rsidRPr="00B81B2E">
        <w:rPr>
          <w:rFonts w:ascii="Calibri" w:hAnsi="Calibri" w:cs="Calibri"/>
          <w:b w:val="0"/>
          <w:sz w:val="24"/>
          <w:szCs w:val="24"/>
          <w:lang w:val="en-GB"/>
        </w:rPr>
        <w:t>ful applicants will be notified by the local authority</w:t>
      </w:r>
      <w:r w:rsidR="00C2610D">
        <w:rPr>
          <w:rFonts w:ascii="Calibri" w:hAnsi="Calibri" w:cs="Calibri"/>
          <w:b w:val="0"/>
          <w:sz w:val="24"/>
          <w:szCs w:val="24"/>
          <w:lang w:val="en-GB"/>
        </w:rPr>
        <w:t xml:space="preserve"> by email on 1</w:t>
      </w:r>
      <w:r w:rsidR="00C2610D" w:rsidRPr="00C2610D">
        <w:rPr>
          <w:rFonts w:ascii="Calibri" w:hAnsi="Calibri" w:cs="Calibri"/>
          <w:b w:val="0"/>
          <w:sz w:val="24"/>
          <w:szCs w:val="24"/>
          <w:vertAlign w:val="superscript"/>
          <w:lang w:val="en-GB"/>
        </w:rPr>
        <w:t>st</w:t>
      </w:r>
      <w:r w:rsidR="00C2610D">
        <w:rPr>
          <w:rFonts w:ascii="Calibri" w:hAnsi="Calibri" w:cs="Calibri"/>
          <w:b w:val="0"/>
          <w:sz w:val="24"/>
          <w:szCs w:val="24"/>
          <w:lang w:val="en-GB"/>
        </w:rPr>
        <w:t xml:space="preserve"> March or the first working day of March (whichever is soonest).</w:t>
      </w:r>
    </w:p>
    <w:p w14:paraId="667858B9" w14:textId="77777777" w:rsidR="008341F5" w:rsidRDefault="008341F5" w:rsidP="008341F5">
      <w:pPr>
        <w:rPr>
          <w:szCs w:val="24"/>
        </w:rPr>
      </w:pPr>
    </w:p>
    <w:p w14:paraId="31F0AEB7" w14:textId="77777777" w:rsidR="00B81B2E" w:rsidRDefault="00B81B2E" w:rsidP="008341F5">
      <w:pPr>
        <w:rPr>
          <w:szCs w:val="24"/>
        </w:rPr>
      </w:pPr>
    </w:p>
    <w:p w14:paraId="273A7941" w14:textId="51F85976" w:rsidR="00E45AE9" w:rsidRPr="00AF7BA4" w:rsidRDefault="00C46275" w:rsidP="00160D64">
      <w:pPr>
        <w:pStyle w:val="Heading1"/>
        <w:rPr>
          <w:rFonts w:ascii="Calibri" w:hAnsi="Calibri" w:cs="Calibri"/>
        </w:rPr>
      </w:pPr>
      <w:r>
        <w:rPr>
          <w:rFonts w:ascii="Calibri" w:hAnsi="Calibri" w:cs="Calibri"/>
          <w:lang w:val="en-GB"/>
        </w:rPr>
        <w:lastRenderedPageBreak/>
        <w:t xml:space="preserve">Admission </w:t>
      </w:r>
      <w:r w:rsidR="00E51CAD">
        <w:rPr>
          <w:rFonts w:ascii="Calibri" w:hAnsi="Calibri" w:cs="Calibri"/>
          <w:lang w:val="en-GB"/>
        </w:rPr>
        <w:t>Arrangements for</w:t>
      </w:r>
      <w:r w:rsidR="00E45AE9" w:rsidRPr="00AF7BA4">
        <w:rPr>
          <w:rFonts w:ascii="Calibri" w:hAnsi="Calibri" w:cs="Calibri"/>
        </w:rPr>
        <w:t xml:space="preserve"> Year 7 </w:t>
      </w:r>
      <w:bookmarkEnd w:id="6"/>
      <w:bookmarkEnd w:id="7"/>
    </w:p>
    <w:p w14:paraId="094A736E" w14:textId="77777777" w:rsidR="00160D64" w:rsidRPr="005B563C" w:rsidRDefault="00160D64" w:rsidP="00160D64">
      <w:pPr>
        <w:autoSpaceDE w:val="0"/>
        <w:autoSpaceDN w:val="0"/>
        <w:adjustRightInd w:val="0"/>
        <w:rPr>
          <w:rFonts w:cs="Calibri"/>
          <w:sz w:val="12"/>
          <w:szCs w:val="24"/>
          <w:lang w:val="en-US"/>
        </w:rPr>
      </w:pPr>
    </w:p>
    <w:p w14:paraId="083AFB03" w14:textId="77777777" w:rsidR="00E45AE9" w:rsidRPr="00AF7BA4" w:rsidRDefault="00E45AE9" w:rsidP="00160D64">
      <w:pPr>
        <w:autoSpaceDE w:val="0"/>
        <w:autoSpaceDN w:val="0"/>
        <w:adjustRightInd w:val="0"/>
        <w:rPr>
          <w:rFonts w:cs="Calibri"/>
          <w:color w:val="000000"/>
          <w:szCs w:val="24"/>
          <w:lang w:val="en-US" w:eastAsia="en-GB"/>
        </w:rPr>
      </w:pPr>
      <w:r w:rsidRPr="00AF7BA4">
        <w:rPr>
          <w:rFonts w:cs="Calibri"/>
          <w:szCs w:val="24"/>
          <w:lang w:val="en-US"/>
        </w:rPr>
        <w:t xml:space="preserve">All children with </w:t>
      </w:r>
      <w:r w:rsidR="00E51CAD">
        <w:rPr>
          <w:rFonts w:cs="Calibri"/>
          <w:szCs w:val="24"/>
          <w:lang w:val="en-US"/>
        </w:rPr>
        <w:t xml:space="preserve">a </w:t>
      </w:r>
      <w:r w:rsidRPr="00AF7BA4">
        <w:rPr>
          <w:rFonts w:cs="Calibri"/>
          <w:szCs w:val="24"/>
          <w:lang w:val="en-US"/>
        </w:rPr>
        <w:t>statement of special education needs</w:t>
      </w:r>
      <w:r w:rsidR="00380363">
        <w:rPr>
          <w:rFonts w:cs="Calibri"/>
          <w:szCs w:val="24"/>
          <w:lang w:val="en-US"/>
        </w:rPr>
        <w:t>,</w:t>
      </w:r>
      <w:r w:rsidR="00E51CAD">
        <w:rPr>
          <w:rFonts w:cs="Calibri"/>
          <w:szCs w:val="24"/>
          <w:lang w:val="en-US"/>
        </w:rPr>
        <w:t xml:space="preserve"> or an</w:t>
      </w:r>
      <w:r w:rsidR="00380363">
        <w:rPr>
          <w:rFonts w:cs="Calibri"/>
          <w:szCs w:val="24"/>
          <w:lang w:val="en-US"/>
        </w:rPr>
        <w:t xml:space="preserve"> Education Health</w:t>
      </w:r>
      <w:r w:rsidR="00C732DE">
        <w:rPr>
          <w:rFonts w:cs="Calibri"/>
          <w:szCs w:val="24"/>
          <w:lang w:val="en-US"/>
        </w:rPr>
        <w:t xml:space="preserve"> and</w:t>
      </w:r>
      <w:r w:rsidR="00380363">
        <w:rPr>
          <w:rFonts w:cs="Calibri"/>
          <w:szCs w:val="24"/>
          <w:lang w:val="en-US"/>
        </w:rPr>
        <w:t xml:space="preserve"> Care Plan (EHCP)</w:t>
      </w:r>
      <w:r w:rsidRPr="00AF7BA4">
        <w:rPr>
          <w:rFonts w:cs="Calibri"/>
          <w:szCs w:val="24"/>
          <w:lang w:val="en-US"/>
        </w:rPr>
        <w:t>, where Crompton House Church of England School is named in the statement</w:t>
      </w:r>
      <w:r w:rsidR="00E51CAD">
        <w:rPr>
          <w:rFonts w:cs="Calibri"/>
          <w:szCs w:val="24"/>
          <w:lang w:val="en-US"/>
        </w:rPr>
        <w:t>/EHCP</w:t>
      </w:r>
      <w:r w:rsidRPr="00AF7BA4">
        <w:rPr>
          <w:rFonts w:cs="Calibri"/>
          <w:szCs w:val="24"/>
          <w:lang w:val="en-US"/>
        </w:rPr>
        <w:t xml:space="preserve">, will be offered </w:t>
      </w:r>
      <w:r w:rsidR="00B95F05">
        <w:rPr>
          <w:rFonts w:cs="Calibri"/>
          <w:szCs w:val="24"/>
          <w:lang w:val="en-US"/>
        </w:rPr>
        <w:t xml:space="preserve">a place </w:t>
      </w:r>
      <w:r w:rsidRPr="00AF7BA4">
        <w:rPr>
          <w:rFonts w:cs="Calibri"/>
          <w:szCs w:val="24"/>
          <w:lang w:val="en-US"/>
        </w:rPr>
        <w:t>before any over</w:t>
      </w:r>
      <w:r w:rsidR="00B95F05">
        <w:rPr>
          <w:rFonts w:cs="Calibri"/>
          <w:szCs w:val="24"/>
          <w:lang w:val="en-US"/>
        </w:rPr>
        <w:t xml:space="preserve"> </w:t>
      </w:r>
      <w:r w:rsidRPr="00AF7BA4">
        <w:rPr>
          <w:rFonts w:cs="Calibri"/>
          <w:szCs w:val="24"/>
          <w:lang w:val="en-US"/>
        </w:rPr>
        <w:t>subscription criteria are applied.</w:t>
      </w:r>
    </w:p>
    <w:p w14:paraId="59BC5078" w14:textId="77777777" w:rsidR="00E45AE9" w:rsidRPr="00AF7BA4" w:rsidRDefault="00E45AE9" w:rsidP="00160D64">
      <w:pPr>
        <w:autoSpaceDE w:val="0"/>
        <w:autoSpaceDN w:val="0"/>
        <w:adjustRightInd w:val="0"/>
        <w:rPr>
          <w:rFonts w:cs="Calibri"/>
          <w:color w:val="000000"/>
          <w:sz w:val="14"/>
          <w:szCs w:val="24"/>
          <w:lang w:val="en-US" w:eastAsia="en-GB"/>
        </w:rPr>
      </w:pPr>
    </w:p>
    <w:p w14:paraId="2867F625" w14:textId="77777777" w:rsidR="00E45AE9" w:rsidRPr="00AF7BA4" w:rsidRDefault="00E45AE9" w:rsidP="00160D64">
      <w:pPr>
        <w:tabs>
          <w:tab w:val="left" w:pos="-720"/>
        </w:tabs>
        <w:suppressAutoHyphens/>
        <w:spacing w:after="240"/>
        <w:jc w:val="both"/>
        <w:rPr>
          <w:rFonts w:cs="Calibri"/>
          <w:spacing w:val="-3"/>
        </w:rPr>
      </w:pPr>
      <w:r w:rsidRPr="00AF7BA4">
        <w:rPr>
          <w:rFonts w:cs="Calibri"/>
          <w:spacing w:val="-3"/>
        </w:rPr>
        <w:t>In the event of over</w:t>
      </w:r>
      <w:r w:rsidR="00B95F05">
        <w:rPr>
          <w:rFonts w:cs="Calibri"/>
          <w:spacing w:val="-3"/>
        </w:rPr>
        <w:t xml:space="preserve"> </w:t>
      </w:r>
      <w:r w:rsidRPr="00AF7BA4">
        <w:rPr>
          <w:rFonts w:cs="Calibri"/>
          <w:spacing w:val="-3"/>
        </w:rPr>
        <w:t>subscription to the school in any one year</w:t>
      </w:r>
      <w:r w:rsidR="0027570E" w:rsidRPr="00AF7BA4">
        <w:rPr>
          <w:rFonts w:cs="Calibri"/>
          <w:spacing w:val="-3"/>
        </w:rPr>
        <w:t xml:space="preserve">; </w:t>
      </w:r>
      <w:r w:rsidR="0027570E">
        <w:rPr>
          <w:rFonts w:cs="Calibri"/>
          <w:spacing w:val="-3"/>
        </w:rPr>
        <w:t>the</w:t>
      </w:r>
      <w:r w:rsidRPr="00AF7BA4">
        <w:rPr>
          <w:rFonts w:cs="Calibri"/>
          <w:spacing w:val="-3"/>
        </w:rPr>
        <w:t xml:space="preserve"> following criteria will apply when offering places:</w:t>
      </w:r>
    </w:p>
    <w:p w14:paraId="375AA828" w14:textId="27F167E5" w:rsidR="00ED0D19" w:rsidRPr="00A5368F" w:rsidRDefault="00187096" w:rsidP="00380363">
      <w:pPr>
        <w:numPr>
          <w:ilvl w:val="0"/>
          <w:numId w:val="16"/>
        </w:numPr>
        <w:tabs>
          <w:tab w:val="left" w:pos="-720"/>
        </w:tabs>
        <w:suppressAutoHyphens/>
        <w:ind w:left="426" w:firstLine="0"/>
        <w:jc w:val="both"/>
        <w:rPr>
          <w:rFonts w:asciiTheme="minorHAnsi" w:hAnsiTheme="minorHAnsi" w:cs="Calibri"/>
          <w:spacing w:val="-3"/>
          <w:sz w:val="18"/>
          <w:szCs w:val="24"/>
        </w:rPr>
      </w:pPr>
      <w:r>
        <w:rPr>
          <w:rFonts w:asciiTheme="minorHAnsi" w:hAnsiTheme="minorHAnsi" w:cs="Calibri"/>
          <w:spacing w:val="-3"/>
          <w:szCs w:val="24"/>
        </w:rPr>
        <w:t xml:space="preserve">Children </w:t>
      </w:r>
      <w:r w:rsidR="00E45AE9" w:rsidRPr="00902C66">
        <w:rPr>
          <w:rFonts w:asciiTheme="minorHAnsi" w:hAnsiTheme="minorHAnsi" w:cs="Calibri"/>
          <w:spacing w:val="-3"/>
          <w:szCs w:val="24"/>
        </w:rPr>
        <w:t xml:space="preserve">Looked after and </w:t>
      </w:r>
      <w:r>
        <w:rPr>
          <w:rFonts w:asciiTheme="minorHAnsi" w:hAnsiTheme="minorHAnsi" w:cs="Calibri"/>
          <w:spacing w:val="-3"/>
          <w:szCs w:val="24"/>
        </w:rPr>
        <w:t>P</w:t>
      </w:r>
      <w:r w:rsidR="0027570E" w:rsidRPr="00902C66">
        <w:rPr>
          <w:rFonts w:asciiTheme="minorHAnsi" w:hAnsiTheme="minorHAnsi" w:cs="Calibri"/>
          <w:spacing w:val="-3"/>
          <w:szCs w:val="24"/>
        </w:rPr>
        <w:t xml:space="preserve">reviously </w:t>
      </w:r>
      <w:r>
        <w:rPr>
          <w:rFonts w:asciiTheme="minorHAnsi" w:hAnsiTheme="minorHAnsi" w:cs="Calibri"/>
          <w:spacing w:val="-3"/>
          <w:szCs w:val="24"/>
        </w:rPr>
        <w:t>L</w:t>
      </w:r>
      <w:r w:rsidR="00785B2C" w:rsidRPr="00902C66">
        <w:rPr>
          <w:rFonts w:asciiTheme="minorHAnsi" w:hAnsiTheme="minorHAnsi" w:cs="Calibri"/>
          <w:spacing w:val="-3"/>
          <w:szCs w:val="24"/>
        </w:rPr>
        <w:t xml:space="preserve">ooked </w:t>
      </w:r>
      <w:r>
        <w:rPr>
          <w:rFonts w:asciiTheme="minorHAnsi" w:hAnsiTheme="minorHAnsi" w:cs="Calibri"/>
          <w:spacing w:val="-3"/>
          <w:szCs w:val="24"/>
        </w:rPr>
        <w:t>A</w:t>
      </w:r>
      <w:r w:rsidR="00785B2C" w:rsidRPr="00902C66">
        <w:rPr>
          <w:rFonts w:asciiTheme="minorHAnsi" w:hAnsiTheme="minorHAnsi" w:cs="Calibri"/>
          <w:spacing w:val="-3"/>
          <w:szCs w:val="24"/>
        </w:rPr>
        <w:t>fter</w:t>
      </w:r>
      <w:r>
        <w:rPr>
          <w:rFonts w:asciiTheme="minorHAnsi" w:hAnsiTheme="minorHAnsi" w:cs="Calibri"/>
          <w:spacing w:val="-3"/>
          <w:szCs w:val="24"/>
        </w:rPr>
        <w:t>.</w:t>
      </w:r>
    </w:p>
    <w:p w14:paraId="2BF1E1A5" w14:textId="77777777" w:rsidR="00E07ED4" w:rsidRPr="00A5368F" w:rsidRDefault="00E07ED4" w:rsidP="00A5368F">
      <w:pPr>
        <w:tabs>
          <w:tab w:val="left" w:pos="-720"/>
        </w:tabs>
        <w:suppressAutoHyphens/>
        <w:ind w:left="426"/>
        <w:jc w:val="both"/>
        <w:rPr>
          <w:rFonts w:asciiTheme="minorHAnsi" w:hAnsiTheme="minorHAnsi" w:cs="Calibri"/>
          <w:spacing w:val="-3"/>
          <w:sz w:val="18"/>
          <w:szCs w:val="24"/>
        </w:rPr>
      </w:pPr>
    </w:p>
    <w:p w14:paraId="796A4BFB" w14:textId="77777777" w:rsidR="00E07ED4" w:rsidRDefault="00E07ED4" w:rsidP="00E07ED4">
      <w:pPr>
        <w:numPr>
          <w:ilvl w:val="0"/>
          <w:numId w:val="16"/>
        </w:numPr>
        <w:tabs>
          <w:tab w:val="left" w:pos="-720"/>
        </w:tabs>
        <w:suppressAutoHyphens/>
        <w:spacing w:line="360" w:lineRule="auto"/>
        <w:ind w:left="426" w:firstLine="0"/>
        <w:jc w:val="both"/>
        <w:rPr>
          <w:rFonts w:asciiTheme="minorHAnsi" w:hAnsiTheme="minorHAnsi" w:cs="Calibri"/>
          <w:spacing w:val="-3"/>
          <w:szCs w:val="24"/>
        </w:rPr>
      </w:pPr>
      <w:r w:rsidRPr="00ED0D19">
        <w:rPr>
          <w:rFonts w:asciiTheme="minorHAnsi" w:hAnsiTheme="minorHAnsi" w:cs="Calibri"/>
          <w:spacing w:val="-3"/>
          <w:szCs w:val="24"/>
        </w:rPr>
        <w:t>Children where the Governing body has deemed exceptional social or medical needs.</w:t>
      </w:r>
    </w:p>
    <w:p w14:paraId="7DF1E29A" w14:textId="77777777" w:rsidR="00D03DA2" w:rsidRDefault="00D03DA2" w:rsidP="00D03DA2">
      <w:pPr>
        <w:pStyle w:val="ListParagraph"/>
        <w:rPr>
          <w:rFonts w:asciiTheme="minorHAnsi" w:hAnsiTheme="minorHAnsi" w:cs="Calibri"/>
          <w:spacing w:val="-3"/>
          <w:szCs w:val="24"/>
        </w:rPr>
      </w:pPr>
    </w:p>
    <w:p w14:paraId="438F290D" w14:textId="62940C6E" w:rsidR="00E07ED4" w:rsidRPr="00D03DA2" w:rsidRDefault="00D03DA2" w:rsidP="00E07ED4">
      <w:pPr>
        <w:numPr>
          <w:ilvl w:val="0"/>
          <w:numId w:val="16"/>
        </w:numPr>
        <w:tabs>
          <w:tab w:val="left" w:pos="-720"/>
        </w:tabs>
        <w:suppressAutoHyphens/>
        <w:spacing w:line="360" w:lineRule="auto"/>
        <w:ind w:left="426" w:firstLine="0"/>
        <w:jc w:val="both"/>
        <w:rPr>
          <w:rFonts w:asciiTheme="minorHAnsi" w:hAnsiTheme="minorHAnsi" w:cs="Calibri"/>
          <w:spacing w:val="-3"/>
          <w:szCs w:val="24"/>
        </w:rPr>
      </w:pPr>
      <w:r w:rsidRPr="00D03DA2">
        <w:rPr>
          <w:rFonts w:eastAsia="Calibri"/>
          <w:color w:val="000000"/>
        </w:rPr>
        <w:t xml:space="preserve">Children of staff employed by Crompton House Church of England </w:t>
      </w:r>
      <w:r w:rsidR="00187096">
        <w:rPr>
          <w:rFonts w:eastAsia="Calibri"/>
          <w:color w:val="000000"/>
        </w:rPr>
        <w:t>School.</w:t>
      </w:r>
    </w:p>
    <w:p w14:paraId="6626C258" w14:textId="77777777" w:rsidR="00380363" w:rsidRPr="005B563C" w:rsidRDefault="00380363" w:rsidP="00A5368F">
      <w:pPr>
        <w:tabs>
          <w:tab w:val="left" w:pos="-720"/>
        </w:tabs>
        <w:suppressAutoHyphens/>
        <w:jc w:val="both"/>
        <w:rPr>
          <w:rFonts w:asciiTheme="minorHAnsi" w:hAnsiTheme="minorHAnsi" w:cs="Calibri"/>
          <w:spacing w:val="-3"/>
          <w:sz w:val="18"/>
          <w:szCs w:val="24"/>
        </w:rPr>
      </w:pPr>
    </w:p>
    <w:p w14:paraId="77FA9603" w14:textId="77777777" w:rsidR="00E45AE9" w:rsidRPr="00ED0D19" w:rsidRDefault="00E45AE9" w:rsidP="00242705">
      <w:pPr>
        <w:pStyle w:val="ListParagraph"/>
        <w:numPr>
          <w:ilvl w:val="0"/>
          <w:numId w:val="16"/>
        </w:numPr>
        <w:tabs>
          <w:tab w:val="left" w:pos="-720"/>
        </w:tabs>
        <w:suppressAutoHyphens/>
        <w:spacing w:line="360" w:lineRule="auto"/>
        <w:ind w:left="426" w:firstLine="0"/>
        <w:jc w:val="both"/>
        <w:rPr>
          <w:rFonts w:asciiTheme="minorHAnsi" w:hAnsiTheme="minorHAnsi" w:cs="Calibri"/>
          <w:szCs w:val="24"/>
        </w:rPr>
      </w:pPr>
      <w:r w:rsidRPr="00ED0D19">
        <w:rPr>
          <w:rFonts w:asciiTheme="minorHAnsi" w:hAnsiTheme="minorHAnsi" w:cs="Calibri"/>
          <w:szCs w:val="24"/>
        </w:rPr>
        <w:t>Faith – Church of England</w:t>
      </w:r>
      <w:r w:rsidR="008341F5">
        <w:rPr>
          <w:rFonts w:asciiTheme="minorHAnsi" w:hAnsiTheme="minorHAnsi" w:cs="Calibri"/>
          <w:szCs w:val="24"/>
        </w:rPr>
        <w:t>.</w:t>
      </w:r>
    </w:p>
    <w:p w14:paraId="6359EE71" w14:textId="18986C25" w:rsidR="0027570E" w:rsidRDefault="00E51CAD" w:rsidP="00242705">
      <w:pPr>
        <w:tabs>
          <w:tab w:val="left" w:pos="-720"/>
        </w:tabs>
        <w:suppressAutoHyphens/>
        <w:ind w:left="426"/>
        <w:jc w:val="both"/>
        <w:rPr>
          <w:rFonts w:asciiTheme="minorHAnsi" w:hAnsiTheme="minorHAnsi" w:cs="Calibri"/>
          <w:i/>
          <w:spacing w:val="-3"/>
          <w:szCs w:val="24"/>
        </w:rPr>
      </w:pPr>
      <w:r>
        <w:rPr>
          <w:rFonts w:asciiTheme="minorHAnsi" w:hAnsiTheme="minorHAnsi" w:cs="Calibri"/>
          <w:i/>
          <w:spacing w:val="-3"/>
          <w:szCs w:val="24"/>
        </w:rPr>
        <w:t>P</w:t>
      </w:r>
      <w:r w:rsidR="00E45AE9" w:rsidRPr="00ED0D19">
        <w:rPr>
          <w:rFonts w:asciiTheme="minorHAnsi" w:hAnsiTheme="minorHAnsi" w:cs="Calibri"/>
          <w:i/>
          <w:spacing w:val="-3"/>
          <w:szCs w:val="24"/>
        </w:rPr>
        <w:t xml:space="preserve">laces will be offered to students attaining the highest points score as stipulated in the supplementary form Part B. In the event of there being no way of distinguishing between applicants, for example where </w:t>
      </w:r>
      <w:r w:rsidR="001A4EA6">
        <w:rPr>
          <w:rFonts w:asciiTheme="minorHAnsi" w:hAnsiTheme="minorHAnsi" w:cs="Calibri"/>
          <w:i/>
          <w:spacing w:val="-3"/>
          <w:szCs w:val="24"/>
        </w:rPr>
        <w:t>two or more</w:t>
      </w:r>
      <w:r w:rsidR="00E45AE9" w:rsidRPr="00ED0D19">
        <w:rPr>
          <w:rFonts w:asciiTheme="minorHAnsi" w:hAnsiTheme="minorHAnsi" w:cs="Calibri"/>
          <w:i/>
          <w:spacing w:val="-3"/>
          <w:szCs w:val="24"/>
        </w:rPr>
        <w:t xml:space="preserve"> </w:t>
      </w:r>
      <w:r w:rsidR="001A4EA6">
        <w:rPr>
          <w:rFonts w:asciiTheme="minorHAnsi" w:hAnsiTheme="minorHAnsi" w:cs="Calibri"/>
          <w:i/>
          <w:spacing w:val="-3"/>
          <w:szCs w:val="24"/>
        </w:rPr>
        <w:t>children</w:t>
      </w:r>
      <w:r w:rsidR="00E45AE9" w:rsidRPr="00ED0D19">
        <w:rPr>
          <w:rFonts w:asciiTheme="minorHAnsi" w:hAnsiTheme="minorHAnsi" w:cs="Calibri"/>
          <w:i/>
          <w:spacing w:val="-3"/>
          <w:szCs w:val="24"/>
        </w:rPr>
        <w:t xml:space="preserve"> ha</w:t>
      </w:r>
      <w:r w:rsidR="001A4EA6">
        <w:rPr>
          <w:rFonts w:asciiTheme="minorHAnsi" w:hAnsiTheme="minorHAnsi" w:cs="Calibri"/>
          <w:i/>
          <w:spacing w:val="-3"/>
          <w:szCs w:val="24"/>
        </w:rPr>
        <w:t>ve</w:t>
      </w:r>
      <w:r w:rsidR="00E45AE9" w:rsidRPr="00ED0D19">
        <w:rPr>
          <w:rFonts w:asciiTheme="minorHAnsi" w:hAnsiTheme="minorHAnsi" w:cs="Calibri"/>
          <w:i/>
          <w:spacing w:val="-3"/>
          <w:szCs w:val="24"/>
        </w:rPr>
        <w:t xml:space="preserve"> the same points score, the Governors will first apply the sibling </w:t>
      </w:r>
      <w:r w:rsidR="00E07ED4">
        <w:rPr>
          <w:rFonts w:asciiTheme="minorHAnsi" w:hAnsiTheme="minorHAnsi" w:cs="Calibri"/>
          <w:i/>
          <w:spacing w:val="-3"/>
          <w:szCs w:val="24"/>
        </w:rPr>
        <w:t>tie-breaker</w:t>
      </w:r>
      <w:r w:rsidR="00E45AE9" w:rsidRPr="00ED0D19">
        <w:rPr>
          <w:rFonts w:asciiTheme="minorHAnsi" w:hAnsiTheme="minorHAnsi" w:cs="Calibri"/>
          <w:i/>
          <w:spacing w:val="-3"/>
          <w:szCs w:val="24"/>
        </w:rPr>
        <w:t>, with the student with a sibling being given a higher priority, the second</w:t>
      </w:r>
      <w:r w:rsidR="00E07ED4">
        <w:rPr>
          <w:rFonts w:asciiTheme="minorHAnsi" w:hAnsiTheme="minorHAnsi" w:cs="Calibri"/>
          <w:i/>
          <w:spacing w:val="-3"/>
          <w:szCs w:val="24"/>
        </w:rPr>
        <w:t xml:space="preserve"> tie-breaker</w:t>
      </w:r>
      <w:r w:rsidR="00E45AE9" w:rsidRPr="00ED0D19">
        <w:rPr>
          <w:rFonts w:asciiTheme="minorHAnsi" w:hAnsiTheme="minorHAnsi" w:cs="Calibri"/>
          <w:i/>
          <w:spacing w:val="-3"/>
          <w:szCs w:val="24"/>
        </w:rPr>
        <w:t xml:space="preserve"> being distance </w:t>
      </w:r>
      <w:r w:rsidR="00E07ED4">
        <w:rPr>
          <w:rFonts w:asciiTheme="minorHAnsi" w:hAnsiTheme="minorHAnsi" w:cs="Calibri"/>
          <w:i/>
          <w:spacing w:val="-3"/>
          <w:szCs w:val="24"/>
        </w:rPr>
        <w:t>from home to school</w:t>
      </w:r>
      <w:r w:rsidR="00E45AE9" w:rsidRPr="00ED0D19">
        <w:rPr>
          <w:rFonts w:asciiTheme="minorHAnsi" w:hAnsiTheme="minorHAnsi" w:cs="Calibri"/>
          <w:i/>
          <w:spacing w:val="-3"/>
          <w:szCs w:val="24"/>
        </w:rPr>
        <w:t>, with the student closest to the school being given a higher priority.</w:t>
      </w:r>
      <w:r w:rsidR="00380363">
        <w:rPr>
          <w:rFonts w:asciiTheme="minorHAnsi" w:hAnsiTheme="minorHAnsi" w:cs="Calibri"/>
          <w:i/>
          <w:spacing w:val="-3"/>
          <w:szCs w:val="24"/>
        </w:rPr>
        <w:t xml:space="preserve"> In the event of tie after these considerations, the place will be </w:t>
      </w:r>
      <w:r w:rsidR="00E07ED4">
        <w:rPr>
          <w:rFonts w:asciiTheme="minorHAnsi" w:hAnsiTheme="minorHAnsi" w:cs="Calibri"/>
          <w:i/>
          <w:spacing w:val="-3"/>
          <w:szCs w:val="24"/>
        </w:rPr>
        <w:t>alloca</w:t>
      </w:r>
      <w:r w:rsidR="00380363">
        <w:rPr>
          <w:rFonts w:asciiTheme="minorHAnsi" w:hAnsiTheme="minorHAnsi" w:cs="Calibri"/>
          <w:i/>
          <w:spacing w:val="-3"/>
          <w:szCs w:val="24"/>
        </w:rPr>
        <w:t>ted by a random selection</w:t>
      </w:r>
      <w:r w:rsidR="00E07ED4">
        <w:rPr>
          <w:rFonts w:asciiTheme="minorHAnsi" w:hAnsiTheme="minorHAnsi" w:cs="Calibri"/>
          <w:i/>
          <w:spacing w:val="-3"/>
          <w:szCs w:val="24"/>
        </w:rPr>
        <w:t xml:space="preserve">, which is the final </w:t>
      </w:r>
      <w:r w:rsidR="00C46275">
        <w:rPr>
          <w:rFonts w:asciiTheme="minorHAnsi" w:hAnsiTheme="minorHAnsi" w:cs="Calibri"/>
          <w:i/>
          <w:spacing w:val="-3"/>
          <w:szCs w:val="24"/>
        </w:rPr>
        <w:t>tiebreaker</w:t>
      </w:r>
      <w:r w:rsidR="00380363">
        <w:rPr>
          <w:rFonts w:asciiTheme="minorHAnsi" w:hAnsiTheme="minorHAnsi" w:cs="Calibri"/>
          <w:i/>
          <w:spacing w:val="-3"/>
          <w:szCs w:val="24"/>
        </w:rPr>
        <w:t>.</w:t>
      </w:r>
    </w:p>
    <w:p w14:paraId="0C1D60E9" w14:textId="77777777" w:rsidR="00E51CAD" w:rsidRPr="00A5368F" w:rsidRDefault="00E51CAD" w:rsidP="00A5368F">
      <w:pPr>
        <w:tabs>
          <w:tab w:val="left" w:pos="-720"/>
        </w:tabs>
        <w:suppressAutoHyphens/>
        <w:jc w:val="both"/>
        <w:rPr>
          <w:rFonts w:asciiTheme="minorHAnsi" w:hAnsiTheme="minorHAnsi" w:cs="Calibri"/>
          <w:spacing w:val="-3"/>
          <w:szCs w:val="24"/>
        </w:rPr>
      </w:pPr>
    </w:p>
    <w:p w14:paraId="5E1B87C9" w14:textId="77777777" w:rsidR="0027570E" w:rsidRPr="00ED0D19" w:rsidRDefault="0027570E" w:rsidP="00242705">
      <w:pPr>
        <w:numPr>
          <w:ilvl w:val="0"/>
          <w:numId w:val="16"/>
        </w:numPr>
        <w:tabs>
          <w:tab w:val="left" w:pos="-720"/>
        </w:tabs>
        <w:suppressAutoHyphens/>
        <w:spacing w:line="360" w:lineRule="auto"/>
        <w:ind w:left="426" w:firstLine="0"/>
        <w:jc w:val="both"/>
        <w:rPr>
          <w:rFonts w:asciiTheme="minorHAnsi" w:hAnsiTheme="minorHAnsi" w:cs="Calibri"/>
          <w:szCs w:val="24"/>
          <w:lang w:val="en-US"/>
        </w:rPr>
      </w:pPr>
      <w:r w:rsidRPr="00ED0D19">
        <w:rPr>
          <w:rFonts w:asciiTheme="minorHAnsi" w:hAnsiTheme="minorHAnsi" w:cs="Calibri"/>
          <w:spacing w:val="-3"/>
          <w:szCs w:val="24"/>
        </w:rPr>
        <w:t>Faith - Churches Together in Britain and Ireland.</w:t>
      </w:r>
    </w:p>
    <w:p w14:paraId="61350C40" w14:textId="157B0C5C" w:rsidR="00380363" w:rsidRPr="00ED0D19" w:rsidRDefault="001A4EA6" w:rsidP="00380363">
      <w:pPr>
        <w:tabs>
          <w:tab w:val="left" w:pos="-720"/>
        </w:tabs>
        <w:suppressAutoHyphens/>
        <w:ind w:left="426"/>
        <w:jc w:val="both"/>
        <w:rPr>
          <w:rFonts w:asciiTheme="minorHAnsi" w:hAnsiTheme="minorHAnsi" w:cs="Calibri"/>
          <w:i/>
          <w:spacing w:val="-3"/>
          <w:szCs w:val="24"/>
        </w:rPr>
      </w:pPr>
      <w:r>
        <w:rPr>
          <w:rFonts w:asciiTheme="minorHAnsi" w:hAnsiTheme="minorHAnsi" w:cs="Calibri"/>
          <w:i/>
          <w:spacing w:val="-3"/>
          <w:szCs w:val="24"/>
        </w:rPr>
        <w:t>P</w:t>
      </w:r>
      <w:r w:rsidR="0027570E" w:rsidRPr="00ED0D19">
        <w:rPr>
          <w:rFonts w:asciiTheme="minorHAnsi" w:hAnsiTheme="minorHAnsi" w:cs="Calibri"/>
          <w:i/>
          <w:spacing w:val="-3"/>
          <w:szCs w:val="24"/>
        </w:rPr>
        <w:t xml:space="preserve">laces will be offered to students attaining the highest points score as stipulated in the supplementary form Part B. In the event of there being no way of distinguishing between applicants, for example where </w:t>
      </w:r>
      <w:r>
        <w:rPr>
          <w:rFonts w:asciiTheme="minorHAnsi" w:hAnsiTheme="minorHAnsi" w:cs="Calibri"/>
          <w:i/>
          <w:spacing w:val="-3"/>
          <w:szCs w:val="24"/>
        </w:rPr>
        <w:t>two or more</w:t>
      </w:r>
      <w:r w:rsidR="0027570E" w:rsidRPr="00ED0D19">
        <w:rPr>
          <w:rFonts w:asciiTheme="minorHAnsi" w:hAnsiTheme="minorHAnsi" w:cs="Calibri"/>
          <w:i/>
          <w:spacing w:val="-3"/>
          <w:szCs w:val="24"/>
        </w:rPr>
        <w:t xml:space="preserve"> child</w:t>
      </w:r>
      <w:r>
        <w:rPr>
          <w:rFonts w:asciiTheme="minorHAnsi" w:hAnsiTheme="minorHAnsi" w:cs="Calibri"/>
          <w:i/>
          <w:spacing w:val="-3"/>
          <w:szCs w:val="24"/>
        </w:rPr>
        <w:t xml:space="preserve">ren </w:t>
      </w:r>
      <w:r w:rsidR="0027570E" w:rsidRPr="00ED0D19">
        <w:rPr>
          <w:rFonts w:asciiTheme="minorHAnsi" w:hAnsiTheme="minorHAnsi" w:cs="Calibri"/>
          <w:i/>
          <w:spacing w:val="-3"/>
          <w:szCs w:val="24"/>
        </w:rPr>
        <w:t>ha</w:t>
      </w:r>
      <w:r>
        <w:rPr>
          <w:rFonts w:asciiTheme="minorHAnsi" w:hAnsiTheme="minorHAnsi" w:cs="Calibri"/>
          <w:i/>
          <w:spacing w:val="-3"/>
          <w:szCs w:val="24"/>
        </w:rPr>
        <w:t>ve</w:t>
      </w:r>
      <w:r w:rsidR="0027570E" w:rsidRPr="00ED0D19">
        <w:rPr>
          <w:rFonts w:asciiTheme="minorHAnsi" w:hAnsiTheme="minorHAnsi" w:cs="Calibri"/>
          <w:i/>
          <w:spacing w:val="-3"/>
          <w:szCs w:val="24"/>
        </w:rPr>
        <w:t xml:space="preserve"> the same points score, the Governors will first apply the sibling </w:t>
      </w:r>
      <w:r w:rsidR="00E07ED4">
        <w:rPr>
          <w:rFonts w:asciiTheme="minorHAnsi" w:hAnsiTheme="minorHAnsi" w:cs="Calibri"/>
          <w:i/>
          <w:spacing w:val="-3"/>
          <w:szCs w:val="24"/>
        </w:rPr>
        <w:t>tie-breaker</w:t>
      </w:r>
      <w:r w:rsidR="0027570E" w:rsidRPr="00ED0D19">
        <w:rPr>
          <w:rFonts w:asciiTheme="minorHAnsi" w:hAnsiTheme="minorHAnsi" w:cs="Calibri"/>
          <w:i/>
          <w:spacing w:val="-3"/>
          <w:szCs w:val="24"/>
        </w:rPr>
        <w:t>, with the student with a sibling being given a higher priority, the second</w:t>
      </w:r>
      <w:r w:rsidR="00E07ED4">
        <w:rPr>
          <w:rFonts w:asciiTheme="minorHAnsi" w:hAnsiTheme="minorHAnsi" w:cs="Calibri"/>
          <w:i/>
          <w:spacing w:val="-3"/>
          <w:szCs w:val="24"/>
        </w:rPr>
        <w:t xml:space="preserve"> tie-breaker</w:t>
      </w:r>
      <w:r w:rsidR="0027570E" w:rsidRPr="00ED0D19">
        <w:rPr>
          <w:rFonts w:asciiTheme="minorHAnsi" w:hAnsiTheme="minorHAnsi" w:cs="Calibri"/>
          <w:i/>
          <w:spacing w:val="-3"/>
          <w:szCs w:val="24"/>
        </w:rPr>
        <w:t xml:space="preserve"> being distance </w:t>
      </w:r>
      <w:r>
        <w:rPr>
          <w:rFonts w:asciiTheme="minorHAnsi" w:hAnsiTheme="minorHAnsi" w:cs="Calibri"/>
          <w:i/>
          <w:spacing w:val="-3"/>
          <w:szCs w:val="24"/>
        </w:rPr>
        <w:t>from home to school</w:t>
      </w:r>
      <w:r w:rsidR="0027570E" w:rsidRPr="00ED0D19">
        <w:rPr>
          <w:rFonts w:asciiTheme="minorHAnsi" w:hAnsiTheme="minorHAnsi" w:cs="Calibri"/>
          <w:i/>
          <w:spacing w:val="-3"/>
          <w:szCs w:val="24"/>
        </w:rPr>
        <w:t>, with the student closest to the school being given a higher priority</w:t>
      </w:r>
      <w:r w:rsidR="00380363" w:rsidRPr="00ED0D19">
        <w:rPr>
          <w:rFonts w:asciiTheme="minorHAnsi" w:hAnsiTheme="minorHAnsi" w:cs="Calibri"/>
          <w:i/>
          <w:spacing w:val="-3"/>
          <w:szCs w:val="24"/>
        </w:rPr>
        <w:t>.</w:t>
      </w:r>
      <w:r w:rsidR="00380363">
        <w:rPr>
          <w:rFonts w:asciiTheme="minorHAnsi" w:hAnsiTheme="minorHAnsi" w:cs="Calibri"/>
          <w:i/>
          <w:spacing w:val="-3"/>
          <w:szCs w:val="24"/>
        </w:rPr>
        <w:t xml:space="preserve"> In the event of tie after these considerations, the place will be </w:t>
      </w:r>
      <w:r w:rsidR="00E07ED4">
        <w:rPr>
          <w:rFonts w:asciiTheme="minorHAnsi" w:hAnsiTheme="minorHAnsi" w:cs="Calibri"/>
          <w:i/>
          <w:spacing w:val="-3"/>
          <w:szCs w:val="24"/>
        </w:rPr>
        <w:t>alloca</w:t>
      </w:r>
      <w:r w:rsidR="00380363">
        <w:rPr>
          <w:rFonts w:asciiTheme="minorHAnsi" w:hAnsiTheme="minorHAnsi" w:cs="Calibri"/>
          <w:i/>
          <w:spacing w:val="-3"/>
          <w:szCs w:val="24"/>
        </w:rPr>
        <w:t>ted by a random selection</w:t>
      </w:r>
      <w:r w:rsidR="00E07ED4">
        <w:rPr>
          <w:rFonts w:asciiTheme="minorHAnsi" w:hAnsiTheme="minorHAnsi" w:cs="Calibri"/>
          <w:i/>
          <w:spacing w:val="-3"/>
          <w:szCs w:val="24"/>
        </w:rPr>
        <w:t xml:space="preserve">, which is the final </w:t>
      </w:r>
      <w:r w:rsidR="00C46275">
        <w:rPr>
          <w:rFonts w:asciiTheme="minorHAnsi" w:hAnsiTheme="minorHAnsi" w:cs="Calibri"/>
          <w:i/>
          <w:spacing w:val="-3"/>
          <w:szCs w:val="24"/>
        </w:rPr>
        <w:t>tiebreaker</w:t>
      </w:r>
      <w:r w:rsidR="00380363">
        <w:rPr>
          <w:rFonts w:asciiTheme="minorHAnsi" w:hAnsiTheme="minorHAnsi" w:cs="Calibri"/>
          <w:i/>
          <w:spacing w:val="-3"/>
          <w:szCs w:val="24"/>
        </w:rPr>
        <w:t>.</w:t>
      </w:r>
    </w:p>
    <w:p w14:paraId="4B23D21C" w14:textId="77777777" w:rsidR="00E45AE9" w:rsidRPr="005B563C" w:rsidRDefault="00E45AE9" w:rsidP="00242705">
      <w:pPr>
        <w:ind w:left="426"/>
        <w:rPr>
          <w:rFonts w:asciiTheme="minorHAnsi" w:hAnsiTheme="minorHAnsi" w:cs="Calibri"/>
          <w:i/>
          <w:spacing w:val="-3"/>
          <w:sz w:val="16"/>
          <w:szCs w:val="24"/>
        </w:rPr>
      </w:pPr>
    </w:p>
    <w:p w14:paraId="3840545D" w14:textId="77777777" w:rsidR="00B81D7D" w:rsidRPr="00440050" w:rsidRDefault="002C3B88" w:rsidP="00242705">
      <w:pPr>
        <w:numPr>
          <w:ilvl w:val="0"/>
          <w:numId w:val="16"/>
        </w:numPr>
        <w:ind w:left="426" w:firstLine="0"/>
        <w:rPr>
          <w:rFonts w:asciiTheme="minorHAnsi" w:hAnsiTheme="minorHAnsi" w:cs="Calibri"/>
          <w:spacing w:val="-3"/>
          <w:szCs w:val="24"/>
        </w:rPr>
      </w:pPr>
      <w:r w:rsidRPr="00440050">
        <w:rPr>
          <w:rFonts w:asciiTheme="minorHAnsi" w:hAnsiTheme="minorHAnsi" w:cs="Calibri"/>
          <w:spacing w:val="-3"/>
          <w:szCs w:val="24"/>
        </w:rPr>
        <w:t>Feeder schools of the Crompton House Church of England Multi Academy Trust</w:t>
      </w:r>
    </w:p>
    <w:p w14:paraId="16F1459C" w14:textId="77777777" w:rsidR="00B81D7D" w:rsidRPr="00440050" w:rsidRDefault="00B81D7D" w:rsidP="002C3B88">
      <w:pPr>
        <w:ind w:left="426"/>
        <w:rPr>
          <w:rFonts w:asciiTheme="minorHAnsi" w:hAnsiTheme="minorHAnsi" w:cs="Calibri"/>
          <w:spacing w:val="-3"/>
          <w:szCs w:val="24"/>
        </w:rPr>
      </w:pPr>
    </w:p>
    <w:p w14:paraId="410832A3" w14:textId="0CE25364" w:rsidR="002C3B88" w:rsidRPr="00ED0D19" w:rsidRDefault="002C3B88" w:rsidP="002C3B88">
      <w:pPr>
        <w:tabs>
          <w:tab w:val="left" w:pos="-720"/>
        </w:tabs>
        <w:suppressAutoHyphens/>
        <w:ind w:left="426"/>
        <w:jc w:val="both"/>
        <w:rPr>
          <w:rFonts w:asciiTheme="minorHAnsi" w:hAnsiTheme="minorHAnsi" w:cs="Calibri"/>
          <w:i/>
          <w:spacing w:val="-3"/>
          <w:szCs w:val="24"/>
        </w:rPr>
      </w:pPr>
      <w:r w:rsidRPr="00440050">
        <w:rPr>
          <w:rFonts w:asciiTheme="minorHAnsi" w:hAnsiTheme="minorHAnsi" w:cs="Calibri"/>
          <w:i/>
          <w:spacing w:val="-3"/>
          <w:szCs w:val="24"/>
        </w:rPr>
        <w:t>Places will be offered to students of primary schools that are members of the Crompton House Church of England Multi Academy Trust at the start of the academic year the application</w:t>
      </w:r>
      <w:r w:rsidR="006C00B9" w:rsidRPr="00440050">
        <w:rPr>
          <w:rFonts w:asciiTheme="minorHAnsi" w:hAnsiTheme="minorHAnsi" w:cs="Calibri"/>
          <w:i/>
          <w:spacing w:val="-3"/>
          <w:szCs w:val="24"/>
        </w:rPr>
        <w:t xml:space="preserve"> for entry to Crompton House is made</w:t>
      </w:r>
      <w:r w:rsidRPr="00440050">
        <w:rPr>
          <w:rFonts w:asciiTheme="minorHAnsi" w:hAnsiTheme="minorHAnsi" w:cs="Calibri"/>
          <w:i/>
          <w:spacing w:val="-3"/>
          <w:szCs w:val="24"/>
        </w:rPr>
        <w:t xml:space="preserve">. If there are insufficient places for all the students applying in this category, The Governing Body will first apply the sibling tie-breaker, with the student with a sibling being given a higher priority, the second tie-breaker being distance from home to school, with the student closest to the school being given a higher priority. In the event of tie after these considerations, the place will be allocated by a random selection, which is the final </w:t>
      </w:r>
      <w:r w:rsidR="00C46275" w:rsidRPr="00440050">
        <w:rPr>
          <w:rFonts w:asciiTheme="minorHAnsi" w:hAnsiTheme="minorHAnsi" w:cs="Calibri"/>
          <w:i/>
          <w:spacing w:val="-3"/>
          <w:szCs w:val="24"/>
        </w:rPr>
        <w:t>tiebreaker</w:t>
      </w:r>
      <w:r w:rsidRPr="00440050">
        <w:rPr>
          <w:rFonts w:asciiTheme="minorHAnsi" w:hAnsiTheme="minorHAnsi" w:cs="Calibri"/>
          <w:i/>
          <w:spacing w:val="-3"/>
          <w:szCs w:val="24"/>
        </w:rPr>
        <w:t>.</w:t>
      </w:r>
    </w:p>
    <w:p w14:paraId="728B5D32" w14:textId="77777777" w:rsidR="002C3B88" w:rsidRDefault="002C3B88" w:rsidP="002C3B88">
      <w:pPr>
        <w:ind w:left="426"/>
        <w:rPr>
          <w:rFonts w:asciiTheme="minorHAnsi" w:hAnsiTheme="minorHAnsi" w:cs="Calibri"/>
          <w:spacing w:val="-3"/>
          <w:szCs w:val="24"/>
        </w:rPr>
      </w:pPr>
    </w:p>
    <w:p w14:paraId="67833A07" w14:textId="77777777" w:rsidR="00FA4975" w:rsidRDefault="00FA4975" w:rsidP="002C3B88">
      <w:pPr>
        <w:ind w:left="426"/>
        <w:rPr>
          <w:rFonts w:asciiTheme="minorHAnsi" w:hAnsiTheme="minorHAnsi" w:cs="Calibri"/>
          <w:spacing w:val="-3"/>
          <w:szCs w:val="24"/>
        </w:rPr>
      </w:pPr>
    </w:p>
    <w:p w14:paraId="305609EB" w14:textId="77777777" w:rsidR="00FA4975" w:rsidRDefault="00FA4975" w:rsidP="002C3B88">
      <w:pPr>
        <w:ind w:left="426"/>
        <w:rPr>
          <w:rFonts w:asciiTheme="minorHAnsi" w:hAnsiTheme="minorHAnsi" w:cs="Calibri"/>
          <w:spacing w:val="-3"/>
          <w:szCs w:val="24"/>
        </w:rPr>
      </w:pPr>
    </w:p>
    <w:p w14:paraId="6FC73B02" w14:textId="77777777" w:rsidR="00FA4975" w:rsidRDefault="00FA4975" w:rsidP="002C3B88">
      <w:pPr>
        <w:ind w:left="426"/>
        <w:rPr>
          <w:rFonts w:asciiTheme="minorHAnsi" w:hAnsiTheme="minorHAnsi" w:cs="Calibri"/>
          <w:spacing w:val="-3"/>
          <w:szCs w:val="24"/>
        </w:rPr>
      </w:pPr>
    </w:p>
    <w:p w14:paraId="492FB63C" w14:textId="77777777" w:rsidR="00FA4975" w:rsidRDefault="00FA4975" w:rsidP="002C3B88">
      <w:pPr>
        <w:ind w:left="426"/>
        <w:rPr>
          <w:rFonts w:asciiTheme="minorHAnsi" w:hAnsiTheme="minorHAnsi" w:cs="Calibri"/>
          <w:spacing w:val="-3"/>
          <w:szCs w:val="24"/>
        </w:rPr>
      </w:pPr>
    </w:p>
    <w:p w14:paraId="466EF509" w14:textId="77777777" w:rsidR="00E45AE9" w:rsidRDefault="00E45AE9" w:rsidP="00242705">
      <w:pPr>
        <w:numPr>
          <w:ilvl w:val="0"/>
          <w:numId w:val="16"/>
        </w:numPr>
        <w:ind w:left="426" w:firstLine="0"/>
        <w:rPr>
          <w:rFonts w:asciiTheme="minorHAnsi" w:hAnsiTheme="minorHAnsi" w:cs="Calibri"/>
          <w:spacing w:val="-3"/>
          <w:szCs w:val="24"/>
        </w:rPr>
      </w:pPr>
      <w:r w:rsidRPr="00ED0D19">
        <w:rPr>
          <w:rFonts w:asciiTheme="minorHAnsi" w:hAnsiTheme="minorHAnsi" w:cs="Calibri"/>
          <w:spacing w:val="-3"/>
          <w:szCs w:val="24"/>
        </w:rPr>
        <w:t>Faith – Other faiths</w:t>
      </w:r>
    </w:p>
    <w:p w14:paraId="29BB40EC" w14:textId="77777777" w:rsidR="00242705" w:rsidRPr="0068550D" w:rsidRDefault="00242705" w:rsidP="00242705">
      <w:pPr>
        <w:ind w:left="426"/>
        <w:rPr>
          <w:rFonts w:asciiTheme="minorHAnsi" w:hAnsiTheme="minorHAnsi" w:cs="Calibri"/>
          <w:spacing w:val="-3"/>
          <w:sz w:val="14"/>
          <w:szCs w:val="24"/>
        </w:rPr>
      </w:pPr>
    </w:p>
    <w:p w14:paraId="0FB671BB" w14:textId="3505ADCA" w:rsidR="00380363" w:rsidRPr="00ED0D19" w:rsidRDefault="001A4EA6" w:rsidP="00380363">
      <w:pPr>
        <w:tabs>
          <w:tab w:val="left" w:pos="-720"/>
        </w:tabs>
        <w:suppressAutoHyphens/>
        <w:ind w:left="426"/>
        <w:jc w:val="both"/>
        <w:rPr>
          <w:rFonts w:asciiTheme="minorHAnsi" w:hAnsiTheme="minorHAnsi" w:cs="Calibri"/>
          <w:i/>
          <w:spacing w:val="-3"/>
          <w:szCs w:val="24"/>
        </w:rPr>
      </w:pPr>
      <w:r>
        <w:rPr>
          <w:rFonts w:asciiTheme="minorHAnsi" w:hAnsiTheme="minorHAnsi" w:cs="Calibri"/>
          <w:i/>
          <w:spacing w:val="-3"/>
          <w:szCs w:val="24"/>
        </w:rPr>
        <w:t>P</w:t>
      </w:r>
      <w:r w:rsidR="00E45AE9" w:rsidRPr="00ED0D19">
        <w:rPr>
          <w:rFonts w:asciiTheme="minorHAnsi" w:hAnsiTheme="minorHAnsi" w:cs="Calibri"/>
          <w:i/>
          <w:spacing w:val="-3"/>
          <w:szCs w:val="24"/>
        </w:rPr>
        <w:t xml:space="preserve">laces will be offered to students attaining the highest points score as stipulated in the supplementary form Part B. In the event of there being no way of distinguishing between applicants, for example where </w:t>
      </w:r>
      <w:r>
        <w:rPr>
          <w:rFonts w:asciiTheme="minorHAnsi" w:hAnsiTheme="minorHAnsi" w:cs="Calibri"/>
          <w:i/>
          <w:spacing w:val="-3"/>
          <w:szCs w:val="24"/>
        </w:rPr>
        <w:t>two or more</w:t>
      </w:r>
      <w:r w:rsidR="00E45AE9" w:rsidRPr="00ED0D19">
        <w:rPr>
          <w:rFonts w:asciiTheme="minorHAnsi" w:hAnsiTheme="minorHAnsi" w:cs="Calibri"/>
          <w:i/>
          <w:spacing w:val="-3"/>
          <w:szCs w:val="24"/>
        </w:rPr>
        <w:t xml:space="preserve"> child</w:t>
      </w:r>
      <w:r>
        <w:rPr>
          <w:rFonts w:asciiTheme="minorHAnsi" w:hAnsiTheme="minorHAnsi" w:cs="Calibri"/>
          <w:i/>
          <w:spacing w:val="-3"/>
          <w:szCs w:val="24"/>
        </w:rPr>
        <w:t>ren</w:t>
      </w:r>
      <w:r w:rsidR="00E45AE9" w:rsidRPr="00ED0D19">
        <w:rPr>
          <w:rFonts w:asciiTheme="minorHAnsi" w:hAnsiTheme="minorHAnsi" w:cs="Calibri"/>
          <w:i/>
          <w:spacing w:val="-3"/>
          <w:szCs w:val="24"/>
        </w:rPr>
        <w:t xml:space="preserve"> ha</w:t>
      </w:r>
      <w:r>
        <w:rPr>
          <w:rFonts w:asciiTheme="minorHAnsi" w:hAnsiTheme="minorHAnsi" w:cs="Calibri"/>
          <w:i/>
          <w:spacing w:val="-3"/>
          <w:szCs w:val="24"/>
        </w:rPr>
        <w:t>ve</w:t>
      </w:r>
      <w:r w:rsidR="00E45AE9" w:rsidRPr="00ED0D19">
        <w:rPr>
          <w:rFonts w:asciiTheme="minorHAnsi" w:hAnsiTheme="minorHAnsi" w:cs="Calibri"/>
          <w:i/>
          <w:spacing w:val="-3"/>
          <w:szCs w:val="24"/>
        </w:rPr>
        <w:t xml:space="preserve"> the same points score, the Governors will first apply the sibling </w:t>
      </w:r>
      <w:r>
        <w:rPr>
          <w:rFonts w:asciiTheme="minorHAnsi" w:hAnsiTheme="minorHAnsi" w:cs="Calibri"/>
          <w:i/>
          <w:spacing w:val="-3"/>
          <w:szCs w:val="24"/>
        </w:rPr>
        <w:t>tie-breaker</w:t>
      </w:r>
      <w:r w:rsidR="00E45AE9" w:rsidRPr="00ED0D19">
        <w:rPr>
          <w:rFonts w:asciiTheme="minorHAnsi" w:hAnsiTheme="minorHAnsi" w:cs="Calibri"/>
          <w:i/>
          <w:spacing w:val="-3"/>
          <w:szCs w:val="24"/>
        </w:rPr>
        <w:t>, with the student with a sibling being given a higher priority, the second</w:t>
      </w:r>
      <w:r>
        <w:rPr>
          <w:rFonts w:asciiTheme="minorHAnsi" w:hAnsiTheme="minorHAnsi" w:cs="Calibri"/>
          <w:i/>
          <w:spacing w:val="-3"/>
          <w:szCs w:val="24"/>
        </w:rPr>
        <w:t xml:space="preserve"> tie-breaker</w:t>
      </w:r>
      <w:r w:rsidR="00E45AE9" w:rsidRPr="00ED0D19">
        <w:rPr>
          <w:rFonts w:asciiTheme="minorHAnsi" w:hAnsiTheme="minorHAnsi" w:cs="Calibri"/>
          <w:i/>
          <w:spacing w:val="-3"/>
          <w:szCs w:val="24"/>
        </w:rPr>
        <w:t xml:space="preserve"> being distance </w:t>
      </w:r>
      <w:r>
        <w:rPr>
          <w:rFonts w:asciiTheme="minorHAnsi" w:hAnsiTheme="minorHAnsi" w:cs="Calibri"/>
          <w:i/>
          <w:spacing w:val="-3"/>
          <w:szCs w:val="24"/>
        </w:rPr>
        <w:t>from home to school</w:t>
      </w:r>
      <w:r w:rsidR="00E45AE9" w:rsidRPr="00ED0D19">
        <w:rPr>
          <w:rFonts w:asciiTheme="minorHAnsi" w:hAnsiTheme="minorHAnsi" w:cs="Calibri"/>
          <w:i/>
          <w:spacing w:val="-3"/>
          <w:szCs w:val="24"/>
        </w:rPr>
        <w:t>, with the student closest to the school being given a higher priority</w:t>
      </w:r>
      <w:r w:rsidR="00380363" w:rsidRPr="00ED0D19">
        <w:rPr>
          <w:rFonts w:asciiTheme="minorHAnsi" w:hAnsiTheme="minorHAnsi" w:cs="Calibri"/>
          <w:i/>
          <w:spacing w:val="-3"/>
          <w:szCs w:val="24"/>
        </w:rPr>
        <w:t>.</w:t>
      </w:r>
      <w:r w:rsidR="00380363">
        <w:rPr>
          <w:rFonts w:asciiTheme="minorHAnsi" w:hAnsiTheme="minorHAnsi" w:cs="Calibri"/>
          <w:i/>
          <w:spacing w:val="-3"/>
          <w:szCs w:val="24"/>
        </w:rPr>
        <w:t xml:space="preserve"> In the event of tie after these considerations, the place will be </w:t>
      </w:r>
      <w:r>
        <w:rPr>
          <w:rFonts w:asciiTheme="minorHAnsi" w:hAnsiTheme="minorHAnsi" w:cs="Calibri"/>
          <w:i/>
          <w:spacing w:val="-3"/>
          <w:szCs w:val="24"/>
        </w:rPr>
        <w:t>alloca</w:t>
      </w:r>
      <w:r w:rsidR="00380363">
        <w:rPr>
          <w:rFonts w:asciiTheme="minorHAnsi" w:hAnsiTheme="minorHAnsi" w:cs="Calibri"/>
          <w:i/>
          <w:spacing w:val="-3"/>
          <w:szCs w:val="24"/>
        </w:rPr>
        <w:t>ted by a random selection</w:t>
      </w:r>
      <w:r>
        <w:rPr>
          <w:rFonts w:asciiTheme="minorHAnsi" w:hAnsiTheme="minorHAnsi" w:cs="Calibri"/>
          <w:i/>
          <w:spacing w:val="-3"/>
          <w:szCs w:val="24"/>
        </w:rPr>
        <w:t xml:space="preserve">, which is the final </w:t>
      </w:r>
      <w:r w:rsidR="00C46275">
        <w:rPr>
          <w:rFonts w:asciiTheme="minorHAnsi" w:hAnsiTheme="minorHAnsi" w:cs="Calibri"/>
          <w:i/>
          <w:spacing w:val="-3"/>
          <w:szCs w:val="24"/>
        </w:rPr>
        <w:t>tiebreaker</w:t>
      </w:r>
      <w:r w:rsidR="00380363">
        <w:rPr>
          <w:rFonts w:asciiTheme="minorHAnsi" w:hAnsiTheme="minorHAnsi" w:cs="Calibri"/>
          <w:i/>
          <w:spacing w:val="-3"/>
          <w:szCs w:val="24"/>
        </w:rPr>
        <w:t>.</w:t>
      </w:r>
    </w:p>
    <w:p w14:paraId="6535DE29" w14:textId="77777777" w:rsidR="00E45AE9" w:rsidRPr="005B563C" w:rsidRDefault="00E45AE9" w:rsidP="00242705">
      <w:pPr>
        <w:tabs>
          <w:tab w:val="left" w:pos="-720"/>
        </w:tabs>
        <w:suppressAutoHyphens/>
        <w:spacing w:line="360" w:lineRule="auto"/>
        <w:ind w:left="426"/>
        <w:jc w:val="both"/>
        <w:rPr>
          <w:rFonts w:asciiTheme="minorHAnsi" w:hAnsiTheme="minorHAnsi" w:cs="Calibri"/>
          <w:i/>
          <w:spacing w:val="-3"/>
          <w:sz w:val="8"/>
          <w:szCs w:val="24"/>
        </w:rPr>
      </w:pPr>
    </w:p>
    <w:p w14:paraId="5E98B2D2" w14:textId="77777777" w:rsidR="00160D64" w:rsidRDefault="00E30176" w:rsidP="00242705">
      <w:pPr>
        <w:numPr>
          <w:ilvl w:val="0"/>
          <w:numId w:val="16"/>
        </w:numPr>
        <w:ind w:left="426" w:firstLine="0"/>
        <w:rPr>
          <w:rFonts w:asciiTheme="minorHAnsi" w:hAnsiTheme="minorHAnsi" w:cs="Calibri"/>
          <w:spacing w:val="-3"/>
          <w:szCs w:val="24"/>
        </w:rPr>
      </w:pPr>
      <w:r w:rsidRPr="00ED0D19">
        <w:rPr>
          <w:rFonts w:asciiTheme="minorHAnsi" w:hAnsiTheme="minorHAnsi" w:cs="Calibri"/>
          <w:spacing w:val="-3"/>
          <w:szCs w:val="24"/>
        </w:rPr>
        <w:t xml:space="preserve">All </w:t>
      </w:r>
      <w:r w:rsidR="000410DF" w:rsidRPr="00ED0D19">
        <w:rPr>
          <w:rFonts w:asciiTheme="minorHAnsi" w:hAnsiTheme="minorHAnsi" w:cs="Calibri"/>
          <w:spacing w:val="-3"/>
          <w:szCs w:val="24"/>
        </w:rPr>
        <w:t>Other</w:t>
      </w:r>
      <w:r w:rsidRPr="00ED0D19">
        <w:rPr>
          <w:rFonts w:asciiTheme="minorHAnsi" w:hAnsiTheme="minorHAnsi" w:cs="Calibri"/>
          <w:spacing w:val="-3"/>
          <w:szCs w:val="24"/>
        </w:rPr>
        <w:t xml:space="preserve"> </w:t>
      </w:r>
    </w:p>
    <w:p w14:paraId="2310F9A8" w14:textId="77777777" w:rsidR="00242705" w:rsidRPr="0068550D" w:rsidRDefault="00242705" w:rsidP="00242705">
      <w:pPr>
        <w:ind w:left="426"/>
        <w:rPr>
          <w:rFonts w:asciiTheme="minorHAnsi" w:hAnsiTheme="minorHAnsi" w:cs="Calibri"/>
          <w:spacing w:val="-3"/>
          <w:sz w:val="8"/>
          <w:szCs w:val="24"/>
        </w:rPr>
      </w:pPr>
    </w:p>
    <w:p w14:paraId="5D4673ED" w14:textId="4470A0EC" w:rsidR="00380363" w:rsidRPr="00ED0D19" w:rsidRDefault="00E45AE9" w:rsidP="00380363">
      <w:pPr>
        <w:tabs>
          <w:tab w:val="left" w:pos="-720"/>
        </w:tabs>
        <w:suppressAutoHyphens/>
        <w:ind w:left="426"/>
        <w:jc w:val="both"/>
        <w:rPr>
          <w:rFonts w:asciiTheme="minorHAnsi" w:hAnsiTheme="minorHAnsi" w:cs="Calibri"/>
          <w:i/>
          <w:spacing w:val="-3"/>
          <w:szCs w:val="24"/>
        </w:rPr>
      </w:pPr>
      <w:r w:rsidRPr="00ED0D19">
        <w:rPr>
          <w:rFonts w:asciiTheme="minorHAnsi" w:hAnsiTheme="minorHAnsi" w:cs="Calibri"/>
          <w:i/>
          <w:spacing w:val="-3"/>
          <w:szCs w:val="24"/>
        </w:rPr>
        <w:t>In the event that there are remaining places, after the above criteria have been applied, the Governing Body will first apply the sibling</w:t>
      </w:r>
      <w:r w:rsidR="001A4EA6">
        <w:rPr>
          <w:rFonts w:asciiTheme="minorHAnsi" w:hAnsiTheme="minorHAnsi" w:cs="Calibri"/>
          <w:i/>
          <w:spacing w:val="-3"/>
          <w:szCs w:val="24"/>
        </w:rPr>
        <w:t xml:space="preserve"> tie-breaker</w:t>
      </w:r>
      <w:r w:rsidRPr="00ED0D19">
        <w:rPr>
          <w:rFonts w:asciiTheme="minorHAnsi" w:hAnsiTheme="minorHAnsi" w:cs="Calibri"/>
          <w:i/>
          <w:spacing w:val="-3"/>
          <w:szCs w:val="24"/>
        </w:rPr>
        <w:t>, with the student with a sibling being given a higher priority, the second</w:t>
      </w:r>
      <w:r w:rsidR="001A4EA6">
        <w:rPr>
          <w:rFonts w:asciiTheme="minorHAnsi" w:hAnsiTheme="minorHAnsi" w:cs="Calibri"/>
          <w:i/>
          <w:spacing w:val="-3"/>
          <w:szCs w:val="24"/>
        </w:rPr>
        <w:t xml:space="preserve"> tie-breaker</w:t>
      </w:r>
      <w:r w:rsidRPr="00ED0D19">
        <w:rPr>
          <w:rFonts w:asciiTheme="minorHAnsi" w:hAnsiTheme="minorHAnsi" w:cs="Calibri"/>
          <w:i/>
          <w:spacing w:val="-3"/>
          <w:szCs w:val="24"/>
        </w:rPr>
        <w:t xml:space="preserve"> being distance </w:t>
      </w:r>
      <w:r w:rsidR="001A4EA6">
        <w:rPr>
          <w:rFonts w:asciiTheme="minorHAnsi" w:hAnsiTheme="minorHAnsi" w:cs="Calibri"/>
          <w:i/>
          <w:spacing w:val="-3"/>
          <w:szCs w:val="24"/>
        </w:rPr>
        <w:t>from home to school</w:t>
      </w:r>
      <w:r w:rsidRPr="00ED0D19">
        <w:rPr>
          <w:rFonts w:asciiTheme="minorHAnsi" w:hAnsiTheme="minorHAnsi" w:cs="Calibri"/>
          <w:i/>
          <w:spacing w:val="-3"/>
          <w:szCs w:val="24"/>
        </w:rPr>
        <w:t>, with the student closest to the school being given a higher priority.</w:t>
      </w:r>
      <w:r w:rsidR="00380363">
        <w:rPr>
          <w:rFonts w:asciiTheme="minorHAnsi" w:hAnsiTheme="minorHAnsi" w:cs="Calibri"/>
          <w:i/>
          <w:spacing w:val="-3"/>
          <w:szCs w:val="24"/>
        </w:rPr>
        <w:t xml:space="preserve"> In the event of tie after these considerations, the place will be </w:t>
      </w:r>
      <w:r w:rsidR="001A4EA6">
        <w:rPr>
          <w:rFonts w:asciiTheme="minorHAnsi" w:hAnsiTheme="minorHAnsi" w:cs="Calibri"/>
          <w:i/>
          <w:spacing w:val="-3"/>
          <w:szCs w:val="24"/>
        </w:rPr>
        <w:t>alloca</w:t>
      </w:r>
      <w:r w:rsidR="00380363">
        <w:rPr>
          <w:rFonts w:asciiTheme="minorHAnsi" w:hAnsiTheme="minorHAnsi" w:cs="Calibri"/>
          <w:i/>
          <w:spacing w:val="-3"/>
          <w:szCs w:val="24"/>
        </w:rPr>
        <w:t>ted by a random selection</w:t>
      </w:r>
      <w:r w:rsidR="001A4EA6">
        <w:rPr>
          <w:rFonts w:asciiTheme="minorHAnsi" w:hAnsiTheme="minorHAnsi" w:cs="Calibri"/>
          <w:i/>
          <w:spacing w:val="-3"/>
          <w:szCs w:val="24"/>
        </w:rPr>
        <w:t xml:space="preserve">, which is the final </w:t>
      </w:r>
      <w:r w:rsidR="00C46275">
        <w:rPr>
          <w:rFonts w:asciiTheme="minorHAnsi" w:hAnsiTheme="minorHAnsi" w:cs="Calibri"/>
          <w:i/>
          <w:spacing w:val="-3"/>
          <w:szCs w:val="24"/>
        </w:rPr>
        <w:t>tiebreaker</w:t>
      </w:r>
      <w:r w:rsidR="00380363">
        <w:rPr>
          <w:rFonts w:asciiTheme="minorHAnsi" w:hAnsiTheme="minorHAnsi" w:cs="Calibri"/>
          <w:i/>
          <w:spacing w:val="-3"/>
          <w:szCs w:val="24"/>
        </w:rPr>
        <w:t>.</w:t>
      </w:r>
    </w:p>
    <w:p w14:paraId="72DA3964" w14:textId="77777777" w:rsidR="00E45AE9" w:rsidRDefault="00E45AE9" w:rsidP="00242705">
      <w:pPr>
        <w:ind w:left="426"/>
        <w:jc w:val="both"/>
        <w:rPr>
          <w:rFonts w:asciiTheme="minorHAnsi" w:hAnsiTheme="minorHAnsi" w:cs="Calibri"/>
          <w:i/>
          <w:spacing w:val="-3"/>
          <w:szCs w:val="24"/>
        </w:rPr>
      </w:pPr>
    </w:p>
    <w:p w14:paraId="38D8998E" w14:textId="77777777" w:rsidR="00E45AE9" w:rsidRPr="00AF7BA4" w:rsidRDefault="0068550D" w:rsidP="00E45AE9">
      <w:pPr>
        <w:autoSpaceDE w:val="0"/>
        <w:autoSpaceDN w:val="0"/>
        <w:adjustRightInd w:val="0"/>
        <w:spacing w:line="360" w:lineRule="auto"/>
        <w:ind w:left="284"/>
        <w:jc w:val="both"/>
        <w:rPr>
          <w:rFonts w:cs="Calibri"/>
          <w:i/>
          <w:spacing w:val="-3"/>
          <w:szCs w:val="24"/>
        </w:rPr>
      </w:pPr>
      <w:r w:rsidRPr="0068550D">
        <w:rPr>
          <w:rFonts w:cs="Calibri"/>
          <w:b/>
          <w:spacing w:val="-3"/>
          <w:sz w:val="28"/>
          <w:szCs w:val="28"/>
        </w:rPr>
        <w:t xml:space="preserve">  </w:t>
      </w:r>
      <w:r w:rsidR="00660259">
        <w:rPr>
          <w:rFonts w:cs="Calibri"/>
          <w:b/>
          <w:spacing w:val="-3"/>
          <w:sz w:val="28"/>
          <w:szCs w:val="28"/>
          <w:u w:val="single"/>
        </w:rPr>
        <w:t>N</w:t>
      </w:r>
      <w:r w:rsidR="00E45AE9" w:rsidRPr="00AF7BA4">
        <w:rPr>
          <w:rFonts w:cs="Calibri"/>
          <w:b/>
          <w:spacing w:val="-3"/>
          <w:sz w:val="28"/>
          <w:szCs w:val="28"/>
          <w:u w:val="single"/>
        </w:rPr>
        <w:t>ote:</w:t>
      </w:r>
      <w:r w:rsidR="00660259">
        <w:rPr>
          <w:rFonts w:cs="Calibri"/>
          <w:b/>
          <w:spacing w:val="-3"/>
          <w:sz w:val="28"/>
          <w:szCs w:val="28"/>
          <w:u w:val="single"/>
        </w:rPr>
        <w:t xml:space="preserve"> </w:t>
      </w:r>
      <w:r>
        <w:rPr>
          <w:rFonts w:cs="Calibri"/>
          <w:i/>
          <w:spacing w:val="-3"/>
          <w:szCs w:val="24"/>
        </w:rPr>
        <w:t xml:space="preserve">For further </w:t>
      </w:r>
      <w:r w:rsidR="00E45AE9" w:rsidRPr="00AF7BA4">
        <w:rPr>
          <w:rFonts w:cs="Calibri"/>
          <w:i/>
          <w:spacing w:val="-3"/>
          <w:szCs w:val="24"/>
        </w:rPr>
        <w:t>detail of the above criteria see the definitions section within this policy.</w:t>
      </w:r>
    </w:p>
    <w:p w14:paraId="6887A989" w14:textId="77777777" w:rsidR="00E45AE9" w:rsidRPr="00AF7BA4" w:rsidRDefault="00E45AE9" w:rsidP="00E45AE9">
      <w:pPr>
        <w:pStyle w:val="Heading1"/>
        <w:rPr>
          <w:rFonts w:ascii="Calibri" w:hAnsi="Calibri" w:cs="Calibri"/>
          <w:lang w:val="en-US"/>
        </w:rPr>
      </w:pPr>
      <w:bookmarkStart w:id="8" w:name="_Toc336691889"/>
      <w:r w:rsidRPr="00AF7BA4">
        <w:rPr>
          <w:rFonts w:ascii="Calibri" w:hAnsi="Calibri" w:cs="Calibri"/>
          <w:lang w:val="en-US"/>
        </w:rPr>
        <w:t>Eligibility for Admission</w:t>
      </w:r>
      <w:bookmarkEnd w:id="8"/>
    </w:p>
    <w:p w14:paraId="377FDB84" w14:textId="77777777" w:rsidR="00E45AE9" w:rsidRPr="00AF7BA4" w:rsidRDefault="00E45AE9" w:rsidP="00E45AE9">
      <w:pPr>
        <w:autoSpaceDE w:val="0"/>
        <w:autoSpaceDN w:val="0"/>
        <w:adjustRightInd w:val="0"/>
        <w:jc w:val="both"/>
        <w:rPr>
          <w:rFonts w:cs="Calibri"/>
          <w:b/>
          <w:bCs/>
          <w:sz w:val="18"/>
          <w:szCs w:val="24"/>
          <w:lang w:val="en-US"/>
        </w:rPr>
      </w:pPr>
    </w:p>
    <w:p w14:paraId="3F151C43" w14:textId="36486DF3" w:rsidR="00E45AE9" w:rsidRPr="00141A1C" w:rsidRDefault="00E45AE9" w:rsidP="00E45AE9">
      <w:pPr>
        <w:autoSpaceDE w:val="0"/>
        <w:autoSpaceDN w:val="0"/>
        <w:adjustRightInd w:val="0"/>
        <w:jc w:val="both"/>
        <w:rPr>
          <w:rFonts w:cs="Calibri"/>
          <w:szCs w:val="24"/>
          <w:lang w:val="en-US"/>
        </w:rPr>
      </w:pPr>
      <w:r w:rsidRPr="00A56FF2">
        <w:rPr>
          <w:rFonts w:cs="Calibri"/>
          <w:szCs w:val="24"/>
          <w:lang w:val="en-US"/>
        </w:rPr>
        <w:t xml:space="preserve">The Crompton House School is a Church of England Academy. We serve Anglican families and other faiths along with pupils with no faith across the region. The Governing Body welcomes applications from all families, of all </w:t>
      </w:r>
      <w:r w:rsidRPr="00141A1C">
        <w:rPr>
          <w:rFonts w:cs="Calibri"/>
          <w:szCs w:val="24"/>
          <w:lang w:val="en-US"/>
        </w:rPr>
        <w:t>faiths and no faiths of transfer age. All children are admitted without reference to ability and aptitude</w:t>
      </w:r>
      <w:r w:rsidR="001A4EA6" w:rsidRPr="00141A1C">
        <w:rPr>
          <w:rFonts w:cs="Calibri"/>
          <w:szCs w:val="24"/>
          <w:lang w:val="en-US"/>
        </w:rPr>
        <w:t>. The Published Admission Number</w:t>
      </w:r>
      <w:r w:rsidR="00C732DE" w:rsidRPr="00141A1C">
        <w:rPr>
          <w:rFonts w:cs="Calibri"/>
          <w:szCs w:val="24"/>
          <w:lang w:val="en-US"/>
        </w:rPr>
        <w:t xml:space="preserve"> for the admission of pupils to Year 7 in September </w:t>
      </w:r>
      <w:r w:rsidR="00DB4063">
        <w:rPr>
          <w:rFonts w:cs="Calibri"/>
          <w:szCs w:val="24"/>
          <w:lang w:val="en-US"/>
        </w:rPr>
        <w:t>2024</w:t>
      </w:r>
      <w:r w:rsidR="00C732DE" w:rsidRPr="00141A1C">
        <w:rPr>
          <w:rFonts w:cs="Calibri"/>
          <w:szCs w:val="24"/>
          <w:lang w:val="en-US"/>
        </w:rPr>
        <w:t xml:space="preserve"> is </w:t>
      </w:r>
      <w:r w:rsidR="00860123">
        <w:rPr>
          <w:rFonts w:cs="Calibri"/>
          <w:szCs w:val="24"/>
          <w:lang w:val="en-US"/>
        </w:rPr>
        <w:t>30</w:t>
      </w:r>
      <w:r w:rsidR="00DB4063">
        <w:rPr>
          <w:rFonts w:cs="Calibri"/>
          <w:szCs w:val="24"/>
          <w:lang w:val="en-US"/>
        </w:rPr>
        <w:t>0</w:t>
      </w:r>
      <w:r w:rsidR="00C732DE" w:rsidRPr="00141A1C">
        <w:rPr>
          <w:rFonts w:cs="Calibri"/>
          <w:szCs w:val="24"/>
          <w:lang w:val="en-US"/>
        </w:rPr>
        <w:t>.</w:t>
      </w:r>
      <w:r w:rsidRPr="00141A1C">
        <w:rPr>
          <w:rFonts w:cs="Calibri"/>
          <w:szCs w:val="24"/>
          <w:lang w:val="en-US"/>
        </w:rPr>
        <w:t xml:space="preserve"> Children with</w:t>
      </w:r>
      <w:r w:rsidR="00C732DE" w:rsidRPr="00141A1C">
        <w:rPr>
          <w:rFonts w:cs="Calibri"/>
          <w:szCs w:val="24"/>
          <w:lang w:val="en-US"/>
        </w:rPr>
        <w:t xml:space="preserve"> a</w:t>
      </w:r>
      <w:r w:rsidRPr="00141A1C">
        <w:rPr>
          <w:rFonts w:cs="Calibri"/>
          <w:szCs w:val="24"/>
          <w:lang w:val="en-US"/>
        </w:rPr>
        <w:t xml:space="preserve"> statement of special education needs,</w:t>
      </w:r>
      <w:r w:rsidR="00BB6C7D" w:rsidRPr="00141A1C">
        <w:rPr>
          <w:rFonts w:cs="Calibri"/>
          <w:szCs w:val="24"/>
          <w:lang w:val="en-US"/>
        </w:rPr>
        <w:t xml:space="preserve"> </w:t>
      </w:r>
      <w:r w:rsidR="00C732DE" w:rsidRPr="00141A1C">
        <w:rPr>
          <w:rFonts w:cs="Calibri"/>
          <w:szCs w:val="24"/>
          <w:lang w:val="en-US"/>
        </w:rPr>
        <w:t>or an</w:t>
      </w:r>
      <w:r w:rsidR="00BB6C7D" w:rsidRPr="00141A1C">
        <w:rPr>
          <w:rFonts w:cs="Calibri"/>
          <w:szCs w:val="24"/>
          <w:lang w:val="en-US"/>
        </w:rPr>
        <w:t xml:space="preserve"> Education Health </w:t>
      </w:r>
      <w:r w:rsidR="00C732DE" w:rsidRPr="00141A1C">
        <w:rPr>
          <w:rFonts w:cs="Calibri"/>
          <w:szCs w:val="24"/>
          <w:lang w:val="en-US"/>
        </w:rPr>
        <w:t xml:space="preserve">and </w:t>
      </w:r>
      <w:r w:rsidR="00BB6C7D" w:rsidRPr="00141A1C">
        <w:rPr>
          <w:rFonts w:cs="Calibri"/>
          <w:szCs w:val="24"/>
          <w:lang w:val="en-US"/>
        </w:rPr>
        <w:t>Care Plan (EHCP)</w:t>
      </w:r>
      <w:r w:rsidRPr="00141A1C">
        <w:rPr>
          <w:rFonts w:cs="Calibri"/>
          <w:szCs w:val="24"/>
          <w:lang w:val="en-US"/>
        </w:rPr>
        <w:t xml:space="preserve"> where the school is named in the statement</w:t>
      </w:r>
      <w:r w:rsidR="00C732DE" w:rsidRPr="00141A1C">
        <w:rPr>
          <w:rFonts w:cs="Calibri"/>
          <w:szCs w:val="24"/>
          <w:lang w:val="en-US"/>
        </w:rPr>
        <w:t>/EHCP</w:t>
      </w:r>
      <w:r w:rsidRPr="00141A1C">
        <w:rPr>
          <w:rFonts w:cs="Calibri"/>
          <w:szCs w:val="24"/>
          <w:lang w:val="en-US"/>
        </w:rPr>
        <w:t>, will be offered places before any oversubscription criteria are applied. Thereafter, if there are more applications than places available, the governors will offer places in a priority of the over subscription criteria as specified in this policy.</w:t>
      </w:r>
    </w:p>
    <w:p w14:paraId="27EA10DB" w14:textId="77777777" w:rsidR="008B0343" w:rsidRPr="00141A1C" w:rsidRDefault="008B0343" w:rsidP="00E45AE9">
      <w:pPr>
        <w:autoSpaceDE w:val="0"/>
        <w:autoSpaceDN w:val="0"/>
        <w:adjustRightInd w:val="0"/>
        <w:jc w:val="both"/>
        <w:rPr>
          <w:rFonts w:cs="Calibri"/>
          <w:sz w:val="20"/>
          <w:szCs w:val="24"/>
          <w:lang w:val="en-US"/>
        </w:rPr>
      </w:pPr>
    </w:p>
    <w:p w14:paraId="59956538" w14:textId="77777777" w:rsidR="00160D64" w:rsidRPr="00141A1C" w:rsidRDefault="008B0343" w:rsidP="008B0343">
      <w:pPr>
        <w:autoSpaceDE w:val="0"/>
        <w:autoSpaceDN w:val="0"/>
        <w:adjustRightInd w:val="0"/>
        <w:jc w:val="both"/>
        <w:rPr>
          <w:rFonts w:cs="Calibri"/>
          <w:szCs w:val="24"/>
          <w:lang w:val="en-US"/>
        </w:rPr>
      </w:pPr>
      <w:r w:rsidRPr="00141A1C">
        <w:rPr>
          <w:rFonts w:cs="Calibri"/>
          <w:szCs w:val="24"/>
          <w:lang w:val="en-US"/>
        </w:rPr>
        <w:t xml:space="preserve">Parents who are considering making an application for their child are welcome to </w:t>
      </w:r>
      <w:r w:rsidR="00864F3A" w:rsidRPr="00141A1C">
        <w:rPr>
          <w:rFonts w:cs="Calibri"/>
          <w:szCs w:val="24"/>
          <w:lang w:val="en-US"/>
        </w:rPr>
        <w:t xml:space="preserve">attend our </w:t>
      </w:r>
      <w:r w:rsidRPr="00141A1C">
        <w:rPr>
          <w:rFonts w:cs="Calibri"/>
          <w:szCs w:val="24"/>
          <w:lang w:val="en-US"/>
        </w:rPr>
        <w:t xml:space="preserve">Open </w:t>
      </w:r>
      <w:r w:rsidR="00864F3A" w:rsidRPr="00141A1C">
        <w:rPr>
          <w:rFonts w:cs="Calibri"/>
          <w:szCs w:val="24"/>
          <w:lang w:val="en-US"/>
        </w:rPr>
        <w:t>Evening</w:t>
      </w:r>
      <w:r w:rsidRPr="00141A1C">
        <w:rPr>
          <w:rFonts w:cs="Calibri"/>
          <w:szCs w:val="24"/>
          <w:lang w:val="en-US"/>
        </w:rPr>
        <w:t>, this year it will be</w:t>
      </w:r>
      <w:r w:rsidR="00160D64" w:rsidRPr="00141A1C">
        <w:rPr>
          <w:rFonts w:cs="Calibri"/>
          <w:szCs w:val="24"/>
          <w:lang w:val="en-US"/>
        </w:rPr>
        <w:t xml:space="preserve"> held on:</w:t>
      </w:r>
    </w:p>
    <w:p w14:paraId="5358F002" w14:textId="77777777" w:rsidR="00160D64" w:rsidRPr="00141A1C" w:rsidRDefault="00160D64" w:rsidP="008B0343">
      <w:pPr>
        <w:autoSpaceDE w:val="0"/>
        <w:autoSpaceDN w:val="0"/>
        <w:adjustRightInd w:val="0"/>
        <w:jc w:val="both"/>
        <w:rPr>
          <w:rFonts w:cs="Calibri"/>
          <w:sz w:val="18"/>
          <w:szCs w:val="24"/>
          <w:lang w:val="en-US"/>
        </w:rPr>
      </w:pPr>
    </w:p>
    <w:p w14:paraId="6DCB11BF" w14:textId="7A1794A2" w:rsidR="008B0343" w:rsidRPr="00720F6D" w:rsidRDefault="00CC0031" w:rsidP="008B0343">
      <w:pPr>
        <w:autoSpaceDE w:val="0"/>
        <w:autoSpaceDN w:val="0"/>
        <w:adjustRightInd w:val="0"/>
        <w:jc w:val="both"/>
        <w:rPr>
          <w:rFonts w:cs="Calibri"/>
          <w:i/>
          <w:iCs/>
          <w:szCs w:val="24"/>
          <w:lang w:val="en-US"/>
        </w:rPr>
      </w:pPr>
      <w:r w:rsidRPr="00C46275">
        <w:rPr>
          <w:rFonts w:cs="Calibri"/>
          <w:b/>
          <w:szCs w:val="24"/>
          <w:lang w:val="en-US"/>
        </w:rPr>
        <w:t xml:space="preserve">Thursday </w:t>
      </w:r>
      <w:r w:rsidR="002237A8">
        <w:rPr>
          <w:rFonts w:cs="Calibri"/>
          <w:b/>
          <w:szCs w:val="24"/>
          <w:lang w:val="en-US"/>
        </w:rPr>
        <w:t xml:space="preserve">TBC </w:t>
      </w:r>
      <w:r w:rsidR="00C46275">
        <w:rPr>
          <w:rFonts w:cs="Calibri"/>
          <w:b/>
          <w:szCs w:val="24"/>
          <w:lang w:val="en-US"/>
        </w:rPr>
        <w:t>5.</w:t>
      </w:r>
      <w:r w:rsidR="00720F6D">
        <w:rPr>
          <w:rFonts w:cs="Calibri"/>
          <w:b/>
          <w:szCs w:val="24"/>
          <w:lang w:val="en-US"/>
        </w:rPr>
        <w:t>15</w:t>
      </w:r>
      <w:r w:rsidR="00C46275">
        <w:rPr>
          <w:rFonts w:cs="Calibri"/>
          <w:b/>
          <w:szCs w:val="24"/>
          <w:lang w:val="en-US"/>
        </w:rPr>
        <w:t xml:space="preserve">pm, </w:t>
      </w:r>
      <w:r w:rsidR="00720F6D">
        <w:rPr>
          <w:rFonts w:cs="Calibri"/>
          <w:b/>
          <w:szCs w:val="24"/>
          <w:lang w:val="en-US"/>
        </w:rPr>
        <w:t xml:space="preserve">6.15pm, 7pm by appointment only </w:t>
      </w:r>
      <w:r w:rsidR="00720F6D" w:rsidRPr="00720F6D">
        <w:rPr>
          <w:rFonts w:cs="Calibri"/>
          <w:b/>
          <w:color w:val="2F5496" w:themeColor="accent5" w:themeShade="BF"/>
          <w:sz w:val="20"/>
          <w:lang w:val="en-US"/>
        </w:rPr>
        <w:t>(</w:t>
      </w:r>
      <w:r w:rsidR="001303B3" w:rsidRPr="00720F6D">
        <w:rPr>
          <w:rFonts w:cs="Calibri"/>
          <w:i/>
          <w:iCs/>
          <w:color w:val="2F5496" w:themeColor="accent5" w:themeShade="BF"/>
          <w:sz w:val="20"/>
          <w:lang w:val="en-US"/>
        </w:rPr>
        <w:t>Appointments can</w:t>
      </w:r>
      <w:r w:rsidR="00057C91" w:rsidRPr="00720F6D">
        <w:rPr>
          <w:rFonts w:cs="Calibri"/>
          <w:i/>
          <w:iCs/>
          <w:color w:val="2F5496" w:themeColor="accent5" w:themeShade="BF"/>
          <w:sz w:val="20"/>
          <w:lang w:val="en-US"/>
        </w:rPr>
        <w:t xml:space="preserve"> be made via the school website from </w:t>
      </w:r>
      <w:r w:rsidR="002237A8">
        <w:rPr>
          <w:rFonts w:cs="Calibri"/>
          <w:i/>
          <w:iCs/>
          <w:color w:val="2F5496" w:themeColor="accent5" w:themeShade="BF"/>
          <w:sz w:val="20"/>
          <w:lang w:val="en-US"/>
        </w:rPr>
        <w:t>TBC</w:t>
      </w:r>
      <w:r w:rsidR="00720F6D" w:rsidRPr="00720F6D">
        <w:rPr>
          <w:rFonts w:cs="Calibri"/>
          <w:i/>
          <w:iCs/>
          <w:color w:val="2F5496" w:themeColor="accent5" w:themeShade="BF"/>
          <w:sz w:val="20"/>
          <w:lang w:val="en-US"/>
        </w:rPr>
        <w:t>)</w:t>
      </w:r>
    </w:p>
    <w:p w14:paraId="2274BE21" w14:textId="77777777" w:rsidR="00E45AE9" w:rsidRPr="007E3161" w:rsidRDefault="00E45AE9" w:rsidP="00E45AE9">
      <w:pPr>
        <w:pStyle w:val="Heading1"/>
        <w:rPr>
          <w:rFonts w:ascii="Calibri" w:hAnsi="Calibri" w:cs="Calibri"/>
          <w:lang w:val="en-US"/>
        </w:rPr>
      </w:pPr>
      <w:bookmarkStart w:id="9" w:name="_Toc336691890"/>
      <w:r w:rsidRPr="00AF7BA4">
        <w:rPr>
          <w:rFonts w:ascii="Calibri" w:hAnsi="Calibri" w:cs="Calibri"/>
          <w:lang w:val="en-US"/>
        </w:rPr>
        <w:t xml:space="preserve">Exceptional </w:t>
      </w:r>
      <w:r w:rsidR="00486C93">
        <w:rPr>
          <w:rFonts w:ascii="Calibri" w:hAnsi="Calibri" w:cs="Calibri"/>
          <w:lang w:val="en-US"/>
        </w:rPr>
        <w:t>Social or Medic</w:t>
      </w:r>
      <w:r w:rsidR="00C732DE">
        <w:rPr>
          <w:rFonts w:ascii="Calibri" w:hAnsi="Calibri" w:cs="Calibri"/>
          <w:lang w:val="en-US"/>
        </w:rPr>
        <w:t>al Needs</w:t>
      </w:r>
      <w:bookmarkEnd w:id="9"/>
    </w:p>
    <w:p w14:paraId="73AEC7A2" w14:textId="77777777" w:rsidR="00E45AE9" w:rsidRPr="00AF7BA4" w:rsidRDefault="00E45AE9" w:rsidP="00E45AE9">
      <w:pPr>
        <w:autoSpaceDE w:val="0"/>
        <w:autoSpaceDN w:val="0"/>
        <w:adjustRightInd w:val="0"/>
        <w:jc w:val="both"/>
        <w:rPr>
          <w:rFonts w:cs="Calibri"/>
          <w:sz w:val="16"/>
          <w:szCs w:val="24"/>
          <w:lang w:val="en-US"/>
        </w:rPr>
      </w:pPr>
    </w:p>
    <w:p w14:paraId="132D9547" w14:textId="0B006A4C" w:rsidR="00E45AE9" w:rsidRDefault="00C732DE" w:rsidP="00E45AE9">
      <w:pPr>
        <w:autoSpaceDE w:val="0"/>
        <w:autoSpaceDN w:val="0"/>
        <w:adjustRightInd w:val="0"/>
        <w:jc w:val="both"/>
        <w:rPr>
          <w:rFonts w:cs="Calibri"/>
          <w:szCs w:val="24"/>
          <w:lang w:val="en-US"/>
        </w:rPr>
      </w:pPr>
      <w:r>
        <w:rPr>
          <w:rFonts w:cs="Calibri"/>
          <w:szCs w:val="24"/>
          <w:lang w:val="en-US"/>
        </w:rPr>
        <w:t>Where admission is sought under criterion 2 (exceptional social or medical needs)</w:t>
      </w:r>
      <w:r w:rsidR="00E45AE9" w:rsidRPr="00AF7BA4">
        <w:rPr>
          <w:rFonts w:cs="Calibri"/>
          <w:szCs w:val="24"/>
          <w:lang w:val="en-US"/>
        </w:rPr>
        <w:t xml:space="preserve"> the parents or legal guardians must pr</w:t>
      </w:r>
      <w:r>
        <w:rPr>
          <w:rFonts w:cs="Calibri"/>
          <w:szCs w:val="24"/>
          <w:lang w:val="en-US"/>
        </w:rPr>
        <w:t>ovide</w:t>
      </w:r>
      <w:r w:rsidR="00E45AE9" w:rsidRPr="00AF7BA4">
        <w:rPr>
          <w:rFonts w:cs="Calibri"/>
          <w:szCs w:val="24"/>
          <w:lang w:val="en-US"/>
        </w:rPr>
        <w:t xml:space="preserve"> to the Governors relevant up-to-date substantial </w:t>
      </w:r>
      <w:r>
        <w:rPr>
          <w:rFonts w:cs="Calibri"/>
          <w:szCs w:val="24"/>
          <w:lang w:val="en-US"/>
        </w:rPr>
        <w:t xml:space="preserve">supporting </w:t>
      </w:r>
      <w:r w:rsidR="00E45AE9" w:rsidRPr="00AF7BA4">
        <w:rPr>
          <w:rFonts w:cs="Calibri"/>
          <w:szCs w:val="24"/>
          <w:lang w:val="en-US"/>
        </w:rPr>
        <w:t xml:space="preserve">evidence – for example a letter from a registered health professional such as a doctor or social worker. The supporting evidence should set out the </w:t>
      </w:r>
      <w:proofErr w:type="gramStart"/>
      <w:r w:rsidR="00E45AE9" w:rsidRPr="00AF7BA4">
        <w:rPr>
          <w:rFonts w:cs="Calibri"/>
          <w:szCs w:val="24"/>
          <w:lang w:val="en-US"/>
        </w:rPr>
        <w:t>particular reasons</w:t>
      </w:r>
      <w:proofErr w:type="gramEnd"/>
      <w:r w:rsidR="00E45AE9" w:rsidRPr="00AF7BA4">
        <w:rPr>
          <w:rFonts w:cs="Calibri"/>
          <w:szCs w:val="24"/>
          <w:lang w:val="en-US"/>
        </w:rPr>
        <w:t xml:space="preserve"> why Crompton House Church of England School is the most suitable school and the difficulties that would be caused if the child had to attend another school.</w:t>
      </w:r>
    </w:p>
    <w:p w14:paraId="29FAAD3E" w14:textId="3F92A8A5" w:rsidR="00E4278F" w:rsidRDefault="00E4278F" w:rsidP="00E45AE9">
      <w:pPr>
        <w:autoSpaceDE w:val="0"/>
        <w:autoSpaceDN w:val="0"/>
        <w:adjustRightInd w:val="0"/>
        <w:jc w:val="both"/>
        <w:rPr>
          <w:rFonts w:cs="Calibri"/>
          <w:szCs w:val="24"/>
          <w:lang w:val="en-US"/>
        </w:rPr>
      </w:pPr>
      <w:r>
        <w:rPr>
          <w:rFonts w:cs="Calibri"/>
          <w:szCs w:val="24"/>
          <w:lang w:val="en-US"/>
        </w:rPr>
        <w:lastRenderedPageBreak/>
        <w:t xml:space="preserve">Note that the result of a criterion 2 assessment cannot be </w:t>
      </w:r>
      <w:proofErr w:type="gramStart"/>
      <w:r>
        <w:rPr>
          <w:rFonts w:cs="Calibri"/>
          <w:szCs w:val="24"/>
          <w:lang w:val="en-US"/>
        </w:rPr>
        <w:t>advised</w:t>
      </w:r>
      <w:proofErr w:type="gramEnd"/>
      <w:r>
        <w:rPr>
          <w:rFonts w:cs="Calibri"/>
          <w:szCs w:val="24"/>
          <w:lang w:val="en-US"/>
        </w:rPr>
        <w:t xml:space="preserve"> to the parent or legal guardian </w:t>
      </w:r>
      <w:r w:rsidR="00720F6D">
        <w:rPr>
          <w:rFonts w:cs="Calibri"/>
          <w:szCs w:val="24"/>
          <w:lang w:val="en-US"/>
        </w:rPr>
        <w:t>until</w:t>
      </w:r>
      <w:r>
        <w:rPr>
          <w:rFonts w:cs="Calibri"/>
          <w:szCs w:val="24"/>
          <w:lang w:val="en-US"/>
        </w:rPr>
        <w:t xml:space="preserve"> all</w:t>
      </w:r>
      <w:r w:rsidR="00A61A2F">
        <w:rPr>
          <w:rFonts w:cs="Calibri"/>
          <w:szCs w:val="24"/>
          <w:lang w:val="en-US"/>
        </w:rPr>
        <w:t xml:space="preserve"> admissions are advised to parents or legal guardians by the Local Authority in March. It is advisable that parents or legal guardians also apply through an alternative criterion, if relevant, to cater for possible rejection under criterion 2</w:t>
      </w:r>
    </w:p>
    <w:p w14:paraId="56C48F58" w14:textId="77777777" w:rsidR="00E45AE9" w:rsidRPr="00AF7BA4" w:rsidRDefault="00E45AE9" w:rsidP="00E45AE9">
      <w:pPr>
        <w:pStyle w:val="Heading1"/>
        <w:rPr>
          <w:rFonts w:ascii="Calibri" w:hAnsi="Calibri" w:cs="Calibri"/>
          <w:lang w:val="en-US"/>
        </w:rPr>
      </w:pPr>
      <w:bookmarkStart w:id="10" w:name="_Toc336691891"/>
      <w:r w:rsidRPr="00AF7BA4">
        <w:rPr>
          <w:rFonts w:ascii="Calibri" w:hAnsi="Calibri" w:cs="Calibri"/>
          <w:lang w:val="en-US"/>
        </w:rPr>
        <w:t>Right of Appeal</w:t>
      </w:r>
      <w:bookmarkEnd w:id="10"/>
    </w:p>
    <w:p w14:paraId="4DBC18E8" w14:textId="77777777" w:rsidR="00E45AE9" w:rsidRPr="00AF7BA4" w:rsidRDefault="00E45AE9" w:rsidP="00E45AE9">
      <w:pPr>
        <w:autoSpaceDE w:val="0"/>
        <w:autoSpaceDN w:val="0"/>
        <w:adjustRightInd w:val="0"/>
        <w:jc w:val="both"/>
        <w:rPr>
          <w:rFonts w:cs="Calibri"/>
          <w:sz w:val="14"/>
          <w:szCs w:val="24"/>
          <w:lang w:val="en-US"/>
        </w:rPr>
      </w:pPr>
    </w:p>
    <w:p w14:paraId="44145260" w14:textId="77777777" w:rsidR="00E45AE9" w:rsidRPr="00AF7BA4" w:rsidRDefault="00E45AE9" w:rsidP="00E45AE9">
      <w:pPr>
        <w:autoSpaceDE w:val="0"/>
        <w:autoSpaceDN w:val="0"/>
        <w:adjustRightInd w:val="0"/>
        <w:jc w:val="both"/>
        <w:rPr>
          <w:rFonts w:cs="Calibri"/>
          <w:szCs w:val="24"/>
          <w:lang w:val="en-US"/>
        </w:rPr>
      </w:pPr>
      <w:r w:rsidRPr="00AF7BA4">
        <w:rPr>
          <w:rFonts w:cs="Calibri"/>
          <w:szCs w:val="24"/>
          <w:lang w:val="en-US"/>
        </w:rPr>
        <w:t>In the event of parents being refused a place for their child, they have the right of appeal against the decision; information explaining how to appeal will be given by the Local Authority. Parents who have unsuccessfully appealed for a place in an academic year may not apply again for a place in the same academic year unless there are significant and material changes in the circumstances of the parent or school relevant to a further application.</w:t>
      </w:r>
    </w:p>
    <w:p w14:paraId="5AA8FB66" w14:textId="77777777" w:rsidR="00E45AE9" w:rsidRPr="00AF7BA4" w:rsidRDefault="00E45AE9" w:rsidP="00E45AE9">
      <w:pPr>
        <w:pStyle w:val="Heading1"/>
        <w:rPr>
          <w:rFonts w:ascii="Calibri" w:hAnsi="Calibri" w:cs="Calibri"/>
        </w:rPr>
      </w:pPr>
      <w:bookmarkStart w:id="11" w:name="_Toc333862030"/>
      <w:bookmarkStart w:id="12" w:name="_Toc336691892"/>
      <w:r w:rsidRPr="00AF7BA4">
        <w:rPr>
          <w:rFonts w:ascii="Calibri" w:hAnsi="Calibri" w:cs="Calibri"/>
        </w:rPr>
        <w:t xml:space="preserve">Changes to Admissions </w:t>
      </w:r>
      <w:r w:rsidR="004E7578">
        <w:rPr>
          <w:rFonts w:ascii="Calibri" w:hAnsi="Calibri" w:cs="Calibri"/>
          <w:lang w:val="en-GB"/>
        </w:rPr>
        <w:t>Arrangements</w:t>
      </w:r>
      <w:bookmarkEnd w:id="11"/>
      <w:bookmarkEnd w:id="12"/>
    </w:p>
    <w:p w14:paraId="1FC15FAF" w14:textId="77777777" w:rsidR="00E45AE9" w:rsidRPr="00AF7BA4" w:rsidRDefault="00E45AE9" w:rsidP="00E45AE9">
      <w:pPr>
        <w:tabs>
          <w:tab w:val="left" w:pos="-720"/>
          <w:tab w:val="left" w:pos="0"/>
        </w:tabs>
        <w:suppressAutoHyphens/>
        <w:ind w:left="284"/>
        <w:jc w:val="both"/>
        <w:outlineLvl w:val="0"/>
        <w:rPr>
          <w:rFonts w:cs="Calibri"/>
          <w:b/>
          <w:spacing w:val="-3"/>
          <w:sz w:val="16"/>
        </w:rPr>
      </w:pPr>
    </w:p>
    <w:p w14:paraId="58807811" w14:textId="77777777" w:rsidR="00E45AE9" w:rsidRPr="00AF7BA4" w:rsidRDefault="00E45AE9" w:rsidP="00E45AE9">
      <w:pPr>
        <w:jc w:val="both"/>
        <w:rPr>
          <w:rFonts w:cs="Calibri"/>
          <w:szCs w:val="24"/>
        </w:rPr>
      </w:pPr>
      <w:bookmarkStart w:id="13" w:name="_Toc333862031"/>
      <w:r w:rsidRPr="00AF7BA4">
        <w:rPr>
          <w:rFonts w:cs="Calibri"/>
          <w:szCs w:val="24"/>
        </w:rPr>
        <w:t xml:space="preserve">The School will </w:t>
      </w:r>
      <w:r w:rsidR="00BB6C7D">
        <w:rPr>
          <w:rFonts w:cs="Calibri"/>
          <w:szCs w:val="24"/>
        </w:rPr>
        <w:t>consult on</w:t>
      </w:r>
      <w:r w:rsidRPr="00AF7BA4">
        <w:rPr>
          <w:rFonts w:cs="Calibri"/>
          <w:szCs w:val="24"/>
        </w:rPr>
        <w:t xml:space="preserve"> </w:t>
      </w:r>
      <w:r w:rsidR="004E7578">
        <w:rPr>
          <w:rFonts w:cs="Calibri"/>
          <w:szCs w:val="24"/>
        </w:rPr>
        <w:t xml:space="preserve">proposed </w:t>
      </w:r>
      <w:r w:rsidRPr="00AF7BA4">
        <w:rPr>
          <w:rFonts w:cs="Calibri"/>
          <w:szCs w:val="24"/>
        </w:rPr>
        <w:t>changes to its admission arrangements</w:t>
      </w:r>
      <w:r w:rsidR="004E7578">
        <w:rPr>
          <w:rFonts w:cs="Calibri"/>
          <w:szCs w:val="24"/>
        </w:rPr>
        <w:t xml:space="preserve"> in accordance</w:t>
      </w:r>
      <w:r w:rsidRPr="00AF7BA4">
        <w:rPr>
          <w:rFonts w:cs="Calibri"/>
          <w:szCs w:val="24"/>
        </w:rPr>
        <w:t xml:space="preserve"> with </w:t>
      </w:r>
      <w:r w:rsidR="004E7578">
        <w:rPr>
          <w:rFonts w:cs="Calibri"/>
          <w:szCs w:val="24"/>
        </w:rPr>
        <w:t xml:space="preserve">the School Admissions Code </w:t>
      </w:r>
      <w:r w:rsidRPr="00AF7BA4">
        <w:rPr>
          <w:rFonts w:cs="Calibri"/>
          <w:szCs w:val="24"/>
        </w:rPr>
        <w:t>and will review its Admissions Policy annually.</w:t>
      </w:r>
      <w:bookmarkEnd w:id="13"/>
    </w:p>
    <w:p w14:paraId="538B068E" w14:textId="77777777" w:rsidR="00E45AE9" w:rsidRPr="00AF7BA4" w:rsidRDefault="00E45AE9" w:rsidP="00E45AE9">
      <w:pPr>
        <w:pStyle w:val="Heading1"/>
        <w:rPr>
          <w:rFonts w:ascii="Calibri" w:hAnsi="Calibri" w:cs="Calibri"/>
        </w:rPr>
      </w:pPr>
      <w:bookmarkStart w:id="14" w:name="_Toc336691893"/>
      <w:r w:rsidRPr="00AF7BA4">
        <w:rPr>
          <w:rFonts w:ascii="Calibri" w:hAnsi="Calibri" w:cs="Calibri"/>
        </w:rPr>
        <w:t>Fraudulent Applications</w:t>
      </w:r>
      <w:bookmarkEnd w:id="14"/>
      <w:r w:rsidRPr="00AF7BA4">
        <w:rPr>
          <w:rFonts w:ascii="Calibri" w:hAnsi="Calibri" w:cs="Calibri"/>
        </w:rPr>
        <w:t xml:space="preserve"> </w:t>
      </w:r>
    </w:p>
    <w:p w14:paraId="17876262" w14:textId="77777777" w:rsidR="00E45AE9" w:rsidRPr="00AF7BA4" w:rsidRDefault="00E45AE9" w:rsidP="00E45AE9">
      <w:pPr>
        <w:rPr>
          <w:rFonts w:cs="Calibri"/>
          <w:sz w:val="16"/>
        </w:rPr>
      </w:pPr>
    </w:p>
    <w:p w14:paraId="3FD6198D" w14:textId="77777777" w:rsidR="00E45AE9" w:rsidRDefault="00E45AE9" w:rsidP="00E45AE9">
      <w:pPr>
        <w:jc w:val="both"/>
        <w:rPr>
          <w:rFonts w:cs="Calibri"/>
          <w:szCs w:val="24"/>
        </w:rPr>
      </w:pPr>
      <w:r w:rsidRPr="00AF7BA4">
        <w:rPr>
          <w:rFonts w:cs="Calibri"/>
          <w:szCs w:val="24"/>
        </w:rPr>
        <w:t xml:space="preserve">If the Governors are presented with evidence that the supplementary form has been fraudulently altered in anyway, they reserve the right to withdraw the supplementary form when prioritising places. </w:t>
      </w:r>
    </w:p>
    <w:p w14:paraId="139F08CC" w14:textId="77777777" w:rsidR="00E45AE9" w:rsidRPr="00AF7BA4" w:rsidRDefault="00E45AE9" w:rsidP="00E45AE9">
      <w:pPr>
        <w:pStyle w:val="Heading1"/>
        <w:rPr>
          <w:rFonts w:ascii="Calibri" w:hAnsi="Calibri" w:cs="Calibri"/>
        </w:rPr>
      </w:pPr>
      <w:bookmarkStart w:id="15" w:name="_Toc336691894"/>
      <w:r w:rsidRPr="00AF7BA4">
        <w:rPr>
          <w:rFonts w:ascii="Calibri" w:hAnsi="Calibri" w:cs="Calibri"/>
        </w:rPr>
        <w:t>Multiple Births</w:t>
      </w:r>
      <w:bookmarkEnd w:id="15"/>
    </w:p>
    <w:p w14:paraId="57213407" w14:textId="77777777" w:rsidR="00E45AE9" w:rsidRPr="00AF7BA4" w:rsidRDefault="00E45AE9" w:rsidP="00E45AE9">
      <w:pPr>
        <w:autoSpaceDE w:val="0"/>
        <w:autoSpaceDN w:val="0"/>
        <w:adjustRightInd w:val="0"/>
        <w:jc w:val="both"/>
        <w:rPr>
          <w:rFonts w:cs="Calibri"/>
          <w:sz w:val="14"/>
          <w:szCs w:val="24"/>
        </w:rPr>
      </w:pPr>
    </w:p>
    <w:p w14:paraId="2FD5DA0B" w14:textId="77777777" w:rsidR="00CC578F" w:rsidRPr="00AF7BA4" w:rsidRDefault="00E45AE9" w:rsidP="00E45AE9">
      <w:pPr>
        <w:autoSpaceDE w:val="0"/>
        <w:autoSpaceDN w:val="0"/>
        <w:adjustRightInd w:val="0"/>
        <w:jc w:val="both"/>
        <w:rPr>
          <w:rFonts w:cs="Calibri"/>
          <w:szCs w:val="24"/>
        </w:rPr>
      </w:pPr>
      <w:r w:rsidRPr="00AF7BA4">
        <w:rPr>
          <w:rFonts w:cs="Calibri"/>
          <w:szCs w:val="24"/>
        </w:rPr>
        <w:t>If the situation occurs, where only one place is available</w:t>
      </w:r>
      <w:r w:rsidR="009D3538">
        <w:rPr>
          <w:rFonts w:cs="Calibri"/>
          <w:szCs w:val="24"/>
        </w:rPr>
        <w:t>,</w:t>
      </w:r>
      <w:r w:rsidRPr="00AF7BA4">
        <w:rPr>
          <w:rFonts w:cs="Calibri"/>
          <w:szCs w:val="24"/>
        </w:rPr>
        <w:t xml:space="preserve"> and the next children </w:t>
      </w:r>
      <w:r w:rsidR="00CC578F" w:rsidRPr="00AF7BA4">
        <w:rPr>
          <w:rFonts w:cs="Calibri"/>
          <w:szCs w:val="24"/>
        </w:rPr>
        <w:t xml:space="preserve">are siblings from </w:t>
      </w:r>
      <w:r w:rsidR="006F2D87" w:rsidRPr="00AF7BA4">
        <w:rPr>
          <w:rFonts w:cs="Calibri"/>
          <w:szCs w:val="24"/>
        </w:rPr>
        <w:t xml:space="preserve">the same </w:t>
      </w:r>
      <w:r w:rsidR="00CC578F" w:rsidRPr="00AF7BA4">
        <w:rPr>
          <w:rFonts w:cs="Calibri"/>
          <w:szCs w:val="24"/>
        </w:rPr>
        <w:t>multiple birth</w:t>
      </w:r>
      <w:r w:rsidR="006F2D87" w:rsidRPr="00AF7BA4">
        <w:rPr>
          <w:rFonts w:cs="Calibri"/>
          <w:szCs w:val="24"/>
        </w:rPr>
        <w:t>,</w:t>
      </w:r>
      <w:r w:rsidR="00CC578F" w:rsidRPr="00AF7BA4">
        <w:rPr>
          <w:rFonts w:cs="Calibri"/>
          <w:szCs w:val="24"/>
        </w:rPr>
        <w:t xml:space="preserve"> all siblings will be offered a placed.</w:t>
      </w:r>
    </w:p>
    <w:p w14:paraId="3A1AA83F" w14:textId="77777777" w:rsidR="00E45AE9" w:rsidRDefault="00CC578F" w:rsidP="00E45AE9">
      <w:pPr>
        <w:autoSpaceDE w:val="0"/>
        <w:autoSpaceDN w:val="0"/>
        <w:adjustRightInd w:val="0"/>
        <w:jc w:val="both"/>
        <w:rPr>
          <w:rFonts w:cs="Calibri"/>
          <w:szCs w:val="24"/>
        </w:rPr>
      </w:pPr>
      <w:r w:rsidRPr="00AF7BA4">
        <w:rPr>
          <w:rFonts w:cs="Calibri"/>
          <w:szCs w:val="24"/>
        </w:rPr>
        <w:t>For example</w:t>
      </w:r>
      <w:r w:rsidR="009D3538">
        <w:rPr>
          <w:rFonts w:cs="Calibri"/>
          <w:szCs w:val="24"/>
        </w:rPr>
        <w:t>,</w:t>
      </w:r>
      <w:r w:rsidRPr="00AF7BA4">
        <w:rPr>
          <w:rFonts w:cs="Calibri"/>
          <w:szCs w:val="24"/>
        </w:rPr>
        <w:t xml:space="preserve"> for</w:t>
      </w:r>
      <w:r w:rsidR="00E45AE9" w:rsidRPr="00AF7BA4">
        <w:rPr>
          <w:rFonts w:cs="Calibri"/>
          <w:szCs w:val="24"/>
        </w:rPr>
        <w:t xml:space="preserve"> twins or triplets the twin or remaining triplets will be offered places giving them a higher priority.</w:t>
      </w:r>
    </w:p>
    <w:p w14:paraId="2BB540F8" w14:textId="77777777" w:rsidR="002B4159" w:rsidRDefault="002B4159" w:rsidP="002B4159">
      <w:pPr>
        <w:pStyle w:val="Heading1"/>
        <w:rPr>
          <w:rFonts w:ascii="Calibri" w:hAnsi="Calibri" w:cs="Calibri"/>
          <w:lang w:val="en-GB"/>
        </w:rPr>
      </w:pPr>
      <w:r>
        <w:rPr>
          <w:rFonts w:ascii="Calibri" w:hAnsi="Calibri" w:cs="Calibri"/>
          <w:lang w:val="en-GB"/>
        </w:rPr>
        <w:t>Waiting List</w:t>
      </w:r>
    </w:p>
    <w:p w14:paraId="638A39E4" w14:textId="77777777" w:rsidR="002B4159" w:rsidRPr="00BB6C7D" w:rsidRDefault="00BB6C7D" w:rsidP="002B4159">
      <w:pPr>
        <w:pStyle w:val="Heading1"/>
        <w:rPr>
          <w:rFonts w:ascii="Calibri" w:hAnsi="Calibri"/>
          <w:b w:val="0"/>
          <w:iCs/>
          <w:sz w:val="24"/>
          <w:szCs w:val="24"/>
          <w:lang w:val="en-GB"/>
        </w:rPr>
      </w:pPr>
      <w:r>
        <w:rPr>
          <w:rFonts w:ascii="Calibri" w:hAnsi="Calibri"/>
          <w:b w:val="0"/>
          <w:iCs/>
          <w:sz w:val="24"/>
          <w:szCs w:val="24"/>
          <w:lang w:val="en-GB"/>
        </w:rPr>
        <w:t xml:space="preserve">If a child fails to be accepted because the school is oversubscribed, their name will be added to a waiting list. </w:t>
      </w:r>
      <w:r w:rsidR="002B4159" w:rsidRPr="002B4159">
        <w:rPr>
          <w:rFonts w:ascii="Calibri" w:hAnsi="Calibri"/>
          <w:b w:val="0"/>
          <w:iCs/>
          <w:sz w:val="24"/>
          <w:szCs w:val="24"/>
        </w:rPr>
        <w:t xml:space="preserve">The waiting list is prioritised using the same oversubscription </w:t>
      </w:r>
      <w:r w:rsidR="002B4159" w:rsidRPr="002B4159">
        <w:rPr>
          <w:b w:val="0"/>
          <w:iCs/>
          <w:sz w:val="24"/>
          <w:szCs w:val="24"/>
        </w:rPr>
        <w:t xml:space="preserve">criteria </w:t>
      </w:r>
      <w:r w:rsidR="002B4159">
        <w:rPr>
          <w:b w:val="0"/>
          <w:iCs/>
          <w:sz w:val="24"/>
          <w:szCs w:val="24"/>
          <w:lang w:val="en-GB"/>
        </w:rPr>
        <w:t xml:space="preserve">outlined </w:t>
      </w:r>
      <w:r w:rsidR="002B4159" w:rsidRPr="002B4159">
        <w:rPr>
          <w:b w:val="0"/>
          <w:iCs/>
          <w:sz w:val="24"/>
          <w:szCs w:val="24"/>
        </w:rPr>
        <w:t>in section ‘</w:t>
      </w:r>
      <w:r w:rsidR="002B4159" w:rsidRPr="002B4159">
        <w:rPr>
          <w:rFonts w:ascii="Calibri" w:hAnsi="Calibri" w:cs="Calibri"/>
          <w:b w:val="0"/>
          <w:sz w:val="24"/>
          <w:szCs w:val="24"/>
        </w:rPr>
        <w:t xml:space="preserve">Admission </w:t>
      </w:r>
      <w:r w:rsidR="004E7578">
        <w:rPr>
          <w:rFonts w:ascii="Calibri" w:hAnsi="Calibri" w:cs="Calibri"/>
          <w:b w:val="0"/>
          <w:sz w:val="24"/>
          <w:szCs w:val="24"/>
          <w:lang w:val="en-GB"/>
        </w:rPr>
        <w:t>Arrangements for</w:t>
      </w:r>
      <w:r w:rsidR="002B4159" w:rsidRPr="002B4159">
        <w:rPr>
          <w:rFonts w:ascii="Calibri" w:hAnsi="Calibri" w:cs="Calibri"/>
          <w:b w:val="0"/>
          <w:sz w:val="24"/>
          <w:szCs w:val="24"/>
        </w:rPr>
        <w:t xml:space="preserve"> Years 7</w:t>
      </w:r>
      <w:r w:rsidR="002B4159">
        <w:rPr>
          <w:rFonts w:ascii="Calibri" w:hAnsi="Calibri" w:cs="Calibri"/>
          <w:b w:val="0"/>
          <w:sz w:val="24"/>
          <w:szCs w:val="24"/>
          <w:lang w:val="en-GB"/>
        </w:rPr>
        <w:t xml:space="preserve">’ </w:t>
      </w:r>
      <w:r w:rsidR="002B4159" w:rsidRPr="002B4159">
        <w:rPr>
          <w:rFonts w:ascii="Calibri" w:hAnsi="Calibri"/>
          <w:b w:val="0"/>
          <w:iCs/>
          <w:sz w:val="24"/>
          <w:szCs w:val="24"/>
        </w:rPr>
        <w:t>in the Crompton House admissions policy.</w:t>
      </w:r>
      <w:r>
        <w:rPr>
          <w:rFonts w:ascii="Calibri" w:hAnsi="Calibri"/>
          <w:b w:val="0"/>
          <w:iCs/>
          <w:sz w:val="24"/>
          <w:szCs w:val="24"/>
          <w:lang w:val="en-GB"/>
        </w:rPr>
        <w:t xml:space="preserve"> Each additional child added to the waiting list will</w:t>
      </w:r>
      <w:r w:rsidR="004E7578">
        <w:rPr>
          <w:rFonts w:ascii="Calibri" w:hAnsi="Calibri"/>
          <w:b w:val="0"/>
          <w:iCs/>
          <w:sz w:val="24"/>
          <w:szCs w:val="24"/>
          <w:lang w:val="en-GB"/>
        </w:rPr>
        <w:t xml:space="preserve"> require the list to be ranked again in line with the published oversubscription criteria. Priority cannot be given to children based on the date their application was received</w:t>
      </w:r>
      <w:r>
        <w:rPr>
          <w:rFonts w:ascii="Calibri" w:hAnsi="Calibri"/>
          <w:b w:val="0"/>
          <w:iCs/>
          <w:sz w:val="24"/>
          <w:szCs w:val="24"/>
          <w:lang w:val="en-GB"/>
        </w:rPr>
        <w:t xml:space="preserve"> </w:t>
      </w:r>
      <w:r w:rsidR="004E7578">
        <w:rPr>
          <w:rFonts w:ascii="Calibri" w:hAnsi="Calibri"/>
          <w:b w:val="0"/>
          <w:iCs/>
          <w:sz w:val="24"/>
          <w:szCs w:val="24"/>
          <w:lang w:val="en-GB"/>
        </w:rPr>
        <w:t>or their name was added to the list</w:t>
      </w:r>
      <w:r w:rsidR="00573E4E">
        <w:rPr>
          <w:rFonts w:ascii="Calibri" w:hAnsi="Calibri"/>
          <w:b w:val="0"/>
          <w:iCs/>
          <w:sz w:val="24"/>
          <w:szCs w:val="24"/>
          <w:lang w:val="en-GB"/>
        </w:rPr>
        <w:t>.</w:t>
      </w:r>
    </w:p>
    <w:p w14:paraId="48DBCAD3" w14:textId="77777777" w:rsidR="00E45AE9" w:rsidRPr="0088460C" w:rsidRDefault="00E45AE9" w:rsidP="00E45AE9">
      <w:pPr>
        <w:pStyle w:val="Heading1"/>
        <w:rPr>
          <w:rFonts w:ascii="Calibri" w:hAnsi="Calibri" w:cs="Calibri"/>
          <w:lang w:val="en-US"/>
        </w:rPr>
      </w:pPr>
      <w:bookmarkStart w:id="16" w:name="_Toc336691895"/>
      <w:r w:rsidRPr="0088460C">
        <w:rPr>
          <w:rFonts w:ascii="Calibri" w:hAnsi="Calibri" w:cs="Calibri"/>
          <w:lang w:val="en-US"/>
        </w:rPr>
        <w:t>Supplementary Forms</w:t>
      </w:r>
      <w:bookmarkEnd w:id="16"/>
    </w:p>
    <w:p w14:paraId="3300E92E" w14:textId="77777777" w:rsidR="00E45AE9" w:rsidRPr="0088460C" w:rsidRDefault="00E45AE9" w:rsidP="00E45AE9">
      <w:pPr>
        <w:autoSpaceDE w:val="0"/>
        <w:autoSpaceDN w:val="0"/>
        <w:adjustRightInd w:val="0"/>
        <w:jc w:val="both"/>
        <w:rPr>
          <w:rFonts w:cs="Calibri"/>
          <w:sz w:val="14"/>
          <w:szCs w:val="24"/>
          <w:lang w:val="en-US"/>
        </w:rPr>
      </w:pPr>
    </w:p>
    <w:p w14:paraId="3C8AEBDB" w14:textId="77777777" w:rsidR="00CC0031" w:rsidRDefault="00A23824" w:rsidP="000479A5">
      <w:pPr>
        <w:autoSpaceDE w:val="0"/>
        <w:autoSpaceDN w:val="0"/>
        <w:adjustRightInd w:val="0"/>
        <w:jc w:val="both"/>
        <w:rPr>
          <w:rFonts w:cs="Calibri"/>
          <w:szCs w:val="24"/>
          <w:lang w:val="en-US"/>
        </w:rPr>
      </w:pPr>
      <w:r>
        <w:rPr>
          <w:rFonts w:cs="Calibri"/>
          <w:szCs w:val="24"/>
          <w:lang w:val="en-US"/>
        </w:rPr>
        <w:t xml:space="preserve">Applicants seeking a place under one of the faith-based criteria (criteria 4, 5 and </w:t>
      </w:r>
      <w:r w:rsidR="00A61A2F">
        <w:rPr>
          <w:rFonts w:cs="Calibri"/>
          <w:szCs w:val="24"/>
          <w:lang w:val="en-US"/>
        </w:rPr>
        <w:t>7</w:t>
      </w:r>
      <w:r>
        <w:rPr>
          <w:rFonts w:cs="Calibri"/>
          <w:szCs w:val="24"/>
          <w:lang w:val="en-US"/>
        </w:rPr>
        <w:t xml:space="preserve">) should complete and return the Supplementary Form. If this is not completed and returned, the Governors will not be able to consider the application under criteria 4, 5 or </w:t>
      </w:r>
      <w:r w:rsidR="00A61A2F">
        <w:rPr>
          <w:rFonts w:cs="Calibri"/>
          <w:szCs w:val="24"/>
          <w:lang w:val="en-US"/>
        </w:rPr>
        <w:t>7</w:t>
      </w:r>
      <w:r>
        <w:rPr>
          <w:rFonts w:cs="Calibri"/>
          <w:szCs w:val="24"/>
          <w:lang w:val="en-US"/>
        </w:rPr>
        <w:t>.</w:t>
      </w:r>
    </w:p>
    <w:p w14:paraId="042B57CF" w14:textId="3BC62BCB" w:rsidR="00FA4975" w:rsidRDefault="00E45AE9" w:rsidP="000479A5">
      <w:pPr>
        <w:autoSpaceDE w:val="0"/>
        <w:autoSpaceDN w:val="0"/>
        <w:adjustRightInd w:val="0"/>
        <w:jc w:val="both"/>
        <w:rPr>
          <w:rFonts w:cs="Calibri"/>
          <w:szCs w:val="24"/>
          <w:lang w:val="en-US"/>
        </w:rPr>
      </w:pPr>
      <w:r w:rsidRPr="0088460C">
        <w:rPr>
          <w:rFonts w:cs="Calibri"/>
          <w:szCs w:val="24"/>
          <w:lang w:val="en-US"/>
        </w:rPr>
        <w:t xml:space="preserve">Supplementary forms for entry into Year 7 are available </w:t>
      </w:r>
      <w:r w:rsidR="000479A5">
        <w:rPr>
          <w:rFonts w:cs="Calibri"/>
          <w:szCs w:val="24"/>
          <w:lang w:val="en-US"/>
        </w:rPr>
        <w:t xml:space="preserve">for download from the school website.  Please visit </w:t>
      </w:r>
      <w:hyperlink r:id="rId9" w:history="1">
        <w:r w:rsidR="000479A5" w:rsidRPr="00B703D1">
          <w:rPr>
            <w:rStyle w:val="Hyperlink"/>
            <w:rFonts w:cs="Calibri"/>
            <w:szCs w:val="24"/>
            <w:lang w:val="en-US"/>
          </w:rPr>
          <w:t>www.cromptonhouse.org</w:t>
        </w:r>
      </w:hyperlink>
      <w:r w:rsidR="000479A5">
        <w:rPr>
          <w:rFonts w:cs="Calibri"/>
          <w:szCs w:val="24"/>
          <w:lang w:val="en-US"/>
        </w:rPr>
        <w:t xml:space="preserve">. </w:t>
      </w:r>
    </w:p>
    <w:p w14:paraId="0DD445E4" w14:textId="77777777" w:rsidR="00FA4975" w:rsidRDefault="00FA4975" w:rsidP="00E45AE9">
      <w:pPr>
        <w:autoSpaceDE w:val="0"/>
        <w:autoSpaceDN w:val="0"/>
        <w:adjustRightInd w:val="0"/>
        <w:jc w:val="both"/>
        <w:rPr>
          <w:rFonts w:cs="Calibri"/>
          <w:szCs w:val="24"/>
          <w:lang w:val="en-US"/>
        </w:rPr>
      </w:pPr>
    </w:p>
    <w:p w14:paraId="7FC7DCD2" w14:textId="430305D8" w:rsidR="000F3927" w:rsidRPr="000F3927" w:rsidRDefault="000F3927" w:rsidP="00E45AE9">
      <w:pPr>
        <w:autoSpaceDE w:val="0"/>
        <w:autoSpaceDN w:val="0"/>
        <w:adjustRightInd w:val="0"/>
        <w:jc w:val="both"/>
        <w:rPr>
          <w:rFonts w:cs="Calibri"/>
          <w:szCs w:val="24"/>
          <w:lang w:val="en-US"/>
        </w:rPr>
      </w:pPr>
      <w:r w:rsidRPr="000F3927">
        <w:rPr>
          <w:rFonts w:cs="Calibri"/>
          <w:szCs w:val="24"/>
          <w:lang w:val="en-US"/>
        </w:rPr>
        <w:t xml:space="preserve">Supplementary forms </w:t>
      </w:r>
      <w:r>
        <w:rPr>
          <w:rFonts w:cs="Calibri"/>
          <w:szCs w:val="24"/>
          <w:lang w:val="en-US"/>
        </w:rPr>
        <w:t>may</w:t>
      </w:r>
      <w:r w:rsidRPr="000F3927">
        <w:rPr>
          <w:rFonts w:cs="Calibri"/>
          <w:szCs w:val="24"/>
          <w:lang w:val="en-US"/>
        </w:rPr>
        <w:t xml:space="preserve"> </w:t>
      </w:r>
      <w:r w:rsidR="00C2610D">
        <w:rPr>
          <w:rFonts w:cs="Calibri"/>
          <w:szCs w:val="24"/>
          <w:lang w:val="en-US"/>
        </w:rPr>
        <w:t xml:space="preserve">also </w:t>
      </w:r>
      <w:r w:rsidRPr="000F3927">
        <w:rPr>
          <w:rFonts w:cs="Calibri"/>
          <w:szCs w:val="24"/>
          <w:lang w:val="en-US"/>
        </w:rPr>
        <w:t>be r</w:t>
      </w:r>
      <w:r>
        <w:rPr>
          <w:rFonts w:cs="Calibri"/>
          <w:szCs w:val="24"/>
          <w:lang w:val="en-US"/>
        </w:rPr>
        <w:t>e</w:t>
      </w:r>
      <w:r w:rsidRPr="000F3927">
        <w:rPr>
          <w:rFonts w:cs="Calibri"/>
          <w:szCs w:val="24"/>
          <w:lang w:val="en-US"/>
        </w:rPr>
        <w:t>quested</w:t>
      </w:r>
      <w:r>
        <w:rPr>
          <w:rFonts w:cs="Calibri"/>
          <w:szCs w:val="24"/>
          <w:lang w:val="en-US"/>
        </w:rPr>
        <w:t xml:space="preserve"> </w:t>
      </w:r>
      <w:r w:rsidR="00C2610D">
        <w:rPr>
          <w:rFonts w:cs="Calibri"/>
          <w:szCs w:val="24"/>
          <w:lang w:val="en-US"/>
        </w:rPr>
        <w:t xml:space="preserve">by sending a letter of request and </w:t>
      </w:r>
      <w:r w:rsidR="00A02B7E">
        <w:rPr>
          <w:rFonts w:cs="Calibri"/>
          <w:szCs w:val="24"/>
          <w:lang w:val="en-US"/>
        </w:rPr>
        <w:t xml:space="preserve">providing a stamped addressed envelope with </w:t>
      </w:r>
      <w:r w:rsidR="00A02B7E" w:rsidRPr="0051257C">
        <w:rPr>
          <w:rFonts w:cs="Calibri"/>
          <w:b/>
          <w:bCs/>
          <w:i/>
          <w:iCs/>
          <w:szCs w:val="24"/>
          <w:lang w:val="en-US"/>
        </w:rPr>
        <w:t>sufficient</w:t>
      </w:r>
      <w:r w:rsidR="00A02B7E">
        <w:rPr>
          <w:rFonts w:cs="Calibri"/>
          <w:szCs w:val="24"/>
          <w:lang w:val="en-US"/>
        </w:rPr>
        <w:t xml:space="preserve"> postage applied. </w:t>
      </w:r>
      <w:r w:rsidR="000479A5">
        <w:rPr>
          <w:rFonts w:cs="Calibri"/>
          <w:szCs w:val="24"/>
          <w:lang w:val="en-US"/>
        </w:rPr>
        <w:t>This should be either an A5 or A4 envelope.</w:t>
      </w:r>
    </w:p>
    <w:p w14:paraId="316F60AC" w14:textId="77777777" w:rsidR="00E45AE9" w:rsidRPr="0088460C" w:rsidRDefault="00E45AE9" w:rsidP="00E45AE9">
      <w:pPr>
        <w:autoSpaceDE w:val="0"/>
        <w:autoSpaceDN w:val="0"/>
        <w:adjustRightInd w:val="0"/>
        <w:jc w:val="both"/>
        <w:rPr>
          <w:rFonts w:cs="Calibri"/>
          <w:b/>
          <w:sz w:val="18"/>
          <w:szCs w:val="28"/>
          <w:u w:val="single"/>
          <w:lang w:val="en-US"/>
        </w:rPr>
      </w:pPr>
    </w:p>
    <w:p w14:paraId="18DC6E0B" w14:textId="1C89F2CB" w:rsidR="00BC1326" w:rsidRPr="00413620" w:rsidRDefault="00E45AE9" w:rsidP="007A41A2">
      <w:pPr>
        <w:autoSpaceDE w:val="0"/>
        <w:autoSpaceDN w:val="0"/>
        <w:adjustRightInd w:val="0"/>
        <w:rPr>
          <w:rFonts w:cs="Calibri"/>
          <w:sz w:val="28"/>
          <w:szCs w:val="24"/>
          <w:lang w:val="en-US"/>
        </w:rPr>
      </w:pPr>
      <w:r w:rsidRPr="00902C66">
        <w:rPr>
          <w:rFonts w:cs="Calibri"/>
          <w:szCs w:val="24"/>
          <w:lang w:val="en-US"/>
        </w:rPr>
        <w:t xml:space="preserve">Supplementary forms must be returned to the school </w:t>
      </w:r>
      <w:r w:rsidR="00BC1326" w:rsidRPr="00902C66">
        <w:rPr>
          <w:rFonts w:cs="Calibri"/>
          <w:szCs w:val="24"/>
          <w:lang w:val="en-US"/>
        </w:rPr>
        <w:t>by</w:t>
      </w:r>
      <w:r w:rsidR="0022066A" w:rsidRPr="00413620">
        <w:rPr>
          <w:rFonts w:cs="Calibri"/>
          <w:b/>
          <w:sz w:val="28"/>
          <w:szCs w:val="24"/>
          <w:u w:val="single"/>
          <w:lang w:val="en-US"/>
        </w:rPr>
        <w:t xml:space="preserve"> </w:t>
      </w:r>
      <w:r w:rsidR="00CC0031">
        <w:rPr>
          <w:rFonts w:cs="Calibri"/>
          <w:b/>
          <w:sz w:val="28"/>
          <w:szCs w:val="24"/>
          <w:u w:val="single"/>
          <w:lang w:val="en-US"/>
        </w:rPr>
        <w:t>31</w:t>
      </w:r>
      <w:r w:rsidR="000479A5" w:rsidRPr="000479A5">
        <w:rPr>
          <w:rFonts w:cs="Calibri"/>
          <w:b/>
          <w:sz w:val="28"/>
          <w:szCs w:val="24"/>
          <w:u w:val="single"/>
          <w:vertAlign w:val="superscript"/>
          <w:lang w:val="en-US"/>
        </w:rPr>
        <w:t>st</w:t>
      </w:r>
      <w:r w:rsidR="000479A5">
        <w:rPr>
          <w:rFonts w:cs="Calibri"/>
          <w:b/>
          <w:sz w:val="28"/>
          <w:szCs w:val="24"/>
          <w:u w:val="single"/>
          <w:lang w:val="en-US"/>
        </w:rPr>
        <w:t xml:space="preserve"> </w:t>
      </w:r>
      <w:r w:rsidR="00CC0031">
        <w:rPr>
          <w:rFonts w:cs="Calibri"/>
          <w:b/>
          <w:sz w:val="28"/>
          <w:szCs w:val="24"/>
          <w:u w:val="single"/>
          <w:lang w:val="en-US"/>
        </w:rPr>
        <w:t>October 202</w:t>
      </w:r>
      <w:r w:rsidR="00DB4063">
        <w:rPr>
          <w:rFonts w:cs="Calibri"/>
          <w:b/>
          <w:sz w:val="28"/>
          <w:szCs w:val="24"/>
          <w:u w:val="single"/>
          <w:lang w:val="en-US"/>
        </w:rPr>
        <w:t>4</w:t>
      </w:r>
      <w:r w:rsidR="00CC0031">
        <w:rPr>
          <w:rFonts w:cs="Calibri"/>
          <w:b/>
          <w:sz w:val="28"/>
          <w:szCs w:val="24"/>
          <w:u w:val="single"/>
          <w:lang w:val="en-US"/>
        </w:rPr>
        <w:t xml:space="preserve"> </w:t>
      </w:r>
      <w:r w:rsidR="00C2610D">
        <w:rPr>
          <w:rFonts w:cs="Calibri"/>
          <w:b/>
          <w:sz w:val="28"/>
          <w:szCs w:val="24"/>
          <w:u w:val="single"/>
          <w:lang w:val="en-US"/>
        </w:rPr>
        <w:t>– 5pm</w:t>
      </w:r>
      <w:r w:rsidR="00346DB7" w:rsidRPr="00413620">
        <w:rPr>
          <w:rFonts w:cs="Calibri"/>
          <w:b/>
          <w:sz w:val="28"/>
          <w:szCs w:val="24"/>
          <w:u w:val="single"/>
          <w:lang w:val="en-US"/>
        </w:rPr>
        <w:t>.</w:t>
      </w:r>
      <w:r w:rsidR="00864F3A" w:rsidRPr="00413620">
        <w:rPr>
          <w:rFonts w:cs="Calibri"/>
          <w:sz w:val="28"/>
          <w:szCs w:val="24"/>
          <w:lang w:val="en-US"/>
        </w:rPr>
        <w:t xml:space="preserve"> </w:t>
      </w:r>
      <w:r w:rsidR="00BC1326" w:rsidRPr="00413620">
        <w:rPr>
          <w:rFonts w:cs="Calibri"/>
          <w:sz w:val="28"/>
          <w:szCs w:val="24"/>
          <w:lang w:val="en-US"/>
        </w:rPr>
        <w:t xml:space="preserve"> </w:t>
      </w:r>
    </w:p>
    <w:p w14:paraId="5B766161" w14:textId="77777777" w:rsidR="00BC1326" w:rsidRPr="00413620" w:rsidRDefault="00BC1326" w:rsidP="007A41A2">
      <w:pPr>
        <w:autoSpaceDE w:val="0"/>
        <w:autoSpaceDN w:val="0"/>
        <w:adjustRightInd w:val="0"/>
        <w:rPr>
          <w:rFonts w:cs="Calibri"/>
          <w:sz w:val="12"/>
          <w:szCs w:val="24"/>
          <w:lang w:val="en-US"/>
        </w:rPr>
      </w:pPr>
    </w:p>
    <w:p w14:paraId="6782A7B8" w14:textId="77777777" w:rsidR="00E45AE9" w:rsidRPr="0088460C" w:rsidRDefault="00BC1326" w:rsidP="00A5368F">
      <w:pPr>
        <w:autoSpaceDE w:val="0"/>
        <w:autoSpaceDN w:val="0"/>
        <w:adjustRightInd w:val="0"/>
        <w:rPr>
          <w:rFonts w:cs="Calibri"/>
          <w:szCs w:val="24"/>
          <w:lang w:val="en-US"/>
        </w:rPr>
      </w:pPr>
      <w:r w:rsidRPr="00BC1326">
        <w:rPr>
          <w:rFonts w:cs="Calibri"/>
          <w:szCs w:val="24"/>
          <w:lang w:val="en-US"/>
        </w:rPr>
        <w:t>Supplementary forms received after this date will be treated as late applications.</w:t>
      </w:r>
    </w:p>
    <w:p w14:paraId="1A6923C0" w14:textId="77777777" w:rsidR="008B0343" w:rsidRPr="00413620" w:rsidRDefault="008B0343" w:rsidP="00E45AE9">
      <w:pPr>
        <w:autoSpaceDE w:val="0"/>
        <w:autoSpaceDN w:val="0"/>
        <w:adjustRightInd w:val="0"/>
        <w:jc w:val="both"/>
        <w:rPr>
          <w:rFonts w:cs="Calibri"/>
          <w:sz w:val="12"/>
          <w:szCs w:val="24"/>
          <w:lang w:val="en-US"/>
        </w:rPr>
      </w:pPr>
    </w:p>
    <w:p w14:paraId="19ADF0AD" w14:textId="528F346D" w:rsidR="00E45AE9" w:rsidRPr="0088460C" w:rsidRDefault="00E45AE9" w:rsidP="00C2610D">
      <w:pPr>
        <w:autoSpaceDE w:val="0"/>
        <w:autoSpaceDN w:val="0"/>
        <w:adjustRightInd w:val="0"/>
        <w:jc w:val="both"/>
        <w:rPr>
          <w:rFonts w:cs="Calibri"/>
          <w:lang w:val="en-US"/>
        </w:rPr>
      </w:pPr>
      <w:bookmarkStart w:id="17" w:name="_Toc336691896"/>
      <w:r w:rsidRPr="0088460C">
        <w:rPr>
          <w:rFonts w:cs="Calibri"/>
          <w:lang w:val="en-US"/>
        </w:rPr>
        <w:t>Further Information</w:t>
      </w:r>
      <w:bookmarkEnd w:id="17"/>
    </w:p>
    <w:p w14:paraId="40F6DAAA" w14:textId="77777777" w:rsidR="00E45AE9" w:rsidRPr="00AF7BA4" w:rsidRDefault="00E45AE9" w:rsidP="00E45AE9">
      <w:pPr>
        <w:autoSpaceDE w:val="0"/>
        <w:autoSpaceDN w:val="0"/>
        <w:adjustRightInd w:val="0"/>
        <w:jc w:val="center"/>
        <w:rPr>
          <w:rFonts w:cs="Calibri"/>
          <w:b/>
          <w:bCs/>
          <w:sz w:val="12"/>
          <w:szCs w:val="24"/>
          <w:u w:val="single"/>
          <w:lang w:val="en-US"/>
        </w:rPr>
      </w:pPr>
    </w:p>
    <w:p w14:paraId="592F7FFA" w14:textId="77777777" w:rsidR="00E45AE9" w:rsidRPr="00AF7BA4" w:rsidRDefault="00E45AE9" w:rsidP="00E45AE9">
      <w:pPr>
        <w:autoSpaceDE w:val="0"/>
        <w:autoSpaceDN w:val="0"/>
        <w:adjustRightInd w:val="0"/>
        <w:jc w:val="both"/>
        <w:rPr>
          <w:rFonts w:cs="Calibri"/>
          <w:szCs w:val="24"/>
          <w:lang w:val="en-US"/>
        </w:rPr>
      </w:pPr>
      <w:r w:rsidRPr="00AF7BA4">
        <w:rPr>
          <w:rFonts w:cs="Calibri"/>
          <w:szCs w:val="24"/>
          <w:lang w:val="en-US"/>
        </w:rPr>
        <w:t xml:space="preserve">If your child is offered a place at the school, the pupil and parent or guardian will be asked to sign a Home and School Partnership Agreement </w:t>
      </w:r>
      <w:r w:rsidR="00BC1326" w:rsidRPr="00AF7BA4">
        <w:rPr>
          <w:rFonts w:cs="Calibri"/>
          <w:szCs w:val="24"/>
          <w:lang w:val="en-US"/>
        </w:rPr>
        <w:t>in line</w:t>
      </w:r>
      <w:r w:rsidRPr="00AF7BA4">
        <w:rPr>
          <w:rFonts w:cs="Calibri"/>
          <w:szCs w:val="24"/>
          <w:lang w:val="en-US"/>
        </w:rPr>
        <w:t xml:space="preserve"> with the school policies, which will contain areas such as:</w:t>
      </w:r>
    </w:p>
    <w:p w14:paraId="0E4D79F5" w14:textId="77777777" w:rsidR="00E45AE9" w:rsidRPr="00AF7BA4" w:rsidRDefault="00E45AE9" w:rsidP="00E45AE9">
      <w:pPr>
        <w:autoSpaceDE w:val="0"/>
        <w:autoSpaceDN w:val="0"/>
        <w:adjustRightInd w:val="0"/>
        <w:jc w:val="both"/>
        <w:rPr>
          <w:rFonts w:cs="Calibri"/>
          <w:szCs w:val="24"/>
          <w:lang w:val="en-US"/>
        </w:rPr>
      </w:pPr>
    </w:p>
    <w:p w14:paraId="4D4C6134" w14:textId="77777777" w:rsidR="00E45AE9" w:rsidRPr="00AF7BA4" w:rsidRDefault="00E45AE9" w:rsidP="00E45AE9">
      <w:pPr>
        <w:numPr>
          <w:ilvl w:val="0"/>
          <w:numId w:val="15"/>
        </w:numPr>
        <w:tabs>
          <w:tab w:val="clear" w:pos="720"/>
          <w:tab w:val="num" w:pos="360"/>
        </w:tabs>
        <w:autoSpaceDE w:val="0"/>
        <w:autoSpaceDN w:val="0"/>
        <w:adjustRightInd w:val="0"/>
        <w:ind w:left="360"/>
        <w:jc w:val="both"/>
        <w:rPr>
          <w:rFonts w:cs="Calibri"/>
          <w:szCs w:val="24"/>
          <w:lang w:val="en-US"/>
        </w:rPr>
      </w:pPr>
      <w:r w:rsidRPr="00AF7BA4">
        <w:rPr>
          <w:rFonts w:cs="Calibri"/>
          <w:bCs/>
          <w:szCs w:val="24"/>
          <w:lang w:val="en-US"/>
        </w:rPr>
        <w:t>UNIFORM -</w:t>
      </w:r>
      <w:r w:rsidRPr="00AF7BA4">
        <w:rPr>
          <w:rFonts w:cs="Calibri"/>
          <w:b/>
          <w:bCs/>
          <w:szCs w:val="24"/>
          <w:lang w:val="en-US"/>
        </w:rPr>
        <w:t xml:space="preserve"> </w:t>
      </w:r>
      <w:r w:rsidRPr="00AF7BA4">
        <w:rPr>
          <w:rFonts w:cs="Calibri"/>
          <w:szCs w:val="24"/>
          <w:lang w:val="en-US"/>
        </w:rPr>
        <w:t>I understand and agree that acceptance of a place at the school carries with it the obligation that my child will wear the full official school uniform throughout his/her school career.</w:t>
      </w:r>
    </w:p>
    <w:p w14:paraId="0639E063" w14:textId="77777777" w:rsidR="00E45AE9" w:rsidRPr="00AF7BA4" w:rsidRDefault="00E45AE9" w:rsidP="00E45AE9">
      <w:pPr>
        <w:autoSpaceDE w:val="0"/>
        <w:autoSpaceDN w:val="0"/>
        <w:adjustRightInd w:val="0"/>
        <w:jc w:val="both"/>
        <w:rPr>
          <w:rFonts w:cs="Calibri"/>
          <w:szCs w:val="24"/>
          <w:lang w:val="en-US"/>
        </w:rPr>
      </w:pPr>
    </w:p>
    <w:p w14:paraId="7561D6EE" w14:textId="77777777" w:rsidR="00E45AE9" w:rsidRPr="00AF7BA4" w:rsidRDefault="00E45AE9" w:rsidP="00E45AE9">
      <w:pPr>
        <w:numPr>
          <w:ilvl w:val="0"/>
          <w:numId w:val="15"/>
        </w:numPr>
        <w:tabs>
          <w:tab w:val="clear" w:pos="720"/>
          <w:tab w:val="num" w:pos="360"/>
        </w:tabs>
        <w:autoSpaceDE w:val="0"/>
        <w:autoSpaceDN w:val="0"/>
        <w:adjustRightInd w:val="0"/>
        <w:ind w:left="360"/>
        <w:jc w:val="both"/>
        <w:rPr>
          <w:rFonts w:cs="Calibri"/>
          <w:szCs w:val="24"/>
          <w:lang w:val="en-US"/>
        </w:rPr>
      </w:pPr>
      <w:r w:rsidRPr="00AF7BA4">
        <w:rPr>
          <w:rFonts w:cs="Calibri"/>
          <w:bCs/>
          <w:szCs w:val="24"/>
          <w:lang w:val="en-US"/>
        </w:rPr>
        <w:t xml:space="preserve">RULES </w:t>
      </w:r>
      <w:r w:rsidRPr="00AF7BA4">
        <w:rPr>
          <w:rFonts w:cs="Calibri"/>
          <w:b/>
          <w:bCs/>
          <w:szCs w:val="24"/>
          <w:lang w:val="en-US"/>
        </w:rPr>
        <w:t xml:space="preserve">- </w:t>
      </w:r>
      <w:r w:rsidRPr="00AF7BA4">
        <w:rPr>
          <w:rFonts w:cs="Calibri"/>
          <w:szCs w:val="24"/>
          <w:lang w:val="en-US"/>
        </w:rPr>
        <w:t>I agree that my child will obey the disciplinary code of the school and its rules including that relating to compulsory homework.</w:t>
      </w:r>
    </w:p>
    <w:p w14:paraId="457F65AB" w14:textId="77777777" w:rsidR="00E45AE9" w:rsidRPr="00AF7BA4" w:rsidRDefault="00E45AE9" w:rsidP="00E45AE9">
      <w:pPr>
        <w:autoSpaceDE w:val="0"/>
        <w:autoSpaceDN w:val="0"/>
        <w:adjustRightInd w:val="0"/>
        <w:jc w:val="both"/>
        <w:rPr>
          <w:rFonts w:cs="Calibri"/>
          <w:szCs w:val="24"/>
          <w:lang w:val="en-US"/>
        </w:rPr>
      </w:pPr>
    </w:p>
    <w:p w14:paraId="436C18AD" w14:textId="77777777" w:rsidR="00E45AE9" w:rsidRDefault="00E45AE9" w:rsidP="00E45AE9">
      <w:pPr>
        <w:numPr>
          <w:ilvl w:val="0"/>
          <w:numId w:val="15"/>
        </w:numPr>
        <w:tabs>
          <w:tab w:val="clear" w:pos="720"/>
          <w:tab w:val="num" w:pos="360"/>
        </w:tabs>
        <w:autoSpaceDE w:val="0"/>
        <w:autoSpaceDN w:val="0"/>
        <w:adjustRightInd w:val="0"/>
        <w:ind w:left="360"/>
        <w:jc w:val="both"/>
        <w:rPr>
          <w:rFonts w:cs="Calibri"/>
          <w:szCs w:val="24"/>
          <w:lang w:val="en-US"/>
        </w:rPr>
      </w:pPr>
      <w:r w:rsidRPr="00AF7BA4">
        <w:rPr>
          <w:rFonts w:cs="Calibri"/>
          <w:bCs/>
          <w:szCs w:val="24"/>
          <w:lang w:val="en-US"/>
        </w:rPr>
        <w:t>RELIGIOUS STUDIES</w:t>
      </w:r>
      <w:r w:rsidRPr="00AF7BA4">
        <w:rPr>
          <w:rFonts w:cs="Calibri"/>
          <w:b/>
          <w:bCs/>
          <w:szCs w:val="24"/>
          <w:lang w:val="en-US"/>
        </w:rPr>
        <w:t xml:space="preserve"> - </w:t>
      </w:r>
      <w:r w:rsidRPr="00AF7BA4">
        <w:rPr>
          <w:rFonts w:cs="Calibri"/>
          <w:szCs w:val="24"/>
          <w:lang w:val="en-US"/>
        </w:rPr>
        <w:t>I accept that the school offers pupils various religious activities including religious teaching.</w:t>
      </w:r>
    </w:p>
    <w:p w14:paraId="24FB9099" w14:textId="77777777" w:rsidR="00E45AE9" w:rsidRPr="00AF7BA4" w:rsidRDefault="00E45AE9" w:rsidP="00E45AE9">
      <w:pPr>
        <w:pStyle w:val="Heading1"/>
        <w:rPr>
          <w:rFonts w:ascii="Calibri" w:hAnsi="Calibri" w:cs="Calibri"/>
          <w:lang w:val="en-US"/>
        </w:rPr>
      </w:pPr>
      <w:bookmarkStart w:id="18" w:name="_Toc336691897"/>
      <w:r w:rsidRPr="00AF7BA4">
        <w:rPr>
          <w:rFonts w:ascii="Calibri" w:hAnsi="Calibri" w:cs="Calibri"/>
          <w:lang w:val="en-US"/>
        </w:rPr>
        <w:t>Guidance to Parents/Legal Guardians</w:t>
      </w:r>
      <w:bookmarkEnd w:id="18"/>
    </w:p>
    <w:p w14:paraId="61E6F8B3" w14:textId="77777777" w:rsidR="00160D64" w:rsidRDefault="00160D64" w:rsidP="00160D64">
      <w:pPr>
        <w:rPr>
          <w:rFonts w:cs="Calibri"/>
          <w:sz w:val="8"/>
          <w:lang w:val="en-US"/>
        </w:rPr>
      </w:pPr>
    </w:p>
    <w:p w14:paraId="74DFD0ED" w14:textId="77777777" w:rsidR="008341F5" w:rsidRPr="008341F5" w:rsidRDefault="008341F5" w:rsidP="00160D64">
      <w:pPr>
        <w:rPr>
          <w:rFonts w:cs="Calibri"/>
          <w:sz w:val="8"/>
          <w:lang w:val="en-US"/>
        </w:rPr>
      </w:pPr>
    </w:p>
    <w:p w14:paraId="495F1580" w14:textId="77777777" w:rsidR="00E45AE9" w:rsidRPr="00AF7BA4" w:rsidRDefault="00E45AE9" w:rsidP="00160D64">
      <w:pPr>
        <w:numPr>
          <w:ilvl w:val="0"/>
          <w:numId w:val="14"/>
        </w:numPr>
        <w:autoSpaceDE w:val="0"/>
        <w:autoSpaceDN w:val="0"/>
        <w:adjustRightInd w:val="0"/>
        <w:jc w:val="both"/>
        <w:rPr>
          <w:rFonts w:cs="Calibri"/>
          <w:szCs w:val="24"/>
          <w:lang w:val="en-US"/>
        </w:rPr>
      </w:pPr>
      <w:r w:rsidRPr="00AF7BA4">
        <w:rPr>
          <w:rFonts w:cs="Calibri"/>
          <w:szCs w:val="24"/>
          <w:lang w:val="en-US"/>
        </w:rPr>
        <w:t xml:space="preserve">The completion and return of both parts of the supplementary form is the responsibility of the parent/guardian. Once Part A is completed by the parent/guardian, and Part B by the Parish Priest/ Minister/Faith Leader, the full pack intact is then returned to the school by the deadline. </w:t>
      </w:r>
      <w:r w:rsidRPr="00AF7BA4">
        <w:rPr>
          <w:rFonts w:cs="Calibri"/>
          <w:bCs/>
          <w:iCs/>
          <w:szCs w:val="24"/>
          <w:lang w:val="en-US"/>
        </w:rPr>
        <w:t xml:space="preserve">You may wish to use </w:t>
      </w:r>
      <w:r w:rsidRPr="00AF7BA4">
        <w:rPr>
          <w:rFonts w:cs="Calibri"/>
          <w:bCs/>
          <w:i/>
          <w:iCs/>
          <w:szCs w:val="24"/>
          <w:lang w:val="en-US"/>
        </w:rPr>
        <w:t xml:space="preserve">“RECORDED DELIVERY” </w:t>
      </w:r>
      <w:r w:rsidRPr="00AF7BA4">
        <w:rPr>
          <w:rFonts w:cs="Calibri"/>
          <w:bCs/>
          <w:iCs/>
          <w:szCs w:val="24"/>
          <w:lang w:val="en-US"/>
        </w:rPr>
        <w:t>to ensure safe receipt of your supplementary form.</w:t>
      </w:r>
      <w:r w:rsidR="00B95F05">
        <w:rPr>
          <w:rFonts w:cs="Calibri"/>
          <w:bCs/>
          <w:iCs/>
          <w:szCs w:val="24"/>
          <w:lang w:val="en-US"/>
        </w:rPr>
        <w:t xml:space="preserve"> </w:t>
      </w:r>
      <w:r w:rsidRPr="00AF7BA4">
        <w:rPr>
          <w:rFonts w:cs="Calibri"/>
          <w:bCs/>
          <w:iCs/>
          <w:szCs w:val="24"/>
          <w:lang w:val="en-US"/>
        </w:rPr>
        <w:t xml:space="preserve"> Acknowledgement of receipt of a Supplementary Form will only be sent on receipt of a stamped addressed envelope.</w:t>
      </w:r>
    </w:p>
    <w:p w14:paraId="5FC89DA6" w14:textId="77777777" w:rsidR="00E45AE9" w:rsidRPr="008341F5" w:rsidRDefault="00E45AE9" w:rsidP="00160D64">
      <w:pPr>
        <w:autoSpaceDE w:val="0"/>
        <w:autoSpaceDN w:val="0"/>
        <w:adjustRightInd w:val="0"/>
        <w:rPr>
          <w:rFonts w:cs="Calibri"/>
          <w:sz w:val="14"/>
          <w:szCs w:val="24"/>
          <w:lang w:val="en-US"/>
        </w:rPr>
      </w:pPr>
    </w:p>
    <w:p w14:paraId="2E54D474" w14:textId="77777777" w:rsidR="00E45AE9" w:rsidRPr="00AF7BA4" w:rsidRDefault="00E45AE9" w:rsidP="00160D64">
      <w:pPr>
        <w:numPr>
          <w:ilvl w:val="0"/>
          <w:numId w:val="14"/>
        </w:numPr>
        <w:autoSpaceDE w:val="0"/>
        <w:autoSpaceDN w:val="0"/>
        <w:adjustRightInd w:val="0"/>
        <w:jc w:val="both"/>
        <w:rPr>
          <w:rFonts w:cs="Calibri"/>
          <w:szCs w:val="24"/>
          <w:lang w:val="en-US"/>
        </w:rPr>
      </w:pPr>
      <w:r w:rsidRPr="00AF7BA4">
        <w:rPr>
          <w:rFonts w:cs="Calibri"/>
          <w:szCs w:val="24"/>
          <w:lang w:val="en-US"/>
        </w:rPr>
        <w:t>It is recommended, in order to foster a full and open dialogue between the family and the Parish Priest/Minister/Faith Leader that they work together and it is recommended that applicants allow the Parish Priest/Minister/Faith Leader one month to complete Part B as a large number of forms may need to be researched and completed.</w:t>
      </w:r>
    </w:p>
    <w:p w14:paraId="0767363E" w14:textId="77777777" w:rsidR="00E45AE9" w:rsidRPr="008341F5" w:rsidRDefault="00E45AE9" w:rsidP="00160D64">
      <w:pPr>
        <w:autoSpaceDE w:val="0"/>
        <w:autoSpaceDN w:val="0"/>
        <w:adjustRightInd w:val="0"/>
        <w:rPr>
          <w:rFonts w:cs="Calibri"/>
          <w:sz w:val="14"/>
          <w:szCs w:val="24"/>
          <w:lang w:val="en-US"/>
        </w:rPr>
      </w:pPr>
    </w:p>
    <w:p w14:paraId="1D98A2AC" w14:textId="77777777" w:rsidR="00E45AE9" w:rsidRPr="00AF7BA4" w:rsidRDefault="00E45AE9" w:rsidP="00160D64">
      <w:pPr>
        <w:numPr>
          <w:ilvl w:val="0"/>
          <w:numId w:val="14"/>
        </w:numPr>
        <w:autoSpaceDE w:val="0"/>
        <w:autoSpaceDN w:val="0"/>
        <w:adjustRightInd w:val="0"/>
        <w:jc w:val="both"/>
        <w:rPr>
          <w:rFonts w:cs="Calibri"/>
          <w:szCs w:val="24"/>
          <w:lang w:val="en-US"/>
        </w:rPr>
      </w:pPr>
      <w:r w:rsidRPr="00AF7BA4">
        <w:rPr>
          <w:rFonts w:cs="Calibri"/>
          <w:bCs/>
          <w:szCs w:val="24"/>
          <w:lang w:val="en-US"/>
        </w:rPr>
        <w:t xml:space="preserve">If you or your child has attended more than one place of worship over the past five years an additional copy of Part B must be attached from your previous Parish Priest/Minister/Faith Leader. </w:t>
      </w:r>
    </w:p>
    <w:p w14:paraId="03A5522A" w14:textId="77777777" w:rsidR="00E45AE9" w:rsidRPr="008341F5" w:rsidRDefault="00E45AE9" w:rsidP="00160D64">
      <w:pPr>
        <w:pStyle w:val="ColorfulList-Accent11"/>
        <w:rPr>
          <w:rFonts w:cs="Calibri"/>
          <w:bCs/>
          <w:sz w:val="16"/>
          <w:szCs w:val="24"/>
          <w:lang w:val="en-US"/>
        </w:rPr>
      </w:pPr>
    </w:p>
    <w:p w14:paraId="784DD924" w14:textId="77777777" w:rsidR="00E45AE9" w:rsidRDefault="00E45AE9" w:rsidP="00160D64">
      <w:pPr>
        <w:autoSpaceDE w:val="0"/>
        <w:autoSpaceDN w:val="0"/>
        <w:adjustRightInd w:val="0"/>
        <w:ind w:left="360"/>
        <w:rPr>
          <w:rFonts w:cs="Calibri"/>
          <w:bCs/>
          <w:i/>
          <w:szCs w:val="24"/>
          <w:lang w:val="en-US"/>
        </w:rPr>
      </w:pPr>
      <w:r w:rsidRPr="00AF7BA4">
        <w:rPr>
          <w:rFonts w:cs="Calibri"/>
          <w:b/>
          <w:bCs/>
          <w:szCs w:val="24"/>
          <w:lang w:val="en-US"/>
        </w:rPr>
        <w:t>Note:</w:t>
      </w:r>
      <w:r w:rsidRPr="00AF7BA4">
        <w:rPr>
          <w:rFonts w:cs="Calibri"/>
          <w:bCs/>
          <w:szCs w:val="24"/>
          <w:lang w:val="en-US"/>
        </w:rPr>
        <w:t xml:space="preserve"> </w:t>
      </w:r>
      <w:r w:rsidRPr="00AF7BA4">
        <w:rPr>
          <w:rFonts w:cs="Calibri"/>
          <w:bCs/>
          <w:i/>
          <w:szCs w:val="24"/>
          <w:lang w:val="en-US"/>
        </w:rPr>
        <w:t xml:space="preserve">Please request an original copy of Part B from the school as photocopies cannot be accepted.  </w:t>
      </w:r>
    </w:p>
    <w:p w14:paraId="5D9029A5" w14:textId="77777777" w:rsidR="00A02B7E" w:rsidRDefault="00A02B7E" w:rsidP="00160D64">
      <w:pPr>
        <w:autoSpaceDE w:val="0"/>
        <w:autoSpaceDN w:val="0"/>
        <w:adjustRightInd w:val="0"/>
        <w:ind w:left="360"/>
        <w:rPr>
          <w:rFonts w:cs="Calibri"/>
          <w:i/>
          <w:szCs w:val="24"/>
          <w:lang w:val="en-US"/>
        </w:rPr>
      </w:pPr>
    </w:p>
    <w:p w14:paraId="7E9A8A9C" w14:textId="5ADB2AE3" w:rsidR="00A02B7E" w:rsidRDefault="00A02B7E" w:rsidP="00160D64">
      <w:pPr>
        <w:autoSpaceDE w:val="0"/>
        <w:autoSpaceDN w:val="0"/>
        <w:adjustRightInd w:val="0"/>
        <w:ind w:left="360"/>
        <w:rPr>
          <w:rFonts w:cs="Calibri"/>
          <w:i/>
          <w:szCs w:val="24"/>
          <w:lang w:val="en-US"/>
        </w:rPr>
      </w:pPr>
    </w:p>
    <w:p w14:paraId="6FBE9574" w14:textId="77777777" w:rsidR="00C46275" w:rsidRDefault="00C46275" w:rsidP="00160D64">
      <w:pPr>
        <w:autoSpaceDE w:val="0"/>
        <w:autoSpaceDN w:val="0"/>
        <w:adjustRightInd w:val="0"/>
        <w:ind w:left="360"/>
        <w:rPr>
          <w:rFonts w:cs="Calibri"/>
          <w:i/>
          <w:szCs w:val="24"/>
          <w:lang w:val="en-US"/>
        </w:rPr>
      </w:pPr>
    </w:p>
    <w:p w14:paraId="09C4838D" w14:textId="77777777" w:rsidR="00E45AE9" w:rsidRPr="00AF7BA4" w:rsidRDefault="00E45AE9" w:rsidP="00160D64">
      <w:pPr>
        <w:pStyle w:val="Heading1"/>
        <w:rPr>
          <w:rFonts w:ascii="Calibri" w:hAnsi="Calibri" w:cs="Calibri"/>
          <w:lang w:val="en-US"/>
        </w:rPr>
      </w:pPr>
      <w:bookmarkStart w:id="19" w:name="_Toc336691898"/>
      <w:r w:rsidRPr="00AF7BA4">
        <w:rPr>
          <w:rFonts w:ascii="Calibri" w:hAnsi="Calibri" w:cs="Calibri"/>
          <w:lang w:val="en-US"/>
        </w:rPr>
        <w:lastRenderedPageBreak/>
        <w:t xml:space="preserve">Guidance for </w:t>
      </w:r>
      <w:r w:rsidRPr="00AF7BA4">
        <w:rPr>
          <w:rFonts w:ascii="Calibri" w:hAnsi="Calibri" w:cs="Calibri"/>
          <w:bCs w:val="0"/>
          <w:szCs w:val="24"/>
          <w:lang w:val="en-US"/>
        </w:rPr>
        <w:t xml:space="preserve">Priest/Minister/Faith Leader. </w:t>
      </w:r>
      <w:bookmarkEnd w:id="19"/>
    </w:p>
    <w:p w14:paraId="52F77BE2" w14:textId="77777777" w:rsidR="00E45AE9" w:rsidRPr="008341F5" w:rsidRDefault="00E45AE9" w:rsidP="00160D64">
      <w:pPr>
        <w:autoSpaceDE w:val="0"/>
        <w:autoSpaceDN w:val="0"/>
        <w:adjustRightInd w:val="0"/>
        <w:rPr>
          <w:rFonts w:cs="Calibri"/>
          <w:sz w:val="12"/>
          <w:szCs w:val="24"/>
          <w:lang w:val="en-US"/>
        </w:rPr>
      </w:pPr>
    </w:p>
    <w:p w14:paraId="7B5867C3" w14:textId="77777777" w:rsidR="00E45AE9" w:rsidRPr="00AF7BA4" w:rsidRDefault="00E45AE9" w:rsidP="00160D64">
      <w:pPr>
        <w:numPr>
          <w:ilvl w:val="0"/>
          <w:numId w:val="21"/>
        </w:numPr>
        <w:autoSpaceDE w:val="0"/>
        <w:autoSpaceDN w:val="0"/>
        <w:adjustRightInd w:val="0"/>
        <w:jc w:val="both"/>
        <w:rPr>
          <w:rFonts w:cs="Calibri"/>
          <w:szCs w:val="24"/>
          <w:lang w:val="en-US"/>
        </w:rPr>
      </w:pPr>
      <w:r w:rsidRPr="00AF7BA4">
        <w:rPr>
          <w:rFonts w:cs="Calibri"/>
          <w:szCs w:val="24"/>
          <w:lang w:val="en-US"/>
        </w:rPr>
        <w:t xml:space="preserve">We are grateful for the time taken to support families who are enquiring about the eligibility of their child to come to Crompton House Church of England School. This support is vital in ensuring the fairness of the admissions procedure since demand for places significantly outweighs supply. The </w:t>
      </w:r>
      <w:r w:rsidRPr="00AF7BA4">
        <w:rPr>
          <w:rFonts w:cs="Calibri"/>
          <w:bCs/>
          <w:szCs w:val="24"/>
          <w:lang w:val="en-US"/>
        </w:rPr>
        <w:t>Priest/Minister/Faith Leader</w:t>
      </w:r>
      <w:r w:rsidRPr="00AF7BA4">
        <w:rPr>
          <w:rFonts w:cs="Calibri"/>
          <w:szCs w:val="24"/>
          <w:lang w:val="en-US"/>
        </w:rPr>
        <w:t xml:space="preserve"> are asked to </w:t>
      </w:r>
      <w:r w:rsidRPr="00AF7BA4">
        <w:rPr>
          <w:rFonts w:cs="Calibri"/>
          <w:i/>
          <w:szCs w:val="24"/>
          <w:lang w:val="en-US"/>
        </w:rPr>
        <w:t>“strike out”</w:t>
      </w:r>
      <w:r w:rsidRPr="00AF7BA4">
        <w:rPr>
          <w:rFonts w:cs="Calibri"/>
          <w:szCs w:val="24"/>
          <w:lang w:val="en-US"/>
        </w:rPr>
        <w:t xml:space="preserve"> areas of the form that are not scored. The onus for completion and return of the </w:t>
      </w:r>
      <w:proofErr w:type="gramStart"/>
      <w:r w:rsidRPr="00AF7BA4">
        <w:rPr>
          <w:rFonts w:cs="Calibri"/>
          <w:szCs w:val="24"/>
          <w:lang w:val="en-US"/>
        </w:rPr>
        <w:t>two part</w:t>
      </w:r>
      <w:proofErr w:type="gramEnd"/>
      <w:r w:rsidRPr="00AF7BA4">
        <w:rPr>
          <w:rFonts w:cs="Calibri"/>
          <w:szCs w:val="24"/>
          <w:lang w:val="en-US"/>
        </w:rPr>
        <w:t xml:space="preserve"> </w:t>
      </w:r>
      <w:proofErr w:type="gramStart"/>
      <w:r w:rsidRPr="00AF7BA4">
        <w:rPr>
          <w:rFonts w:cs="Calibri"/>
          <w:szCs w:val="24"/>
          <w:lang w:val="en-US"/>
        </w:rPr>
        <w:t>form</w:t>
      </w:r>
      <w:proofErr w:type="gramEnd"/>
      <w:r w:rsidRPr="00AF7BA4">
        <w:rPr>
          <w:rFonts w:cs="Calibri"/>
          <w:szCs w:val="24"/>
          <w:lang w:val="en-US"/>
        </w:rPr>
        <w:t xml:space="preserve"> is on the parent/guardian. Notwithstanding this fact your completion of Part B remains of the utmost importance. </w:t>
      </w:r>
    </w:p>
    <w:p w14:paraId="09919BCE" w14:textId="77777777" w:rsidR="00E45AE9" w:rsidRPr="00AF7BA4" w:rsidRDefault="00E45AE9" w:rsidP="00160D64">
      <w:pPr>
        <w:autoSpaceDE w:val="0"/>
        <w:autoSpaceDN w:val="0"/>
        <w:adjustRightInd w:val="0"/>
        <w:jc w:val="both"/>
        <w:rPr>
          <w:rFonts w:cs="Calibri"/>
          <w:szCs w:val="24"/>
          <w:lang w:val="en-US"/>
        </w:rPr>
      </w:pPr>
    </w:p>
    <w:p w14:paraId="3212D9F8" w14:textId="77777777" w:rsidR="00E45AE9" w:rsidRPr="00AF7BA4" w:rsidRDefault="00E45AE9" w:rsidP="00160D64">
      <w:pPr>
        <w:numPr>
          <w:ilvl w:val="0"/>
          <w:numId w:val="21"/>
        </w:numPr>
        <w:autoSpaceDE w:val="0"/>
        <w:autoSpaceDN w:val="0"/>
        <w:adjustRightInd w:val="0"/>
        <w:jc w:val="both"/>
        <w:rPr>
          <w:rFonts w:cs="Calibri"/>
          <w:szCs w:val="24"/>
          <w:lang w:val="en-US"/>
        </w:rPr>
      </w:pPr>
      <w:r w:rsidRPr="00AF7BA4">
        <w:rPr>
          <w:rFonts w:cs="Calibri"/>
          <w:szCs w:val="24"/>
          <w:lang w:val="en-US"/>
        </w:rPr>
        <w:t xml:space="preserve">The completed form </w:t>
      </w:r>
      <w:r w:rsidR="000F3927">
        <w:rPr>
          <w:rFonts w:cs="Calibri"/>
          <w:szCs w:val="24"/>
          <w:lang w:val="en-US"/>
        </w:rPr>
        <w:t>may need to</w:t>
      </w:r>
      <w:r w:rsidRPr="00AF7BA4">
        <w:rPr>
          <w:rFonts w:cs="Calibri"/>
          <w:szCs w:val="24"/>
          <w:lang w:val="en-US"/>
        </w:rPr>
        <w:t xml:space="preserve"> be </w:t>
      </w:r>
      <w:r w:rsidR="007351E8">
        <w:rPr>
          <w:rFonts w:cs="Calibri"/>
          <w:szCs w:val="24"/>
          <w:lang w:val="en-US"/>
        </w:rPr>
        <w:t>explained to</w:t>
      </w:r>
      <w:r w:rsidRPr="00AF7BA4">
        <w:rPr>
          <w:rFonts w:cs="Calibri"/>
          <w:szCs w:val="24"/>
          <w:lang w:val="en-US"/>
        </w:rPr>
        <w:t xml:space="preserve"> parents or legal guardians in question, with respect to their allocated points. It has been suggested that when this is done there may be less pressure placed on </w:t>
      </w:r>
      <w:r w:rsidRPr="00AF7BA4">
        <w:rPr>
          <w:rFonts w:cs="Calibri"/>
          <w:bCs/>
          <w:szCs w:val="24"/>
          <w:lang w:val="en-US"/>
        </w:rPr>
        <w:t>Priest/Minister/Faith Leader</w:t>
      </w:r>
      <w:r w:rsidRPr="00AF7BA4">
        <w:rPr>
          <w:rFonts w:cs="Calibri"/>
          <w:szCs w:val="24"/>
          <w:lang w:val="en-US"/>
        </w:rPr>
        <w:t xml:space="preserve"> to support appeals.</w:t>
      </w:r>
    </w:p>
    <w:p w14:paraId="1840D869" w14:textId="77777777" w:rsidR="00E45AE9" w:rsidRPr="00AF7BA4" w:rsidRDefault="00E45AE9" w:rsidP="00160D64">
      <w:pPr>
        <w:autoSpaceDE w:val="0"/>
        <w:autoSpaceDN w:val="0"/>
        <w:adjustRightInd w:val="0"/>
        <w:jc w:val="both"/>
        <w:rPr>
          <w:rFonts w:cs="Calibri"/>
          <w:szCs w:val="24"/>
          <w:lang w:val="en-US"/>
        </w:rPr>
      </w:pPr>
    </w:p>
    <w:p w14:paraId="0ABAFB68" w14:textId="77777777" w:rsidR="00E45AE9" w:rsidRPr="008341F5" w:rsidRDefault="00E45AE9" w:rsidP="00160D64">
      <w:pPr>
        <w:numPr>
          <w:ilvl w:val="0"/>
          <w:numId w:val="21"/>
        </w:numPr>
        <w:autoSpaceDE w:val="0"/>
        <w:autoSpaceDN w:val="0"/>
        <w:adjustRightInd w:val="0"/>
        <w:jc w:val="both"/>
        <w:rPr>
          <w:rFonts w:cs="Calibri"/>
          <w:szCs w:val="24"/>
          <w:lang w:val="en-US"/>
        </w:rPr>
      </w:pPr>
      <w:r w:rsidRPr="00AF7BA4">
        <w:rPr>
          <w:rFonts w:cs="Calibri"/>
          <w:iCs/>
          <w:szCs w:val="24"/>
          <w:lang w:val="en-US"/>
        </w:rPr>
        <w:t xml:space="preserve">In the interests of natural </w:t>
      </w:r>
      <w:proofErr w:type="gramStart"/>
      <w:r w:rsidRPr="00AF7BA4">
        <w:rPr>
          <w:rFonts w:cs="Calibri"/>
          <w:iCs/>
          <w:szCs w:val="24"/>
          <w:lang w:val="en-US"/>
        </w:rPr>
        <w:t>justice</w:t>
      </w:r>
      <w:proofErr w:type="gramEnd"/>
      <w:r w:rsidRPr="00AF7BA4">
        <w:rPr>
          <w:rFonts w:cs="Calibri"/>
          <w:iCs/>
          <w:szCs w:val="24"/>
          <w:lang w:val="en-US"/>
        </w:rPr>
        <w:t xml:space="preserve"> we have been advised to make all information available to any potential appellant. The nature of the Appeals procedure is such that sensitive information on the form will be considered by members of the Appeals Panel. Please be as accurate as possible, consulting with wardens or any other leaders where necessary.</w:t>
      </w:r>
    </w:p>
    <w:p w14:paraId="424B6E4B" w14:textId="77777777" w:rsidR="008341F5" w:rsidRDefault="008341F5" w:rsidP="008341F5">
      <w:pPr>
        <w:pStyle w:val="ListParagraph"/>
        <w:rPr>
          <w:rFonts w:cs="Calibri"/>
          <w:szCs w:val="24"/>
          <w:lang w:val="en-US"/>
        </w:rPr>
      </w:pPr>
    </w:p>
    <w:p w14:paraId="62D2FED9" w14:textId="77777777" w:rsidR="008341F5" w:rsidRPr="00AF7BA4" w:rsidRDefault="008341F5" w:rsidP="008341F5">
      <w:pPr>
        <w:autoSpaceDE w:val="0"/>
        <w:autoSpaceDN w:val="0"/>
        <w:adjustRightInd w:val="0"/>
        <w:ind w:left="720"/>
        <w:jc w:val="both"/>
        <w:rPr>
          <w:rFonts w:cs="Calibri"/>
          <w:szCs w:val="24"/>
          <w:lang w:val="en-US"/>
        </w:rPr>
      </w:pPr>
    </w:p>
    <w:p w14:paraId="5387AF3C" w14:textId="77837955" w:rsidR="00B95F05" w:rsidRDefault="00FD4457" w:rsidP="00F15B0D">
      <w:pPr>
        <w:tabs>
          <w:tab w:val="left" w:pos="7020"/>
        </w:tabs>
        <w:autoSpaceDE w:val="0"/>
        <w:autoSpaceDN w:val="0"/>
        <w:adjustRightInd w:val="0"/>
        <w:spacing w:line="360" w:lineRule="auto"/>
        <w:jc w:val="both"/>
        <w:rPr>
          <w:rFonts w:cs="Calibri"/>
          <w:szCs w:val="24"/>
          <w:lang w:val="en-US"/>
        </w:rPr>
      </w:pPr>
      <w:r>
        <w:rPr>
          <w:rFonts w:cs="Calibri"/>
          <w:szCs w:val="24"/>
          <w:lang w:val="en-US"/>
        </w:rPr>
        <w:t xml:space="preserve">   </w:t>
      </w:r>
      <w:r w:rsidR="008E5523">
        <w:rPr>
          <w:rFonts w:cs="Calibri"/>
          <w:szCs w:val="24"/>
          <w:lang w:val="en-US"/>
        </w:rPr>
        <w:t xml:space="preserve">    </w:t>
      </w:r>
      <w:r w:rsidR="00C2610D">
        <w:rPr>
          <w:rFonts w:cs="Calibri"/>
          <w:noProof/>
          <w:szCs w:val="24"/>
          <w:lang w:val="en-US"/>
        </w:rPr>
        <w:drawing>
          <wp:inline distT="0" distB="0" distL="0" distR="0" wp14:anchorId="6A09373F" wp14:editId="345D7DF3">
            <wp:extent cx="1809750" cy="647700"/>
            <wp:effectExtent l="0" t="0" r="0" b="0"/>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 Gloster.JPG"/>
                    <pic:cNvPicPr/>
                  </pic:nvPicPr>
                  <pic:blipFill>
                    <a:blip r:embed="rId10">
                      <a:extLst>
                        <a:ext uri="{28A0092B-C50C-407E-A947-70E740481C1C}">
                          <a14:useLocalDpi xmlns:a14="http://schemas.microsoft.com/office/drawing/2010/main" val="0"/>
                        </a:ext>
                      </a:extLst>
                    </a:blip>
                    <a:stretch>
                      <a:fillRect/>
                    </a:stretch>
                  </pic:blipFill>
                  <pic:spPr>
                    <a:xfrm>
                      <a:off x="0" y="0"/>
                      <a:ext cx="1809750" cy="647700"/>
                    </a:xfrm>
                    <a:prstGeom prst="rect">
                      <a:avLst/>
                    </a:prstGeom>
                  </pic:spPr>
                </pic:pic>
              </a:graphicData>
            </a:graphic>
          </wp:inline>
        </w:drawing>
      </w:r>
      <w:r w:rsidR="008E5523">
        <w:rPr>
          <w:rFonts w:cs="Calibri"/>
          <w:szCs w:val="24"/>
          <w:lang w:val="en-US"/>
        </w:rPr>
        <w:t xml:space="preserve">  </w:t>
      </w:r>
      <w:r w:rsidR="00F15B0D">
        <w:rPr>
          <w:rFonts w:cs="Calibri"/>
          <w:szCs w:val="24"/>
          <w:lang w:val="en-US"/>
        </w:rPr>
        <w:t xml:space="preserve">               </w:t>
      </w:r>
      <w:r w:rsidR="00C2610D">
        <w:rPr>
          <w:rFonts w:cs="Calibri"/>
          <w:szCs w:val="24"/>
          <w:lang w:val="en-US"/>
        </w:rPr>
        <w:t xml:space="preserve">                         </w:t>
      </w:r>
      <w:r w:rsidR="00F15B0D">
        <w:rPr>
          <w:rFonts w:cs="Calibri"/>
          <w:szCs w:val="24"/>
          <w:lang w:val="en-US"/>
        </w:rPr>
        <w:t xml:space="preserve">  </w:t>
      </w:r>
      <w:r w:rsidR="007E3161">
        <w:rPr>
          <w:rFonts w:cs="Calibri"/>
          <w:noProof/>
          <w:szCs w:val="24"/>
          <w:lang w:eastAsia="en-GB"/>
        </w:rPr>
        <w:drawing>
          <wp:inline distT="0" distB="0" distL="0" distR="0" wp14:anchorId="161B5F34" wp14:editId="75ADF313">
            <wp:extent cx="1403350" cy="445135"/>
            <wp:effectExtent l="0" t="0" r="0" b="0"/>
            <wp:docPr id="3" name="Picture 3" descr="KNewell_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Newell_Signature"/>
                    <pic:cNvPicPr>
                      <a:picLocks noChangeAspect="1" noChangeArrowheads="1"/>
                    </pic:cNvPicPr>
                  </pic:nvPicPr>
                  <pic:blipFill>
                    <a:blip r:embed="rId11" cstate="print">
                      <a:lum bright="-100000" contrast="-100000"/>
                      <a:extLst>
                        <a:ext uri="{28A0092B-C50C-407E-A947-70E740481C1C}">
                          <a14:useLocalDpi xmlns:a14="http://schemas.microsoft.com/office/drawing/2010/main" val="0"/>
                        </a:ext>
                      </a:extLst>
                    </a:blip>
                    <a:srcRect/>
                    <a:stretch>
                      <a:fillRect/>
                    </a:stretch>
                  </pic:blipFill>
                  <pic:spPr bwMode="auto">
                    <a:xfrm>
                      <a:off x="0" y="0"/>
                      <a:ext cx="1403350" cy="445135"/>
                    </a:xfrm>
                    <a:prstGeom prst="rect">
                      <a:avLst/>
                    </a:prstGeom>
                    <a:noFill/>
                    <a:ln>
                      <a:noFill/>
                    </a:ln>
                  </pic:spPr>
                </pic:pic>
              </a:graphicData>
            </a:graphic>
          </wp:inline>
        </w:drawing>
      </w:r>
    </w:p>
    <w:p w14:paraId="175A79ED" w14:textId="419FCD04" w:rsidR="00B95F05" w:rsidRPr="00E30176" w:rsidRDefault="00C2610D" w:rsidP="00B95F05">
      <w:pPr>
        <w:autoSpaceDE w:val="0"/>
        <w:autoSpaceDN w:val="0"/>
        <w:adjustRightInd w:val="0"/>
        <w:ind w:firstLine="720"/>
        <w:rPr>
          <w:rFonts w:cs="Calibri"/>
          <w:szCs w:val="24"/>
          <w:lang w:val="en-US"/>
        </w:rPr>
      </w:pPr>
      <w:r>
        <w:rPr>
          <w:rFonts w:cs="Calibri"/>
          <w:szCs w:val="24"/>
          <w:lang w:val="en-US"/>
        </w:rPr>
        <w:t>Chris Gloster</w:t>
      </w:r>
      <w:r w:rsidR="00B95F05" w:rsidRPr="00E30176">
        <w:rPr>
          <w:rFonts w:cs="Calibri"/>
          <w:szCs w:val="24"/>
          <w:lang w:val="en-US"/>
        </w:rPr>
        <w:tab/>
      </w:r>
      <w:r w:rsidR="00B95F05" w:rsidRPr="00E30176">
        <w:rPr>
          <w:rFonts w:cs="Calibri"/>
          <w:szCs w:val="24"/>
          <w:lang w:val="en-US"/>
        </w:rPr>
        <w:tab/>
        <w:t xml:space="preserve"> </w:t>
      </w:r>
      <w:r w:rsidR="00E30176">
        <w:rPr>
          <w:rFonts w:cs="Calibri"/>
          <w:szCs w:val="24"/>
          <w:lang w:val="en-US"/>
        </w:rPr>
        <w:tab/>
      </w:r>
      <w:r w:rsidR="00E30176">
        <w:rPr>
          <w:rFonts w:cs="Calibri"/>
          <w:szCs w:val="24"/>
          <w:lang w:val="en-US"/>
        </w:rPr>
        <w:tab/>
      </w:r>
      <w:r>
        <w:rPr>
          <w:rFonts w:cs="Calibri"/>
          <w:szCs w:val="24"/>
          <w:lang w:val="en-US"/>
        </w:rPr>
        <w:tab/>
      </w:r>
      <w:r w:rsidR="00E30176">
        <w:rPr>
          <w:rFonts w:cs="Calibri"/>
          <w:szCs w:val="24"/>
          <w:lang w:val="en-US"/>
        </w:rPr>
        <w:tab/>
      </w:r>
      <w:r w:rsidR="00D40F1F">
        <w:rPr>
          <w:rFonts w:cs="Calibri"/>
          <w:szCs w:val="24"/>
          <w:lang w:val="en-US"/>
        </w:rPr>
        <w:t>Karl Newell</w:t>
      </w:r>
      <w:r w:rsidR="00B95F05" w:rsidRPr="00E30176">
        <w:rPr>
          <w:rFonts w:cs="Calibri"/>
          <w:szCs w:val="24"/>
          <w:lang w:val="en-US"/>
        </w:rPr>
        <w:tab/>
      </w:r>
      <w:r w:rsidR="00B95F05" w:rsidRPr="00E30176">
        <w:rPr>
          <w:rFonts w:cs="Calibri"/>
          <w:szCs w:val="24"/>
          <w:lang w:val="en-US"/>
        </w:rPr>
        <w:tab/>
      </w:r>
      <w:r w:rsidR="00B95F05" w:rsidRPr="00E30176">
        <w:rPr>
          <w:rFonts w:cs="Calibri"/>
          <w:szCs w:val="24"/>
          <w:lang w:val="en-US"/>
        </w:rPr>
        <w:tab/>
      </w:r>
    </w:p>
    <w:p w14:paraId="05042682" w14:textId="77777777" w:rsidR="002B4159" w:rsidRDefault="00B95F05" w:rsidP="002B4159">
      <w:pPr>
        <w:autoSpaceDE w:val="0"/>
        <w:autoSpaceDN w:val="0"/>
        <w:adjustRightInd w:val="0"/>
        <w:ind w:firstLine="720"/>
        <w:rPr>
          <w:rFonts w:cs="Calibri"/>
          <w:szCs w:val="24"/>
          <w:lang w:val="en-US"/>
        </w:rPr>
      </w:pPr>
      <w:r w:rsidRPr="00E30176">
        <w:rPr>
          <w:rFonts w:cs="Calibri"/>
          <w:szCs w:val="24"/>
          <w:lang w:val="en-US"/>
        </w:rPr>
        <w:t>Chair of Governors</w:t>
      </w:r>
      <w:r w:rsidRPr="00E30176">
        <w:rPr>
          <w:rFonts w:cs="Calibri"/>
          <w:szCs w:val="24"/>
          <w:lang w:val="en-US"/>
        </w:rPr>
        <w:tab/>
      </w:r>
      <w:proofErr w:type="gramStart"/>
      <w:r w:rsidRPr="00E30176">
        <w:rPr>
          <w:rFonts w:cs="Calibri"/>
          <w:szCs w:val="24"/>
          <w:lang w:val="en-US"/>
        </w:rPr>
        <w:tab/>
        <w:t xml:space="preserve">  </w:t>
      </w:r>
      <w:r w:rsidR="00E30176">
        <w:rPr>
          <w:rFonts w:cs="Calibri"/>
          <w:szCs w:val="24"/>
          <w:lang w:val="en-US"/>
        </w:rPr>
        <w:tab/>
      </w:r>
      <w:proofErr w:type="gramEnd"/>
      <w:r w:rsidR="00E30176">
        <w:rPr>
          <w:rFonts w:cs="Calibri"/>
          <w:szCs w:val="24"/>
          <w:lang w:val="en-US"/>
        </w:rPr>
        <w:tab/>
      </w:r>
      <w:r w:rsidR="00E30176">
        <w:rPr>
          <w:rFonts w:cs="Calibri"/>
          <w:szCs w:val="24"/>
          <w:lang w:val="en-US"/>
        </w:rPr>
        <w:tab/>
      </w:r>
      <w:r w:rsidR="00D40F1F">
        <w:rPr>
          <w:rFonts w:cs="Calibri"/>
          <w:szCs w:val="24"/>
          <w:lang w:val="en-US"/>
        </w:rPr>
        <w:t>Head</w:t>
      </w:r>
      <w:r w:rsidR="00F15B0D">
        <w:rPr>
          <w:rFonts w:cs="Calibri"/>
          <w:szCs w:val="24"/>
          <w:lang w:val="en-US"/>
        </w:rPr>
        <w:t>teacher</w:t>
      </w:r>
      <w:r w:rsidRPr="00E30176">
        <w:rPr>
          <w:rFonts w:cs="Calibri"/>
          <w:szCs w:val="24"/>
          <w:lang w:val="en-US"/>
        </w:rPr>
        <w:tab/>
      </w:r>
      <w:r w:rsidRPr="00E30176">
        <w:rPr>
          <w:rFonts w:cs="Calibri"/>
          <w:szCs w:val="24"/>
          <w:lang w:val="en-US"/>
        </w:rPr>
        <w:tab/>
      </w:r>
      <w:r w:rsidRPr="00E30176">
        <w:rPr>
          <w:rFonts w:cs="Calibri"/>
          <w:szCs w:val="24"/>
          <w:lang w:val="en-US"/>
        </w:rPr>
        <w:tab/>
      </w:r>
      <w:bookmarkStart w:id="20" w:name="_Toc336691899"/>
    </w:p>
    <w:p w14:paraId="0B45FF8E" w14:textId="77777777" w:rsidR="00BE4411" w:rsidRDefault="00BE4411" w:rsidP="002B4159">
      <w:pPr>
        <w:autoSpaceDE w:val="0"/>
        <w:autoSpaceDN w:val="0"/>
        <w:adjustRightInd w:val="0"/>
        <w:rPr>
          <w:rFonts w:cs="Calibri"/>
          <w:b/>
          <w:sz w:val="36"/>
          <w:lang w:val="en-US"/>
        </w:rPr>
      </w:pPr>
    </w:p>
    <w:p w14:paraId="17699227" w14:textId="77777777" w:rsidR="00BE4411" w:rsidRDefault="00BE4411" w:rsidP="002B4159">
      <w:pPr>
        <w:autoSpaceDE w:val="0"/>
        <w:autoSpaceDN w:val="0"/>
        <w:adjustRightInd w:val="0"/>
        <w:rPr>
          <w:rFonts w:cs="Calibri"/>
          <w:b/>
          <w:sz w:val="36"/>
          <w:lang w:val="en-US"/>
        </w:rPr>
      </w:pPr>
    </w:p>
    <w:p w14:paraId="4818920C" w14:textId="77777777" w:rsidR="00BE4411" w:rsidRDefault="00BE4411" w:rsidP="002B4159">
      <w:pPr>
        <w:autoSpaceDE w:val="0"/>
        <w:autoSpaceDN w:val="0"/>
        <w:adjustRightInd w:val="0"/>
        <w:rPr>
          <w:rFonts w:cs="Calibri"/>
          <w:b/>
          <w:sz w:val="36"/>
          <w:lang w:val="en-US"/>
        </w:rPr>
      </w:pPr>
    </w:p>
    <w:p w14:paraId="71A7B2D1" w14:textId="77777777" w:rsidR="00BE4411" w:rsidRDefault="00BE4411" w:rsidP="002B4159">
      <w:pPr>
        <w:autoSpaceDE w:val="0"/>
        <w:autoSpaceDN w:val="0"/>
        <w:adjustRightInd w:val="0"/>
        <w:rPr>
          <w:rFonts w:cs="Calibri"/>
          <w:b/>
          <w:sz w:val="36"/>
          <w:lang w:val="en-US"/>
        </w:rPr>
      </w:pPr>
    </w:p>
    <w:p w14:paraId="498401AC" w14:textId="77777777" w:rsidR="00BE4411" w:rsidRDefault="00BE4411" w:rsidP="002B4159">
      <w:pPr>
        <w:autoSpaceDE w:val="0"/>
        <w:autoSpaceDN w:val="0"/>
        <w:adjustRightInd w:val="0"/>
        <w:rPr>
          <w:rFonts w:cs="Calibri"/>
          <w:b/>
          <w:sz w:val="36"/>
          <w:lang w:val="en-US"/>
        </w:rPr>
      </w:pPr>
    </w:p>
    <w:p w14:paraId="6841062A" w14:textId="77777777" w:rsidR="00BE4411" w:rsidRDefault="00BE4411" w:rsidP="002B4159">
      <w:pPr>
        <w:autoSpaceDE w:val="0"/>
        <w:autoSpaceDN w:val="0"/>
        <w:adjustRightInd w:val="0"/>
        <w:rPr>
          <w:rFonts w:cs="Calibri"/>
          <w:b/>
          <w:sz w:val="36"/>
          <w:lang w:val="en-US"/>
        </w:rPr>
      </w:pPr>
    </w:p>
    <w:p w14:paraId="21965B91" w14:textId="77777777" w:rsidR="00BE4411" w:rsidRDefault="00BE4411" w:rsidP="002B4159">
      <w:pPr>
        <w:autoSpaceDE w:val="0"/>
        <w:autoSpaceDN w:val="0"/>
        <w:adjustRightInd w:val="0"/>
        <w:rPr>
          <w:rFonts w:cs="Calibri"/>
          <w:b/>
          <w:sz w:val="36"/>
          <w:lang w:val="en-US"/>
        </w:rPr>
      </w:pPr>
    </w:p>
    <w:p w14:paraId="20438924" w14:textId="77777777" w:rsidR="00BE4411" w:rsidRDefault="00BE4411" w:rsidP="002B4159">
      <w:pPr>
        <w:autoSpaceDE w:val="0"/>
        <w:autoSpaceDN w:val="0"/>
        <w:adjustRightInd w:val="0"/>
        <w:rPr>
          <w:rFonts w:cs="Calibri"/>
          <w:b/>
          <w:sz w:val="36"/>
          <w:lang w:val="en-US"/>
        </w:rPr>
      </w:pPr>
    </w:p>
    <w:p w14:paraId="59F0FE25" w14:textId="77777777" w:rsidR="00BE4411" w:rsidRDefault="00BE4411" w:rsidP="002B4159">
      <w:pPr>
        <w:autoSpaceDE w:val="0"/>
        <w:autoSpaceDN w:val="0"/>
        <w:adjustRightInd w:val="0"/>
        <w:rPr>
          <w:rFonts w:cs="Calibri"/>
          <w:b/>
          <w:sz w:val="36"/>
          <w:lang w:val="en-US"/>
        </w:rPr>
      </w:pPr>
    </w:p>
    <w:p w14:paraId="0D52CA01" w14:textId="77777777" w:rsidR="00BE4411" w:rsidRDefault="00BE4411" w:rsidP="002B4159">
      <w:pPr>
        <w:autoSpaceDE w:val="0"/>
        <w:autoSpaceDN w:val="0"/>
        <w:adjustRightInd w:val="0"/>
        <w:rPr>
          <w:rFonts w:cs="Calibri"/>
          <w:b/>
          <w:sz w:val="36"/>
          <w:lang w:val="en-US"/>
        </w:rPr>
      </w:pPr>
    </w:p>
    <w:p w14:paraId="3C1C45CE" w14:textId="77777777" w:rsidR="00BE4411" w:rsidRDefault="00BE4411" w:rsidP="002B4159">
      <w:pPr>
        <w:autoSpaceDE w:val="0"/>
        <w:autoSpaceDN w:val="0"/>
        <w:adjustRightInd w:val="0"/>
        <w:rPr>
          <w:rFonts w:cs="Calibri"/>
          <w:b/>
          <w:sz w:val="36"/>
          <w:lang w:val="en-US"/>
        </w:rPr>
      </w:pPr>
    </w:p>
    <w:p w14:paraId="23AEC794" w14:textId="77777777" w:rsidR="00BE4411" w:rsidRDefault="00BE4411" w:rsidP="002B4159">
      <w:pPr>
        <w:autoSpaceDE w:val="0"/>
        <w:autoSpaceDN w:val="0"/>
        <w:adjustRightInd w:val="0"/>
        <w:rPr>
          <w:rFonts w:cs="Calibri"/>
          <w:b/>
          <w:sz w:val="36"/>
          <w:lang w:val="en-US"/>
        </w:rPr>
      </w:pPr>
    </w:p>
    <w:p w14:paraId="032B4725" w14:textId="77777777" w:rsidR="00BE4411" w:rsidRDefault="00BE4411" w:rsidP="002B4159">
      <w:pPr>
        <w:autoSpaceDE w:val="0"/>
        <w:autoSpaceDN w:val="0"/>
        <w:adjustRightInd w:val="0"/>
        <w:rPr>
          <w:rFonts w:cs="Calibri"/>
          <w:b/>
          <w:sz w:val="36"/>
          <w:lang w:val="en-US"/>
        </w:rPr>
      </w:pPr>
    </w:p>
    <w:p w14:paraId="2E5509C5" w14:textId="77777777" w:rsidR="00E45AE9" w:rsidRPr="002B4159" w:rsidRDefault="00F64F55" w:rsidP="002B4159">
      <w:pPr>
        <w:autoSpaceDE w:val="0"/>
        <w:autoSpaceDN w:val="0"/>
        <w:adjustRightInd w:val="0"/>
        <w:rPr>
          <w:rFonts w:cs="Calibri"/>
          <w:b/>
          <w:sz w:val="36"/>
          <w:szCs w:val="24"/>
          <w:lang w:val="en-US"/>
        </w:rPr>
      </w:pPr>
      <w:r w:rsidRPr="002B4159">
        <w:rPr>
          <w:rFonts w:cs="Calibri"/>
          <w:b/>
          <w:sz w:val="36"/>
          <w:lang w:val="en-US"/>
        </w:rPr>
        <w:lastRenderedPageBreak/>
        <w:t>D</w:t>
      </w:r>
      <w:r w:rsidR="00E45AE9" w:rsidRPr="002B4159">
        <w:rPr>
          <w:rFonts w:cs="Calibri"/>
          <w:b/>
          <w:sz w:val="36"/>
          <w:lang w:val="en-US"/>
        </w:rPr>
        <w:t>efinitions</w:t>
      </w:r>
      <w:bookmarkEnd w:id="20"/>
    </w:p>
    <w:p w14:paraId="0F648E4F" w14:textId="77777777" w:rsidR="00160D64" w:rsidRPr="00AF7BA4" w:rsidRDefault="00160D64" w:rsidP="00E45AE9">
      <w:pPr>
        <w:autoSpaceDE w:val="0"/>
        <w:autoSpaceDN w:val="0"/>
        <w:adjustRightInd w:val="0"/>
        <w:jc w:val="both"/>
        <w:rPr>
          <w:rFonts w:cs="Calibri"/>
          <w:b/>
          <w:sz w:val="12"/>
          <w:szCs w:val="24"/>
          <w:lang w:val="en-US"/>
        </w:rPr>
      </w:pPr>
    </w:p>
    <w:p w14:paraId="1FB4189C" w14:textId="66AF623A" w:rsidR="00E45AE9" w:rsidRPr="00AF7BA4" w:rsidRDefault="00E45AE9" w:rsidP="00E45AE9">
      <w:pPr>
        <w:autoSpaceDE w:val="0"/>
        <w:autoSpaceDN w:val="0"/>
        <w:adjustRightInd w:val="0"/>
        <w:jc w:val="both"/>
        <w:rPr>
          <w:rFonts w:cs="Calibri"/>
          <w:spacing w:val="-3"/>
        </w:rPr>
      </w:pPr>
      <w:r w:rsidRPr="00AF7BA4">
        <w:rPr>
          <w:rFonts w:cs="Calibri"/>
          <w:b/>
          <w:szCs w:val="24"/>
          <w:lang w:val="en-US"/>
        </w:rPr>
        <w:t>Sibling</w:t>
      </w:r>
      <w:r w:rsidR="00C46275">
        <w:rPr>
          <w:rFonts w:cs="Calibri"/>
          <w:b/>
          <w:szCs w:val="24"/>
          <w:lang w:val="en-US"/>
        </w:rPr>
        <w:t>:</w:t>
      </w:r>
      <w:r w:rsidR="00345407" w:rsidRPr="00AF7BA4">
        <w:rPr>
          <w:rFonts w:cs="Calibri"/>
          <w:b/>
          <w:szCs w:val="24"/>
          <w:lang w:val="en-US"/>
        </w:rPr>
        <w:t xml:space="preserve"> </w:t>
      </w:r>
      <w:r w:rsidRPr="00AF7BA4">
        <w:rPr>
          <w:rFonts w:cs="Calibri"/>
          <w:spacing w:val="-3"/>
        </w:rPr>
        <w:t xml:space="preserve">A brother or sister with one biological parent in common, unless by legal adoption, </w:t>
      </w:r>
      <w:r w:rsidRPr="00AF7BA4">
        <w:rPr>
          <w:rFonts w:cs="Calibri"/>
          <w:szCs w:val="24"/>
          <w:lang w:val="en-US"/>
        </w:rPr>
        <w:t xml:space="preserve">who </w:t>
      </w:r>
      <w:proofErr w:type="gramStart"/>
      <w:r w:rsidRPr="00AF7BA4">
        <w:rPr>
          <w:rFonts w:cs="Calibri"/>
          <w:szCs w:val="24"/>
          <w:lang w:val="en-US"/>
        </w:rPr>
        <w:t>are in attendance at</w:t>
      </w:r>
      <w:proofErr w:type="gramEnd"/>
      <w:r w:rsidRPr="00AF7BA4">
        <w:rPr>
          <w:rFonts w:cs="Calibri"/>
          <w:szCs w:val="24"/>
          <w:lang w:val="en-US"/>
        </w:rPr>
        <w:t xml:space="preserve"> Crompton House School at the date in which the youngest sibling starts at the school.</w:t>
      </w:r>
      <w:r w:rsidR="00345407" w:rsidRPr="00AF7BA4">
        <w:rPr>
          <w:rFonts w:cs="Calibri"/>
          <w:szCs w:val="24"/>
          <w:lang w:val="en-US"/>
        </w:rPr>
        <w:t xml:space="preserve">  </w:t>
      </w:r>
      <w:r w:rsidRPr="00AF7BA4">
        <w:rPr>
          <w:rFonts w:cs="Calibri"/>
          <w:b/>
          <w:szCs w:val="24"/>
          <w:lang w:val="en-US"/>
        </w:rPr>
        <w:t>Note:</w:t>
      </w:r>
      <w:r w:rsidRPr="00AF7BA4">
        <w:rPr>
          <w:rFonts w:cs="Calibri"/>
          <w:szCs w:val="24"/>
          <w:lang w:val="en-US"/>
        </w:rPr>
        <w:t xml:space="preserve"> This excludes the Sixth Form; hence siblings will need to be in year groups 7, 8, 9, or 10 at the time of the application.</w:t>
      </w:r>
    </w:p>
    <w:p w14:paraId="5B20DD14" w14:textId="77777777" w:rsidR="00E45AE9" w:rsidRPr="00C46275" w:rsidRDefault="00E45AE9" w:rsidP="00E45AE9">
      <w:pPr>
        <w:tabs>
          <w:tab w:val="left" w:pos="-720"/>
          <w:tab w:val="left" w:pos="0"/>
          <w:tab w:val="left" w:pos="720"/>
        </w:tabs>
        <w:suppressAutoHyphens/>
        <w:ind w:left="284"/>
        <w:jc w:val="both"/>
        <w:rPr>
          <w:rFonts w:cs="Calibri"/>
          <w:spacing w:val="-3"/>
          <w:sz w:val="12"/>
          <w:szCs w:val="16"/>
        </w:rPr>
      </w:pPr>
    </w:p>
    <w:p w14:paraId="16CE4240" w14:textId="2F414CE1" w:rsidR="00E45AE9" w:rsidRPr="00AF7BA4" w:rsidRDefault="00E45AE9" w:rsidP="00E45AE9">
      <w:pPr>
        <w:rPr>
          <w:rFonts w:cs="Calibri"/>
          <w:szCs w:val="24"/>
        </w:rPr>
      </w:pPr>
      <w:r w:rsidRPr="00AF7BA4">
        <w:rPr>
          <w:rFonts w:cs="Calibri"/>
          <w:b/>
          <w:szCs w:val="24"/>
        </w:rPr>
        <w:t>Distance</w:t>
      </w:r>
      <w:r w:rsidR="00C46275">
        <w:rPr>
          <w:rFonts w:cs="Calibri"/>
          <w:b/>
          <w:szCs w:val="24"/>
        </w:rPr>
        <w:t>:</w:t>
      </w:r>
      <w:r w:rsidR="00345407" w:rsidRPr="00AF7BA4">
        <w:rPr>
          <w:rFonts w:cs="Calibri"/>
          <w:b/>
          <w:szCs w:val="24"/>
        </w:rPr>
        <w:t xml:space="preserve"> </w:t>
      </w:r>
      <w:r w:rsidRPr="00AF7BA4">
        <w:rPr>
          <w:rFonts w:cs="Calibri"/>
          <w:szCs w:val="24"/>
        </w:rPr>
        <w:t>Distance will be measured using the Local Authority’s computerised measuring system.</w:t>
      </w:r>
    </w:p>
    <w:p w14:paraId="01D06001" w14:textId="77777777" w:rsidR="00BE4411" w:rsidRPr="00C46275" w:rsidRDefault="00BE4411" w:rsidP="00BE4411">
      <w:pPr>
        <w:rPr>
          <w:rFonts w:cs="Calibri"/>
          <w:sz w:val="12"/>
        </w:rPr>
      </w:pPr>
    </w:p>
    <w:p w14:paraId="31FFB62B" w14:textId="2C91F2BC" w:rsidR="007351E8" w:rsidRPr="007351E8" w:rsidRDefault="00E45AE9" w:rsidP="00A5368F">
      <w:pPr>
        <w:tabs>
          <w:tab w:val="left" w:pos="-720"/>
        </w:tabs>
        <w:suppressAutoHyphens/>
        <w:jc w:val="both"/>
        <w:rPr>
          <w:rFonts w:asciiTheme="minorHAnsi" w:hAnsiTheme="minorHAnsi" w:cs="Calibri"/>
          <w:spacing w:val="-3"/>
          <w:szCs w:val="24"/>
        </w:rPr>
      </w:pPr>
      <w:r w:rsidRPr="00AF7BA4">
        <w:rPr>
          <w:rFonts w:cs="Calibri"/>
          <w:b/>
          <w:spacing w:val="-3"/>
        </w:rPr>
        <w:t>Tie Breaker</w:t>
      </w:r>
      <w:r w:rsidR="00C66939">
        <w:rPr>
          <w:rFonts w:cs="Calibri"/>
          <w:b/>
          <w:spacing w:val="-3"/>
        </w:rPr>
        <w:t>s</w:t>
      </w:r>
      <w:r w:rsidR="00C46275">
        <w:rPr>
          <w:rFonts w:cs="Calibri"/>
          <w:b/>
          <w:spacing w:val="-3"/>
        </w:rPr>
        <w:t xml:space="preserve">: </w:t>
      </w:r>
      <w:r w:rsidR="00345407" w:rsidRPr="00AF7BA4">
        <w:rPr>
          <w:rFonts w:cs="Calibri"/>
          <w:b/>
          <w:spacing w:val="-3"/>
        </w:rPr>
        <w:t xml:space="preserve"> </w:t>
      </w:r>
      <w:r w:rsidRPr="00AF7BA4">
        <w:rPr>
          <w:rFonts w:cs="Calibri"/>
          <w:spacing w:val="-3"/>
        </w:rPr>
        <w:t xml:space="preserve">In the event of there being no way of distinguishing between applicants, for example where </w:t>
      </w:r>
      <w:r w:rsidR="00BE4411">
        <w:rPr>
          <w:rFonts w:cs="Calibri"/>
          <w:spacing w:val="-3"/>
        </w:rPr>
        <w:t>two or more</w:t>
      </w:r>
      <w:r w:rsidRPr="00AF7BA4">
        <w:rPr>
          <w:rFonts w:cs="Calibri"/>
          <w:spacing w:val="-3"/>
        </w:rPr>
        <w:t xml:space="preserve"> child</w:t>
      </w:r>
      <w:r w:rsidR="00BE4411">
        <w:rPr>
          <w:rFonts w:cs="Calibri"/>
          <w:spacing w:val="-3"/>
        </w:rPr>
        <w:t>ren</w:t>
      </w:r>
      <w:r w:rsidRPr="00AF7BA4">
        <w:rPr>
          <w:rFonts w:cs="Calibri"/>
          <w:spacing w:val="-3"/>
        </w:rPr>
        <w:t xml:space="preserve"> ha</w:t>
      </w:r>
      <w:r w:rsidR="00BE4411">
        <w:rPr>
          <w:rFonts w:cs="Calibri"/>
          <w:spacing w:val="-3"/>
        </w:rPr>
        <w:t>ve</w:t>
      </w:r>
      <w:r w:rsidRPr="00AF7BA4">
        <w:rPr>
          <w:rFonts w:cs="Calibri"/>
          <w:spacing w:val="-3"/>
        </w:rPr>
        <w:t xml:space="preserve"> the same points score</w:t>
      </w:r>
      <w:r w:rsidR="00E3075A" w:rsidRPr="00AF7BA4">
        <w:rPr>
          <w:rFonts w:cs="Calibri"/>
          <w:spacing w:val="-3"/>
        </w:rPr>
        <w:t>,</w:t>
      </w:r>
      <w:r w:rsidR="00BE4411">
        <w:rPr>
          <w:rFonts w:cs="Calibri"/>
          <w:spacing w:val="-3"/>
        </w:rPr>
        <w:t xml:space="preserve"> and only one place remains available,</w:t>
      </w:r>
      <w:r w:rsidR="00E3075A" w:rsidRPr="00AF7BA4">
        <w:rPr>
          <w:rFonts w:cs="Calibri"/>
          <w:spacing w:val="-3"/>
        </w:rPr>
        <w:t xml:space="preserve"> the</w:t>
      </w:r>
      <w:r w:rsidRPr="00AF7BA4">
        <w:rPr>
          <w:rFonts w:cs="Calibri"/>
          <w:spacing w:val="-3"/>
        </w:rPr>
        <w:t xml:space="preserve"> Governors will first apply the sibling </w:t>
      </w:r>
      <w:r w:rsidR="00E07ED4">
        <w:rPr>
          <w:rFonts w:cs="Calibri"/>
          <w:spacing w:val="-3"/>
        </w:rPr>
        <w:t>tie-breaker</w:t>
      </w:r>
      <w:r w:rsidRPr="00AF7BA4">
        <w:rPr>
          <w:rFonts w:cs="Calibri"/>
          <w:spacing w:val="-3"/>
        </w:rPr>
        <w:t xml:space="preserve">, with the student with a sibling being given a higher priority, the second </w:t>
      </w:r>
      <w:r w:rsidR="00E07ED4">
        <w:rPr>
          <w:rFonts w:cs="Calibri"/>
          <w:spacing w:val="-3"/>
        </w:rPr>
        <w:t xml:space="preserve">tie-breaker </w:t>
      </w:r>
      <w:r w:rsidRPr="00AF7BA4">
        <w:rPr>
          <w:rFonts w:cs="Calibri"/>
          <w:spacing w:val="-3"/>
        </w:rPr>
        <w:t xml:space="preserve">being distance </w:t>
      </w:r>
      <w:r w:rsidR="00C66939">
        <w:rPr>
          <w:rFonts w:cs="Calibri"/>
          <w:spacing w:val="-3"/>
        </w:rPr>
        <w:t>from home to school</w:t>
      </w:r>
      <w:r w:rsidRPr="00AF7BA4">
        <w:rPr>
          <w:rFonts w:cs="Calibri"/>
          <w:spacing w:val="-3"/>
        </w:rPr>
        <w:t>, with the student closest to the school being given a higher priority</w:t>
      </w:r>
      <w:r w:rsidRPr="007351E8">
        <w:rPr>
          <w:rFonts w:cs="Calibri"/>
          <w:spacing w:val="-3"/>
        </w:rPr>
        <w:t>.</w:t>
      </w:r>
      <w:r w:rsidR="007351E8" w:rsidRPr="007351E8">
        <w:rPr>
          <w:rFonts w:asciiTheme="minorHAnsi" w:hAnsiTheme="minorHAnsi" w:cs="Calibri"/>
          <w:spacing w:val="-3"/>
          <w:szCs w:val="24"/>
        </w:rPr>
        <w:t xml:space="preserve">  In the event of tie after these considerations, the place will be </w:t>
      </w:r>
      <w:r w:rsidR="00E07ED4">
        <w:rPr>
          <w:rFonts w:asciiTheme="minorHAnsi" w:hAnsiTheme="minorHAnsi" w:cs="Calibri"/>
          <w:spacing w:val="-3"/>
          <w:szCs w:val="24"/>
        </w:rPr>
        <w:t>alloca</w:t>
      </w:r>
      <w:r w:rsidR="007351E8" w:rsidRPr="007351E8">
        <w:rPr>
          <w:rFonts w:asciiTheme="minorHAnsi" w:hAnsiTheme="minorHAnsi" w:cs="Calibri"/>
          <w:spacing w:val="-3"/>
          <w:szCs w:val="24"/>
        </w:rPr>
        <w:t>ted by a random selection</w:t>
      </w:r>
      <w:r w:rsidR="00E07ED4">
        <w:rPr>
          <w:rFonts w:asciiTheme="minorHAnsi" w:hAnsiTheme="minorHAnsi" w:cs="Calibri"/>
          <w:spacing w:val="-3"/>
          <w:szCs w:val="24"/>
        </w:rPr>
        <w:t xml:space="preserve">, which is the final </w:t>
      </w:r>
      <w:proofErr w:type="gramStart"/>
      <w:r w:rsidR="00E07ED4">
        <w:rPr>
          <w:rFonts w:asciiTheme="minorHAnsi" w:hAnsiTheme="minorHAnsi" w:cs="Calibri"/>
          <w:spacing w:val="-3"/>
          <w:szCs w:val="24"/>
        </w:rPr>
        <w:t>tie-breaker</w:t>
      </w:r>
      <w:proofErr w:type="gramEnd"/>
      <w:r w:rsidR="007351E8" w:rsidRPr="007351E8">
        <w:rPr>
          <w:rFonts w:asciiTheme="minorHAnsi" w:hAnsiTheme="minorHAnsi" w:cs="Calibri"/>
          <w:spacing w:val="-3"/>
          <w:szCs w:val="24"/>
        </w:rPr>
        <w:t>.</w:t>
      </w:r>
      <w:r w:rsidR="00C66939">
        <w:rPr>
          <w:rFonts w:asciiTheme="minorHAnsi" w:hAnsiTheme="minorHAnsi" w:cs="Calibri"/>
          <w:spacing w:val="-3"/>
          <w:szCs w:val="24"/>
        </w:rPr>
        <w:t xml:space="preserve"> This random selection will be supervised by someone independent of the school.</w:t>
      </w:r>
    </w:p>
    <w:p w14:paraId="39FC651E" w14:textId="77777777" w:rsidR="008B0343" w:rsidRPr="00C46275" w:rsidRDefault="008B0343" w:rsidP="00E45AE9">
      <w:pPr>
        <w:rPr>
          <w:rFonts w:cs="Calibri"/>
          <w:spacing w:val="-3"/>
          <w:sz w:val="14"/>
          <w:szCs w:val="18"/>
        </w:rPr>
      </w:pPr>
    </w:p>
    <w:p w14:paraId="3B67F329" w14:textId="7C33A91A" w:rsidR="00E45AE9" w:rsidRPr="00AF7BA4" w:rsidRDefault="00E45AE9" w:rsidP="00E45AE9">
      <w:pPr>
        <w:autoSpaceDE w:val="0"/>
        <w:autoSpaceDN w:val="0"/>
        <w:adjustRightInd w:val="0"/>
        <w:rPr>
          <w:rFonts w:cs="Calibri"/>
          <w:color w:val="FF0000"/>
          <w:szCs w:val="24"/>
          <w:lang w:val="en-US"/>
        </w:rPr>
      </w:pPr>
      <w:r w:rsidRPr="00AF7BA4">
        <w:rPr>
          <w:rFonts w:cs="Calibri"/>
          <w:b/>
          <w:szCs w:val="24"/>
          <w:lang w:val="en-US"/>
        </w:rPr>
        <w:t>Churches Together in Britain and Ireland</w:t>
      </w:r>
      <w:r w:rsidR="00C46275">
        <w:rPr>
          <w:rFonts w:cs="Calibri"/>
          <w:b/>
          <w:szCs w:val="24"/>
          <w:lang w:val="en-US"/>
        </w:rPr>
        <w:t xml:space="preserve">: </w:t>
      </w:r>
      <w:r w:rsidRPr="00AF7BA4">
        <w:rPr>
          <w:rFonts w:cs="Calibri"/>
          <w:szCs w:val="24"/>
          <w:lang w:val="en-US"/>
        </w:rPr>
        <w:t xml:space="preserve">Under criterion </w:t>
      </w:r>
      <w:r w:rsidR="00C66939">
        <w:rPr>
          <w:rFonts w:cs="Calibri"/>
          <w:szCs w:val="24"/>
          <w:lang w:val="en-US"/>
        </w:rPr>
        <w:t>5</w:t>
      </w:r>
      <w:r w:rsidR="008D5378">
        <w:rPr>
          <w:rFonts w:cs="Calibri"/>
          <w:szCs w:val="24"/>
          <w:lang w:val="en-US"/>
        </w:rPr>
        <w:t xml:space="preserve"> of the admissions policy, </w:t>
      </w:r>
      <w:r w:rsidRPr="00AF7BA4">
        <w:rPr>
          <w:rFonts w:cs="Calibri"/>
          <w:szCs w:val="24"/>
          <w:lang w:val="en-US"/>
        </w:rPr>
        <w:t>places will be offered to children from churches together in Britain and Ireland</w:t>
      </w:r>
      <w:r w:rsidRPr="00AF7BA4">
        <w:rPr>
          <w:rFonts w:cs="Calibri"/>
          <w:color w:val="000000"/>
          <w:szCs w:val="24"/>
          <w:lang w:val="en-US"/>
        </w:rPr>
        <w:t xml:space="preserve">. </w:t>
      </w:r>
      <w:r w:rsidRPr="00AF7BA4">
        <w:rPr>
          <w:rFonts w:cs="Calibri"/>
          <w:szCs w:val="24"/>
          <w:lang w:val="en-US"/>
        </w:rPr>
        <w:t>For eligibility the church / denomination should be listed as member churches of Churches Together in Britain and Ireland (</w:t>
      </w:r>
      <w:hyperlink r:id="rId12" w:history="1">
        <w:r w:rsidRPr="00AF7BA4">
          <w:rPr>
            <w:rStyle w:val="Hyperlink"/>
            <w:rFonts w:cs="Calibri"/>
            <w:i/>
            <w:color w:val="auto"/>
          </w:rPr>
          <w:t>www.ctbi.org.uk</w:t>
        </w:r>
      </w:hyperlink>
      <w:r w:rsidRPr="00AF7BA4">
        <w:rPr>
          <w:rFonts w:cs="Calibri"/>
          <w:i/>
          <w:szCs w:val="24"/>
        </w:rPr>
        <w:t xml:space="preserve">) </w:t>
      </w:r>
      <w:r w:rsidRPr="00AF7BA4">
        <w:rPr>
          <w:rFonts w:cs="Calibri"/>
          <w:szCs w:val="24"/>
        </w:rPr>
        <w:t xml:space="preserve">or Membership of Churches Together in Greater Manchester and Locally </w:t>
      </w:r>
      <w:r w:rsidRPr="00AF7BA4">
        <w:rPr>
          <w:rFonts w:cs="Calibri"/>
          <w:i/>
        </w:rPr>
        <w:t>(Church of England, Diocese of Manchester)</w:t>
      </w:r>
    </w:p>
    <w:p w14:paraId="1DE84B95" w14:textId="77777777" w:rsidR="00E45AE9" w:rsidRPr="00973E86" w:rsidRDefault="00E45AE9" w:rsidP="00E45AE9">
      <w:pPr>
        <w:autoSpaceDE w:val="0"/>
        <w:autoSpaceDN w:val="0"/>
        <w:adjustRightInd w:val="0"/>
        <w:rPr>
          <w:rFonts w:cs="Calibri"/>
          <w:sz w:val="16"/>
          <w:szCs w:val="24"/>
          <w:lang w:val="en-US"/>
        </w:rPr>
      </w:pPr>
    </w:p>
    <w:p w14:paraId="19675CF5" w14:textId="1CD0385B" w:rsidR="00E45AE9" w:rsidRDefault="00E45AE9" w:rsidP="00E45AE9">
      <w:pPr>
        <w:rPr>
          <w:rFonts w:cs="Calibri"/>
          <w:szCs w:val="24"/>
        </w:rPr>
      </w:pPr>
      <w:r w:rsidRPr="00AF7BA4">
        <w:rPr>
          <w:rFonts w:cs="Calibri"/>
          <w:b/>
          <w:szCs w:val="24"/>
        </w:rPr>
        <w:t>Parents/ Family Members</w:t>
      </w:r>
      <w:r w:rsidR="00C46275">
        <w:rPr>
          <w:rFonts w:cs="Calibri"/>
          <w:b/>
          <w:szCs w:val="24"/>
        </w:rPr>
        <w:t xml:space="preserve">: </w:t>
      </w:r>
      <w:r w:rsidRPr="00AF7BA4">
        <w:rPr>
          <w:rFonts w:cs="Calibri"/>
          <w:szCs w:val="24"/>
        </w:rPr>
        <w:t>A parent is any person who has parental responsibility for or is the legal guardian of the child. Where admission arrangements refer to ‘parent’s attendance at church’ it is sufficient for just one parent to attend.  ‘Family members’ include only parents, as defined above, and siblings.</w:t>
      </w:r>
    </w:p>
    <w:p w14:paraId="2D65E82A" w14:textId="77777777" w:rsidR="00785B2C" w:rsidRPr="00973E86" w:rsidRDefault="00785B2C" w:rsidP="00E45AE9">
      <w:pPr>
        <w:rPr>
          <w:rFonts w:cs="Calibri"/>
          <w:sz w:val="16"/>
          <w:szCs w:val="24"/>
        </w:rPr>
      </w:pPr>
    </w:p>
    <w:p w14:paraId="26C9E854" w14:textId="5F5770A9" w:rsidR="00A61A2F" w:rsidRDefault="00187096" w:rsidP="00C46275">
      <w:pPr>
        <w:autoSpaceDE w:val="0"/>
        <w:autoSpaceDN w:val="0"/>
        <w:adjustRightInd w:val="0"/>
        <w:rPr>
          <w:rFonts w:cs="Calibri"/>
          <w:sz w:val="23"/>
          <w:szCs w:val="23"/>
        </w:rPr>
      </w:pPr>
      <w:r>
        <w:rPr>
          <w:rFonts w:cs="Calibri"/>
          <w:b/>
          <w:spacing w:val="-3"/>
          <w:szCs w:val="24"/>
        </w:rPr>
        <w:t>Children L</w:t>
      </w:r>
      <w:r w:rsidR="00785B2C" w:rsidRPr="008341F5">
        <w:rPr>
          <w:rFonts w:cs="Calibri"/>
          <w:b/>
          <w:spacing w:val="-3"/>
          <w:szCs w:val="24"/>
        </w:rPr>
        <w:t xml:space="preserve">ooked </w:t>
      </w:r>
      <w:r>
        <w:rPr>
          <w:rFonts w:cs="Calibri"/>
          <w:b/>
          <w:spacing w:val="-3"/>
          <w:szCs w:val="24"/>
        </w:rPr>
        <w:t>A</w:t>
      </w:r>
      <w:r w:rsidR="00785B2C" w:rsidRPr="008341F5">
        <w:rPr>
          <w:rFonts w:cs="Calibri"/>
          <w:b/>
          <w:spacing w:val="-3"/>
          <w:szCs w:val="24"/>
        </w:rPr>
        <w:t xml:space="preserve">fter </w:t>
      </w:r>
      <w:r>
        <w:rPr>
          <w:rFonts w:cs="Calibri"/>
          <w:b/>
          <w:spacing w:val="-3"/>
          <w:szCs w:val="24"/>
        </w:rPr>
        <w:t>and P</w:t>
      </w:r>
      <w:r w:rsidR="00785B2C" w:rsidRPr="008341F5">
        <w:rPr>
          <w:rFonts w:cs="Calibri"/>
          <w:b/>
          <w:spacing w:val="-3"/>
          <w:szCs w:val="24"/>
        </w:rPr>
        <w:t xml:space="preserve">reviously </w:t>
      </w:r>
      <w:r>
        <w:rPr>
          <w:rFonts w:cs="Calibri"/>
          <w:b/>
          <w:spacing w:val="-3"/>
          <w:szCs w:val="24"/>
        </w:rPr>
        <w:t>L</w:t>
      </w:r>
      <w:r w:rsidR="00785B2C" w:rsidRPr="008341F5">
        <w:rPr>
          <w:rFonts w:cs="Calibri"/>
          <w:b/>
          <w:spacing w:val="-3"/>
          <w:szCs w:val="24"/>
        </w:rPr>
        <w:t xml:space="preserve">ooked </w:t>
      </w:r>
      <w:r>
        <w:rPr>
          <w:rFonts w:cs="Calibri"/>
          <w:b/>
          <w:spacing w:val="-3"/>
          <w:szCs w:val="24"/>
        </w:rPr>
        <w:t>A</w:t>
      </w:r>
      <w:r w:rsidR="00785B2C" w:rsidRPr="008341F5">
        <w:rPr>
          <w:rFonts w:cs="Calibri"/>
          <w:b/>
          <w:spacing w:val="-3"/>
          <w:szCs w:val="24"/>
        </w:rPr>
        <w:t>fter</w:t>
      </w:r>
      <w:r w:rsidR="00C46275">
        <w:rPr>
          <w:rFonts w:cs="Calibri"/>
          <w:b/>
          <w:spacing w:val="-3"/>
          <w:szCs w:val="24"/>
        </w:rPr>
        <w:t xml:space="preserve">: </w:t>
      </w:r>
      <w:r w:rsidR="00601D47">
        <w:rPr>
          <w:rFonts w:cs="Calibri"/>
          <w:b/>
          <w:spacing w:val="-3"/>
          <w:szCs w:val="24"/>
        </w:rPr>
        <w:t xml:space="preserve"> </w:t>
      </w:r>
      <w:r w:rsidR="00785B2C" w:rsidRPr="008341F5">
        <w:rPr>
          <w:rFonts w:cs="Calibri"/>
        </w:rPr>
        <w:t xml:space="preserve">A </w:t>
      </w:r>
      <w:r w:rsidR="00785B2C" w:rsidRPr="008341F5">
        <w:rPr>
          <w:rFonts w:cs="Calibri"/>
          <w:i/>
        </w:rPr>
        <w:t>‘</w:t>
      </w:r>
      <w:r>
        <w:rPr>
          <w:rFonts w:cs="Calibri"/>
          <w:i/>
        </w:rPr>
        <w:t xml:space="preserve">child </w:t>
      </w:r>
      <w:r w:rsidR="00785B2C" w:rsidRPr="008341F5">
        <w:rPr>
          <w:rFonts w:cs="Calibri"/>
          <w:i/>
        </w:rPr>
        <w:t xml:space="preserve">looked after </w:t>
      </w:r>
      <w:proofErr w:type="gramStart"/>
      <w:r>
        <w:rPr>
          <w:rFonts w:cs="Calibri"/>
          <w:i/>
        </w:rPr>
        <w:t xml:space="preserve">‘ </w:t>
      </w:r>
      <w:r w:rsidR="00785B2C" w:rsidRPr="008341F5">
        <w:rPr>
          <w:rFonts w:cs="Calibri"/>
        </w:rPr>
        <w:t>is</w:t>
      </w:r>
      <w:proofErr w:type="gramEnd"/>
      <w:r w:rsidR="00785B2C" w:rsidRPr="008341F5">
        <w:rPr>
          <w:rFonts w:cs="Calibri"/>
        </w:rPr>
        <w:t xml:space="preserve"> a child who is (a) in the care of a local authority, or (b) being provided with accommodation by a local authority in the exercise of their social services functions (see the definition in Section 22(1) of the Children Act 1989) at the time of making an application to a school. P</w:t>
      </w:r>
      <w:r w:rsidR="00785B2C" w:rsidRPr="008341F5">
        <w:rPr>
          <w:rFonts w:cs="Calibri"/>
          <w:sz w:val="23"/>
          <w:szCs w:val="23"/>
        </w:rPr>
        <w:t>reviously looked after children are children who were looked after, but ceased to be so because they were adopted</w:t>
      </w:r>
      <w:r w:rsidR="00785B2C" w:rsidRPr="008341F5">
        <w:rPr>
          <w:rFonts w:cs="Calibri"/>
          <w:sz w:val="16"/>
          <w:szCs w:val="16"/>
        </w:rPr>
        <w:t xml:space="preserve"> </w:t>
      </w:r>
      <w:r w:rsidR="00785B2C" w:rsidRPr="008341F5">
        <w:rPr>
          <w:rFonts w:cs="Calibri"/>
          <w:sz w:val="23"/>
          <w:szCs w:val="23"/>
        </w:rPr>
        <w:t xml:space="preserve">(or became subject to </w:t>
      </w:r>
      <w:proofErr w:type="gramStart"/>
      <w:r w:rsidR="00785B2C" w:rsidRPr="008341F5">
        <w:rPr>
          <w:rFonts w:cs="Calibri"/>
          <w:sz w:val="23"/>
          <w:szCs w:val="23"/>
        </w:rPr>
        <w:t xml:space="preserve">a </w:t>
      </w:r>
      <w:r w:rsidR="00C66939">
        <w:rPr>
          <w:rFonts w:cs="Calibri"/>
          <w:sz w:val="23"/>
          <w:szCs w:val="23"/>
        </w:rPr>
        <w:t>child arrangements</w:t>
      </w:r>
      <w:proofErr w:type="gramEnd"/>
      <w:r w:rsidR="00785B2C" w:rsidRPr="008341F5">
        <w:rPr>
          <w:rFonts w:cs="Calibri"/>
          <w:sz w:val="23"/>
          <w:szCs w:val="23"/>
        </w:rPr>
        <w:t xml:space="preserve"> order</w:t>
      </w:r>
      <w:r w:rsidR="00785B2C" w:rsidRPr="008341F5">
        <w:rPr>
          <w:rFonts w:cs="Calibri"/>
          <w:sz w:val="16"/>
          <w:szCs w:val="16"/>
        </w:rPr>
        <w:t xml:space="preserve"> </w:t>
      </w:r>
      <w:r w:rsidR="00785B2C" w:rsidRPr="008341F5">
        <w:rPr>
          <w:rFonts w:cs="Calibri"/>
          <w:sz w:val="23"/>
          <w:szCs w:val="23"/>
        </w:rPr>
        <w:t xml:space="preserve">or special guardianship order). </w:t>
      </w:r>
    </w:p>
    <w:p w14:paraId="131AC3F2" w14:textId="77777777" w:rsidR="00CC0031" w:rsidRPr="00C46275" w:rsidRDefault="00CC0031" w:rsidP="00785B2C">
      <w:pPr>
        <w:rPr>
          <w:rFonts w:cs="Calibri"/>
          <w:sz w:val="17"/>
          <w:szCs w:val="17"/>
        </w:rPr>
      </w:pPr>
    </w:p>
    <w:p w14:paraId="1DD91855" w14:textId="05D71193" w:rsidR="00A61A2F" w:rsidRPr="00A61A2F" w:rsidRDefault="00A61A2F" w:rsidP="00785B2C">
      <w:pPr>
        <w:rPr>
          <w:rFonts w:cs="Calibri"/>
          <w:szCs w:val="24"/>
          <w:lang w:eastAsia="en-GB"/>
        </w:rPr>
      </w:pPr>
      <w:r w:rsidRPr="00A61A2F">
        <w:rPr>
          <w:rFonts w:cs="Calibri"/>
          <w:szCs w:val="24"/>
        </w:rPr>
        <w:t xml:space="preserve">Previously looked after children includes those children who appear (to the </w:t>
      </w:r>
      <w:r>
        <w:rPr>
          <w:rFonts w:cs="Calibri"/>
          <w:szCs w:val="24"/>
        </w:rPr>
        <w:t xml:space="preserve">school as </w:t>
      </w:r>
      <w:r w:rsidRPr="00A61A2F">
        <w:rPr>
          <w:rFonts w:cs="Calibri"/>
          <w:szCs w:val="24"/>
        </w:rPr>
        <w:t xml:space="preserve">admission authority) to have been in state care outside of England and ceased to be in state care </w:t>
      </w:r>
      <w:proofErr w:type="gramStart"/>
      <w:r w:rsidRPr="00A61A2F">
        <w:rPr>
          <w:rFonts w:cs="Calibri"/>
          <w:szCs w:val="24"/>
        </w:rPr>
        <w:t>as a result of</w:t>
      </w:r>
      <w:proofErr w:type="gramEnd"/>
      <w:r w:rsidRPr="00A61A2F">
        <w:rPr>
          <w:rFonts w:cs="Calibri"/>
          <w:szCs w:val="24"/>
        </w:rPr>
        <w:t xml:space="preserve"> being adopted</w:t>
      </w:r>
      <w:r>
        <w:rPr>
          <w:rFonts w:cs="Calibri"/>
          <w:szCs w:val="24"/>
        </w:rPr>
        <w:t>. Full paperwork evidence needs to be supplied for these instances</w:t>
      </w:r>
    </w:p>
    <w:p w14:paraId="5E7573DB" w14:textId="77777777" w:rsidR="00785B2C" w:rsidRPr="00C46275" w:rsidRDefault="00785B2C" w:rsidP="00E45AE9">
      <w:pPr>
        <w:rPr>
          <w:rFonts w:asciiTheme="minorHAnsi" w:hAnsiTheme="minorHAnsi" w:cstheme="minorHAnsi"/>
          <w:sz w:val="22"/>
          <w:szCs w:val="22"/>
        </w:rPr>
      </w:pPr>
    </w:p>
    <w:p w14:paraId="6F0586CB" w14:textId="5510A953" w:rsidR="00E45AE9" w:rsidRPr="00AF7BA4" w:rsidRDefault="00E45AE9" w:rsidP="00C46275">
      <w:pPr>
        <w:autoSpaceDE w:val="0"/>
        <w:autoSpaceDN w:val="0"/>
        <w:adjustRightInd w:val="0"/>
        <w:rPr>
          <w:rFonts w:cs="Calibri"/>
          <w:szCs w:val="24"/>
        </w:rPr>
      </w:pPr>
      <w:r w:rsidRPr="00AF7BA4">
        <w:rPr>
          <w:rFonts w:cs="Calibri"/>
          <w:b/>
          <w:bCs/>
          <w:szCs w:val="24"/>
          <w:lang w:eastAsia="en-GB"/>
        </w:rPr>
        <w:t>Statement of Special Educational Needs (SEN)</w:t>
      </w:r>
      <w:r w:rsidR="00C95987">
        <w:rPr>
          <w:rFonts w:cs="Calibri"/>
          <w:b/>
          <w:bCs/>
          <w:szCs w:val="24"/>
          <w:lang w:eastAsia="en-GB"/>
        </w:rPr>
        <w:t>/Education Health and Care Plan (EHCP)</w:t>
      </w:r>
      <w:r w:rsidR="00C46275">
        <w:rPr>
          <w:rFonts w:cs="Calibri"/>
          <w:b/>
          <w:bCs/>
          <w:szCs w:val="24"/>
          <w:lang w:eastAsia="en-GB"/>
        </w:rPr>
        <w:t xml:space="preserve">: </w:t>
      </w:r>
      <w:r w:rsidRPr="00AF7BA4">
        <w:rPr>
          <w:rFonts w:cs="Calibri"/>
          <w:szCs w:val="24"/>
          <w:lang w:eastAsia="en-GB"/>
        </w:rPr>
        <w:t xml:space="preserve">A legal document issued by the local authority specifying the </w:t>
      </w:r>
      <w:proofErr w:type="gramStart"/>
      <w:r w:rsidRPr="00AF7BA4">
        <w:rPr>
          <w:rFonts w:cs="Calibri"/>
          <w:szCs w:val="24"/>
          <w:lang w:eastAsia="en-GB"/>
        </w:rPr>
        <w:t>particular needs</w:t>
      </w:r>
      <w:proofErr w:type="gramEnd"/>
      <w:r w:rsidRPr="00AF7BA4">
        <w:rPr>
          <w:rFonts w:cs="Calibri"/>
          <w:szCs w:val="24"/>
          <w:lang w:eastAsia="en-GB"/>
        </w:rPr>
        <w:t>, resources and provision required to support the child</w:t>
      </w:r>
      <w:r w:rsidR="00C95987">
        <w:rPr>
          <w:rFonts w:cs="Calibri"/>
          <w:szCs w:val="24"/>
          <w:lang w:eastAsia="en-GB"/>
        </w:rPr>
        <w:t>. A statement of SEN or</w:t>
      </w:r>
      <w:r w:rsidR="007351E8">
        <w:rPr>
          <w:rFonts w:cs="Calibri"/>
          <w:szCs w:val="24"/>
          <w:lang w:eastAsia="en-GB"/>
        </w:rPr>
        <w:t xml:space="preserve"> an Education Health</w:t>
      </w:r>
      <w:r w:rsidR="00C95987">
        <w:rPr>
          <w:rFonts w:cs="Calibri"/>
          <w:szCs w:val="24"/>
          <w:lang w:eastAsia="en-GB"/>
        </w:rPr>
        <w:t xml:space="preserve"> and</w:t>
      </w:r>
      <w:r w:rsidR="007351E8">
        <w:rPr>
          <w:rFonts w:cs="Calibri"/>
          <w:szCs w:val="24"/>
          <w:lang w:eastAsia="en-GB"/>
        </w:rPr>
        <w:t xml:space="preserve"> Care Plan (EHCP)</w:t>
      </w:r>
      <w:r w:rsidRPr="00AF7BA4">
        <w:rPr>
          <w:rFonts w:cs="Calibri"/>
          <w:szCs w:val="24"/>
          <w:lang w:eastAsia="en-GB"/>
        </w:rPr>
        <w:t xml:space="preserve"> can include a named school that is </w:t>
      </w:r>
      <w:r w:rsidRPr="00AF7BA4">
        <w:rPr>
          <w:rFonts w:cs="Calibri"/>
          <w:szCs w:val="24"/>
        </w:rPr>
        <w:t>suitable for providing education for that child.</w:t>
      </w:r>
    </w:p>
    <w:p w14:paraId="42110EB6" w14:textId="04DBDE94" w:rsidR="00E45AE9" w:rsidRDefault="00E45AE9" w:rsidP="00E45AE9">
      <w:pPr>
        <w:autoSpaceDE w:val="0"/>
        <w:autoSpaceDN w:val="0"/>
        <w:adjustRightInd w:val="0"/>
        <w:jc w:val="both"/>
        <w:rPr>
          <w:rFonts w:cs="Calibri"/>
          <w:b/>
          <w:bCs/>
          <w:sz w:val="18"/>
          <w:lang w:val="en-US"/>
        </w:rPr>
      </w:pPr>
    </w:p>
    <w:p w14:paraId="537827F0" w14:textId="10BDF05E" w:rsidR="00F64F55" w:rsidRPr="00AF7BA4" w:rsidRDefault="00E45AE9" w:rsidP="00C46275">
      <w:pPr>
        <w:autoSpaceDE w:val="0"/>
        <w:autoSpaceDN w:val="0"/>
        <w:adjustRightInd w:val="0"/>
        <w:jc w:val="both"/>
        <w:rPr>
          <w:rFonts w:cs="Calibri"/>
        </w:rPr>
      </w:pPr>
      <w:r w:rsidRPr="00AF7BA4">
        <w:rPr>
          <w:rFonts w:cs="Calibri"/>
          <w:b/>
          <w:bCs/>
          <w:szCs w:val="24"/>
          <w:lang w:eastAsia="en-GB"/>
        </w:rPr>
        <w:t xml:space="preserve">Children of staff employed by Crompton House </w:t>
      </w:r>
      <w:r w:rsidR="00A95A31">
        <w:rPr>
          <w:rFonts w:cs="Calibri"/>
          <w:b/>
          <w:bCs/>
          <w:szCs w:val="24"/>
          <w:lang w:eastAsia="en-GB"/>
        </w:rPr>
        <w:t xml:space="preserve">C of E </w:t>
      </w:r>
      <w:r w:rsidR="00187096">
        <w:rPr>
          <w:rFonts w:cs="Calibri"/>
          <w:b/>
          <w:bCs/>
          <w:szCs w:val="24"/>
          <w:lang w:eastAsia="en-GB"/>
        </w:rPr>
        <w:t>School</w:t>
      </w:r>
      <w:r w:rsidR="00C46275">
        <w:rPr>
          <w:rFonts w:cs="Calibri"/>
          <w:b/>
          <w:bCs/>
          <w:szCs w:val="24"/>
          <w:lang w:eastAsia="en-GB"/>
        </w:rPr>
        <w:t xml:space="preserve">: </w:t>
      </w:r>
      <w:r w:rsidRPr="00AF7BA4">
        <w:rPr>
          <w:rFonts w:cs="Calibri"/>
        </w:rPr>
        <w:t xml:space="preserve">Where the member of staff has been employed </w:t>
      </w:r>
      <w:r w:rsidR="00A95A31">
        <w:rPr>
          <w:rFonts w:cs="Calibri"/>
        </w:rPr>
        <w:t xml:space="preserve">within the </w:t>
      </w:r>
      <w:r w:rsidRPr="00AF7BA4">
        <w:rPr>
          <w:rFonts w:cs="Calibri"/>
        </w:rPr>
        <w:t>Crompton House Church of England School</w:t>
      </w:r>
      <w:r w:rsidR="00A95A31">
        <w:rPr>
          <w:rFonts w:cs="Calibri"/>
        </w:rPr>
        <w:t xml:space="preserve"> </w:t>
      </w:r>
      <w:r w:rsidRPr="00AF7BA4">
        <w:rPr>
          <w:rFonts w:cs="Calibri"/>
        </w:rPr>
        <w:t>(company registration: 07713345) for two or more years at the time at which the application for admis</w:t>
      </w:r>
      <w:r w:rsidR="00A435AC" w:rsidRPr="00AF7BA4">
        <w:rPr>
          <w:rFonts w:cs="Calibri"/>
        </w:rPr>
        <w:t xml:space="preserve">sion to the school is made, </w:t>
      </w:r>
      <w:r w:rsidRPr="00AF7BA4">
        <w:rPr>
          <w:rFonts w:cs="Calibri"/>
        </w:rPr>
        <w:t xml:space="preserve">or the member of staff is recruited to fill a vacant post for which there is a demonstrable skill shortage. </w:t>
      </w:r>
    </w:p>
    <w:p w14:paraId="43A100D2" w14:textId="77777777" w:rsidR="00F64F55" w:rsidRDefault="00F64F55" w:rsidP="00511863">
      <w:pPr>
        <w:pStyle w:val="Default"/>
        <w:rPr>
          <w:rFonts w:ascii="Calibri" w:hAnsi="Calibri" w:cs="Calibri"/>
          <w:color w:val="auto"/>
        </w:rPr>
      </w:pPr>
    </w:p>
    <w:p w14:paraId="12A961F1" w14:textId="77777777" w:rsidR="00B81B2E" w:rsidRDefault="00B81B2E" w:rsidP="00511863">
      <w:pPr>
        <w:pStyle w:val="Default"/>
        <w:rPr>
          <w:rFonts w:ascii="Calibri" w:hAnsi="Calibri" w:cs="Calibri"/>
          <w:color w:val="auto"/>
        </w:rPr>
      </w:pPr>
    </w:p>
    <w:p w14:paraId="071F1260" w14:textId="77777777" w:rsidR="00D40F1F" w:rsidRDefault="00D40F1F" w:rsidP="00511863">
      <w:pPr>
        <w:pStyle w:val="Default"/>
        <w:rPr>
          <w:rFonts w:ascii="Calibri" w:hAnsi="Calibri" w:cs="Calibri"/>
          <w:color w:val="auto"/>
        </w:rPr>
      </w:pPr>
    </w:p>
    <w:p w14:paraId="4E10ACB7" w14:textId="77777777" w:rsidR="00F0306A" w:rsidRDefault="00F0306A" w:rsidP="00511863">
      <w:pPr>
        <w:pStyle w:val="Default"/>
        <w:rPr>
          <w:rFonts w:ascii="Calibri" w:hAnsi="Calibri" w:cs="Calibri"/>
          <w:color w:val="auto"/>
        </w:rPr>
      </w:pPr>
    </w:p>
    <w:p w14:paraId="70BEB907" w14:textId="77777777" w:rsidR="00F0306A" w:rsidRDefault="00F0306A" w:rsidP="00511863">
      <w:pPr>
        <w:pStyle w:val="Default"/>
        <w:rPr>
          <w:rFonts w:ascii="Calibri" w:hAnsi="Calibri" w:cs="Calibri"/>
          <w:color w:val="auto"/>
        </w:rPr>
      </w:pPr>
    </w:p>
    <w:p w14:paraId="5FCD257F" w14:textId="77777777" w:rsidR="00F64F55" w:rsidRPr="00AF7BA4" w:rsidRDefault="00F64F55" w:rsidP="00511863">
      <w:pPr>
        <w:pStyle w:val="Default"/>
        <w:rPr>
          <w:rFonts w:ascii="Calibri" w:hAnsi="Calibri" w:cs="Calibri"/>
          <w:color w:val="auto"/>
        </w:rPr>
      </w:pPr>
    </w:p>
    <w:p w14:paraId="5C245EF6" w14:textId="77777777" w:rsidR="00F64F55" w:rsidRDefault="00F64F55" w:rsidP="00511863">
      <w:pPr>
        <w:pStyle w:val="Default"/>
        <w:rPr>
          <w:rFonts w:ascii="Calibri" w:hAnsi="Calibri" w:cs="Calibri"/>
          <w:color w:val="auto"/>
        </w:rPr>
      </w:pPr>
    </w:p>
    <w:p w14:paraId="7A5BFDCC" w14:textId="77777777" w:rsidR="003A3636" w:rsidRDefault="003A3636" w:rsidP="00511863">
      <w:pPr>
        <w:pStyle w:val="Default"/>
        <w:rPr>
          <w:rFonts w:ascii="Calibri" w:hAnsi="Calibri" w:cs="Calibri"/>
          <w:color w:val="auto"/>
        </w:rPr>
      </w:pPr>
    </w:p>
    <w:p w14:paraId="362473AC" w14:textId="77777777" w:rsidR="003A3636" w:rsidRDefault="003A3636" w:rsidP="00511863">
      <w:pPr>
        <w:pStyle w:val="Default"/>
        <w:rPr>
          <w:rFonts w:ascii="Calibri" w:hAnsi="Calibri" w:cs="Calibri"/>
          <w:color w:val="auto"/>
        </w:rPr>
      </w:pPr>
    </w:p>
    <w:p w14:paraId="2F764B00" w14:textId="77777777" w:rsidR="003A3636" w:rsidRDefault="003A3636" w:rsidP="00511863">
      <w:pPr>
        <w:pStyle w:val="Default"/>
        <w:rPr>
          <w:rFonts w:ascii="Calibri" w:hAnsi="Calibri" w:cs="Calibri"/>
          <w:color w:val="auto"/>
        </w:rPr>
      </w:pPr>
    </w:p>
    <w:p w14:paraId="68281DB5" w14:textId="77777777" w:rsidR="00F64F55" w:rsidRPr="00AF7BA4" w:rsidRDefault="007E3161" w:rsidP="00345407">
      <w:pPr>
        <w:pStyle w:val="Default"/>
        <w:jc w:val="center"/>
        <w:rPr>
          <w:rFonts w:ascii="Calibri" w:hAnsi="Calibri" w:cs="Calibri"/>
          <w:color w:val="auto"/>
        </w:rPr>
      </w:pPr>
      <w:r>
        <w:rPr>
          <w:rFonts w:ascii="Calibri" w:hAnsi="Calibri" w:cs="Calibri"/>
          <w:noProof/>
          <w:color w:val="auto"/>
        </w:rPr>
        <w:drawing>
          <wp:inline distT="0" distB="0" distL="0" distR="0" wp14:anchorId="704E28E2" wp14:editId="18975CCD">
            <wp:extent cx="3065988" cy="3835400"/>
            <wp:effectExtent l="0" t="0" r="1270" b="0"/>
            <wp:docPr id="4" name="Picture 4" descr="Gold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ldCres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74606" cy="3846180"/>
                    </a:xfrm>
                    <a:prstGeom prst="rect">
                      <a:avLst/>
                    </a:prstGeom>
                    <a:noFill/>
                    <a:ln>
                      <a:noFill/>
                    </a:ln>
                  </pic:spPr>
                </pic:pic>
              </a:graphicData>
            </a:graphic>
          </wp:inline>
        </w:drawing>
      </w:r>
    </w:p>
    <w:p w14:paraId="6608995E" w14:textId="77777777" w:rsidR="00F64F55" w:rsidRPr="00AF7BA4" w:rsidRDefault="00F64F55" w:rsidP="00511863">
      <w:pPr>
        <w:pStyle w:val="Default"/>
        <w:rPr>
          <w:rFonts w:ascii="Calibri" w:hAnsi="Calibri" w:cs="Calibri"/>
          <w:color w:val="auto"/>
        </w:rPr>
      </w:pPr>
    </w:p>
    <w:p w14:paraId="72F0AB93" w14:textId="77777777" w:rsidR="00F64F55" w:rsidRPr="00AF7BA4" w:rsidRDefault="00F64F55" w:rsidP="00511863">
      <w:pPr>
        <w:pStyle w:val="Default"/>
        <w:rPr>
          <w:rFonts w:ascii="Calibri" w:hAnsi="Calibri" w:cs="Calibri"/>
          <w:color w:val="auto"/>
        </w:rPr>
      </w:pPr>
    </w:p>
    <w:p w14:paraId="15F30CFB" w14:textId="77777777" w:rsidR="00F64F55" w:rsidRPr="00AF7BA4" w:rsidRDefault="00F64F55" w:rsidP="00511863">
      <w:pPr>
        <w:pStyle w:val="Default"/>
        <w:rPr>
          <w:rFonts w:ascii="Calibri" w:hAnsi="Calibri" w:cs="Calibri"/>
          <w:color w:val="auto"/>
        </w:rPr>
      </w:pPr>
    </w:p>
    <w:p w14:paraId="2845C649" w14:textId="77777777" w:rsidR="00F64F55" w:rsidRPr="00AF7BA4" w:rsidRDefault="00F64F55" w:rsidP="00511863">
      <w:pPr>
        <w:pStyle w:val="Default"/>
        <w:rPr>
          <w:rFonts w:ascii="Calibri" w:hAnsi="Calibri" w:cs="Calibri"/>
          <w:color w:val="auto"/>
        </w:rPr>
      </w:pPr>
    </w:p>
    <w:p w14:paraId="17D4B4D7" w14:textId="77777777" w:rsidR="00345407" w:rsidRPr="00AF7BA4" w:rsidRDefault="00345407" w:rsidP="00511863">
      <w:pPr>
        <w:pStyle w:val="Default"/>
        <w:rPr>
          <w:rFonts w:ascii="Calibri" w:hAnsi="Calibri" w:cs="Calibri"/>
          <w:color w:val="auto"/>
        </w:rPr>
      </w:pPr>
    </w:p>
    <w:p w14:paraId="562A592C" w14:textId="77777777" w:rsidR="00345407" w:rsidRPr="00AF7BA4" w:rsidRDefault="00345407" w:rsidP="00511863">
      <w:pPr>
        <w:pStyle w:val="Default"/>
        <w:rPr>
          <w:rFonts w:ascii="Calibri" w:hAnsi="Calibri" w:cs="Calibri"/>
          <w:color w:val="auto"/>
        </w:rPr>
      </w:pPr>
    </w:p>
    <w:p w14:paraId="31ABC840" w14:textId="77777777" w:rsidR="00345407" w:rsidRDefault="00345407" w:rsidP="00511863">
      <w:pPr>
        <w:pStyle w:val="Default"/>
        <w:rPr>
          <w:rFonts w:ascii="Calibri" w:hAnsi="Calibri" w:cs="Calibri"/>
          <w:color w:val="auto"/>
        </w:rPr>
      </w:pPr>
    </w:p>
    <w:p w14:paraId="14E9BB80" w14:textId="77777777" w:rsidR="00345407" w:rsidRPr="00AF7BA4" w:rsidRDefault="00345407" w:rsidP="00511863">
      <w:pPr>
        <w:pStyle w:val="Default"/>
        <w:rPr>
          <w:rFonts w:ascii="Calibri" w:hAnsi="Calibri" w:cs="Calibri"/>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5567"/>
        <w:gridCol w:w="1979"/>
      </w:tblGrid>
      <w:tr w:rsidR="00F64F55" w:rsidRPr="00910C82" w14:paraId="1BC8AC2F" w14:textId="77777777" w:rsidTr="00973E86">
        <w:tc>
          <w:tcPr>
            <w:tcW w:w="2083" w:type="dxa"/>
          </w:tcPr>
          <w:p w14:paraId="65CAD1DF" w14:textId="77777777" w:rsidR="00F64F55" w:rsidRPr="00910C82" w:rsidRDefault="00F64F55" w:rsidP="00E235EE">
            <w:pPr>
              <w:autoSpaceDE w:val="0"/>
              <w:autoSpaceDN w:val="0"/>
              <w:adjustRightInd w:val="0"/>
              <w:jc w:val="center"/>
              <w:rPr>
                <w:b/>
                <w:bCs/>
                <w:lang w:val="en-US"/>
              </w:rPr>
            </w:pPr>
          </w:p>
          <w:p w14:paraId="30E256F1" w14:textId="77777777" w:rsidR="00F64F55" w:rsidRPr="00910C82" w:rsidRDefault="007E3161" w:rsidP="00E235EE">
            <w:pPr>
              <w:autoSpaceDE w:val="0"/>
              <w:autoSpaceDN w:val="0"/>
              <w:adjustRightInd w:val="0"/>
              <w:jc w:val="center"/>
              <w:rPr>
                <w:b/>
                <w:bCs/>
                <w:lang w:val="en-US"/>
              </w:rPr>
            </w:pPr>
            <w:r>
              <w:rPr>
                <w:b/>
                <w:bCs/>
                <w:noProof/>
                <w:lang w:eastAsia="en-GB"/>
              </w:rPr>
              <w:drawing>
                <wp:inline distT="0" distB="0" distL="0" distR="0" wp14:anchorId="27BC5E4F" wp14:editId="007AD605">
                  <wp:extent cx="993775" cy="532765"/>
                  <wp:effectExtent l="0" t="0" r="0" b="635"/>
                  <wp:docPr id="5" name="Picture 5" descr="Dioces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ocese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93775" cy="532765"/>
                          </a:xfrm>
                          <a:prstGeom prst="rect">
                            <a:avLst/>
                          </a:prstGeom>
                          <a:noFill/>
                          <a:ln>
                            <a:noFill/>
                          </a:ln>
                        </pic:spPr>
                      </pic:pic>
                    </a:graphicData>
                  </a:graphic>
                </wp:inline>
              </w:drawing>
            </w:r>
          </w:p>
        </w:tc>
        <w:tc>
          <w:tcPr>
            <w:tcW w:w="5567" w:type="dxa"/>
          </w:tcPr>
          <w:p w14:paraId="762E29D9" w14:textId="77777777" w:rsidR="00F64F55" w:rsidRPr="00910C82" w:rsidRDefault="00F64F55" w:rsidP="00E235EE">
            <w:pPr>
              <w:jc w:val="center"/>
              <w:rPr>
                <w:b/>
                <w:sz w:val="14"/>
              </w:rPr>
            </w:pPr>
          </w:p>
          <w:p w14:paraId="640862EA" w14:textId="77777777" w:rsidR="00F64F55" w:rsidRPr="00910C82" w:rsidRDefault="007E3161" w:rsidP="00E235EE">
            <w:pPr>
              <w:jc w:val="center"/>
              <w:rPr>
                <w:b/>
                <w:sz w:val="16"/>
              </w:rPr>
            </w:pPr>
            <w:r>
              <w:rPr>
                <w:b/>
                <w:noProof/>
                <w:lang w:eastAsia="en-GB"/>
              </w:rPr>
              <mc:AlternateContent>
                <mc:Choice Requires="wps">
                  <w:drawing>
                    <wp:anchor distT="0" distB="0" distL="114300" distR="114300" simplePos="0" relativeHeight="251657728" behindDoc="0" locked="0" layoutInCell="1" allowOverlap="1" wp14:anchorId="03712A37" wp14:editId="276D3824">
                      <wp:simplePos x="0" y="0"/>
                      <wp:positionH relativeFrom="column">
                        <wp:posOffset>8458200</wp:posOffset>
                      </wp:positionH>
                      <wp:positionV relativeFrom="paragraph">
                        <wp:posOffset>0</wp:posOffset>
                      </wp:positionV>
                      <wp:extent cx="914400" cy="91503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5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5AA9C1" w14:textId="77777777" w:rsidR="00187096" w:rsidRDefault="00187096" w:rsidP="00F64F55">
                                  <w:r>
                                    <w:rPr>
                                      <w:b/>
                                      <w:noProof/>
                                      <w:lang w:eastAsia="en-GB"/>
                                    </w:rPr>
                                    <w:drawing>
                                      <wp:inline distT="0" distB="0" distL="0" distR="0" wp14:anchorId="78DDA5F1" wp14:editId="6A34090E">
                                        <wp:extent cx="731520" cy="668020"/>
                                        <wp:effectExtent l="0" t="0" r="0" b="0"/>
                                        <wp:docPr id="7" name="Picture 7" descr="ART_2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T_2C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31520" cy="6680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3712A37" id="_x0000_t202" coordsize="21600,21600" o:spt="202" path="m,l,21600r21600,l21600,xe">
                      <v:stroke joinstyle="miter"/>
                      <v:path gradientshapeok="t" o:connecttype="rect"/>
                    </v:shapetype>
                    <v:shape id="Text Box 2" o:spid="_x0000_s1026" type="#_x0000_t202" style="position:absolute;left:0;text-align:left;margin-left:666pt;margin-top:0;width:1in;height:7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" stroked="f">
                      <v:textbox>
                        <w:txbxContent>
                          <w:p w14:paraId="155AA9C1" w14:textId="77777777" w:rsidR="00187096" w:rsidRDefault="00187096" w:rsidP="00F64F55">
                            <w:r>
                              <w:rPr>
                                <w:b/>
                                <w:noProof/>
                                <w:lang w:eastAsia="en-GB"/>
                              </w:rPr>
                              <w:drawing>
                                <wp:inline distT="0" distB="0" distL="0" distR="0" wp14:anchorId="78DDA5F1" wp14:editId="6A34090E">
                                  <wp:extent cx="731520" cy="668020"/>
                                  <wp:effectExtent l="0" t="0" r="0" b="0"/>
                                  <wp:docPr id="7" name="Picture 7" descr="ART_2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T_2C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31520" cy="668020"/>
                                          </a:xfrm>
                                          <a:prstGeom prst="rect">
                                            <a:avLst/>
                                          </a:prstGeom>
                                          <a:noFill/>
                                          <a:ln>
                                            <a:noFill/>
                                          </a:ln>
                                        </pic:spPr>
                                      </pic:pic>
                                    </a:graphicData>
                                  </a:graphic>
                                </wp:inline>
                              </w:drawing>
                            </w:r>
                          </w:p>
                        </w:txbxContent>
                      </v:textbox>
                    </v:shape>
                  </w:pict>
                </mc:Fallback>
              </mc:AlternateContent>
            </w:r>
            <w:r w:rsidR="00F64F55" w:rsidRPr="00910C82">
              <w:rPr>
                <w:b/>
              </w:rPr>
              <w:t>CROMPTON HOUSE CHURCH OF ENGLAND SCHOOL</w:t>
            </w:r>
          </w:p>
          <w:p w14:paraId="30C7993B" w14:textId="77777777" w:rsidR="00F64F55" w:rsidRPr="00910C82" w:rsidRDefault="00F64F55" w:rsidP="00E235EE">
            <w:pPr>
              <w:jc w:val="center"/>
              <w:rPr>
                <w:b/>
                <w:sz w:val="18"/>
              </w:rPr>
            </w:pPr>
          </w:p>
          <w:p w14:paraId="744E2753" w14:textId="77777777" w:rsidR="00F64F55" w:rsidRPr="00910C82" w:rsidRDefault="00F64F55" w:rsidP="00E235EE">
            <w:pPr>
              <w:jc w:val="center"/>
              <w:rPr>
                <w:b/>
                <w:sz w:val="22"/>
              </w:rPr>
            </w:pPr>
            <w:r w:rsidRPr="00910C82">
              <w:rPr>
                <w:b/>
                <w:sz w:val="22"/>
              </w:rPr>
              <w:t>Rochdale Road, Shaw, Oldham OL2 7HS</w:t>
            </w:r>
          </w:p>
          <w:p w14:paraId="75479283" w14:textId="77777777" w:rsidR="00F64F55" w:rsidRDefault="00F64F55" w:rsidP="00E235EE">
            <w:pPr>
              <w:jc w:val="center"/>
              <w:rPr>
                <w:b/>
                <w:sz w:val="22"/>
              </w:rPr>
            </w:pPr>
            <w:r w:rsidRPr="00910C82">
              <w:rPr>
                <w:b/>
                <w:sz w:val="22"/>
              </w:rPr>
              <w:t>Tel: 01706-847451 Fax: 01706 291454</w:t>
            </w:r>
          </w:p>
          <w:p w14:paraId="55CC9311" w14:textId="77777777" w:rsidR="00F64F55" w:rsidRPr="00910C82" w:rsidRDefault="00F64F55" w:rsidP="00E235EE">
            <w:pPr>
              <w:jc w:val="center"/>
              <w:rPr>
                <w:b/>
                <w:sz w:val="22"/>
              </w:rPr>
            </w:pPr>
          </w:p>
          <w:p w14:paraId="2432C72C" w14:textId="441F00A0" w:rsidR="00F64F55" w:rsidRDefault="00F64F55" w:rsidP="00E235EE">
            <w:pPr>
              <w:jc w:val="center"/>
              <w:rPr>
                <w:rStyle w:val="Hyperlink"/>
                <w:b/>
                <w:sz w:val="22"/>
              </w:rPr>
            </w:pPr>
            <w:r w:rsidRPr="00910C82">
              <w:rPr>
                <w:b/>
                <w:sz w:val="22"/>
              </w:rPr>
              <w:t xml:space="preserve">Email: </w:t>
            </w:r>
            <w:hyperlink r:id="rId17" w:history="1">
              <w:r w:rsidR="00D40F1F" w:rsidRPr="0071170A">
                <w:rPr>
                  <w:rStyle w:val="Hyperlink"/>
                  <w:b/>
                  <w:sz w:val="22"/>
                </w:rPr>
                <w:t>info@cromptonhouse.org</w:t>
              </w:r>
            </w:hyperlink>
          </w:p>
          <w:p w14:paraId="7467DD07" w14:textId="77777777" w:rsidR="00CC0031" w:rsidRDefault="00CC0031" w:rsidP="00E235EE">
            <w:pPr>
              <w:jc w:val="center"/>
              <w:rPr>
                <w:b/>
                <w:sz w:val="22"/>
              </w:rPr>
            </w:pPr>
          </w:p>
          <w:p w14:paraId="4B0FAE36" w14:textId="77777777" w:rsidR="00F64F55" w:rsidRPr="00910C82" w:rsidRDefault="00D40F1F" w:rsidP="00973E86">
            <w:pPr>
              <w:jc w:val="center"/>
              <w:rPr>
                <w:b/>
                <w:bCs/>
                <w:lang w:val="en-US"/>
              </w:rPr>
            </w:pPr>
            <w:r w:rsidRPr="00D40F1F">
              <w:rPr>
                <w:b/>
                <w:sz w:val="22"/>
              </w:rPr>
              <w:t>www.cromptonhouse.org</w:t>
            </w:r>
          </w:p>
        </w:tc>
        <w:tc>
          <w:tcPr>
            <w:tcW w:w="1979" w:type="dxa"/>
          </w:tcPr>
          <w:p w14:paraId="339B358B" w14:textId="77777777" w:rsidR="00F64F55" w:rsidRPr="00910C82" w:rsidRDefault="00F64F55" w:rsidP="00E235EE">
            <w:pPr>
              <w:autoSpaceDE w:val="0"/>
              <w:autoSpaceDN w:val="0"/>
              <w:adjustRightInd w:val="0"/>
              <w:jc w:val="center"/>
              <w:rPr>
                <w:b/>
                <w:bCs/>
                <w:lang w:val="en-US"/>
              </w:rPr>
            </w:pPr>
          </w:p>
          <w:p w14:paraId="6461ECDC" w14:textId="77777777" w:rsidR="00F64F55" w:rsidRPr="00910C82" w:rsidRDefault="007E3161" w:rsidP="00E235EE">
            <w:pPr>
              <w:autoSpaceDE w:val="0"/>
              <w:autoSpaceDN w:val="0"/>
              <w:adjustRightInd w:val="0"/>
              <w:jc w:val="center"/>
              <w:rPr>
                <w:b/>
                <w:bCs/>
                <w:lang w:val="en-US"/>
              </w:rPr>
            </w:pPr>
            <w:r>
              <w:rPr>
                <w:b/>
                <w:bCs/>
                <w:noProof/>
                <w:lang w:eastAsia="en-GB"/>
              </w:rPr>
              <w:drawing>
                <wp:inline distT="0" distB="0" distL="0" distR="0" wp14:anchorId="240F9497" wp14:editId="04C43D0D">
                  <wp:extent cx="1033780" cy="803275"/>
                  <wp:effectExtent l="0" t="0" r="0" b="0"/>
                  <wp:docPr id="8" name="Picture 8" descr="Gold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oldCres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33780" cy="803275"/>
                          </a:xfrm>
                          <a:prstGeom prst="rect">
                            <a:avLst/>
                          </a:prstGeom>
                          <a:noFill/>
                          <a:ln>
                            <a:noFill/>
                          </a:ln>
                        </pic:spPr>
                      </pic:pic>
                    </a:graphicData>
                  </a:graphic>
                </wp:inline>
              </w:drawing>
            </w:r>
          </w:p>
        </w:tc>
      </w:tr>
    </w:tbl>
    <w:p w14:paraId="7C824F01" w14:textId="77777777" w:rsidR="00CF3411" w:rsidRDefault="00CF3411" w:rsidP="00F0306A">
      <w:pPr>
        <w:pStyle w:val="Default"/>
        <w:rPr>
          <w:b/>
          <w:bCs/>
          <w:lang w:val="en-US"/>
        </w:rPr>
      </w:pPr>
    </w:p>
    <w:sectPr w:rsidR="00CF3411" w:rsidSect="00C46275">
      <w:headerReference w:type="even" r:id="rId19"/>
      <w:headerReference w:type="default" r:id="rId20"/>
      <w:footerReference w:type="even" r:id="rId21"/>
      <w:footerReference w:type="default" r:id="rId22"/>
      <w:headerReference w:type="first" r:id="rId23"/>
      <w:footerReference w:type="first" r:id="rId24"/>
      <w:pgSz w:w="11907" w:h="16834" w:code="9"/>
      <w:pgMar w:top="1134" w:right="1134" w:bottom="567" w:left="1134" w:header="720" w:footer="136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127AF" w14:textId="77777777" w:rsidR="00187096" w:rsidRDefault="00187096">
      <w:r>
        <w:separator/>
      </w:r>
    </w:p>
  </w:endnote>
  <w:endnote w:type="continuationSeparator" w:id="0">
    <w:p w14:paraId="44E2A8FF" w14:textId="77777777" w:rsidR="00187096" w:rsidRDefault="00187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A3016" w14:textId="77777777" w:rsidR="00187096" w:rsidRDefault="00187096" w:rsidP="00E45A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E3A4F7" w14:textId="77777777" w:rsidR="00187096" w:rsidRDefault="00187096" w:rsidP="00E45A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E0006" w14:textId="77777777" w:rsidR="00187096" w:rsidRDefault="00187096">
    <w:pPr>
      <w:pStyle w:val="Footer"/>
      <w:jc w:val="right"/>
    </w:pPr>
    <w:r>
      <w:fldChar w:fldCharType="begin"/>
    </w:r>
    <w:r>
      <w:instrText xml:space="preserve"> PAGE   \* MERGEFORMAT </w:instrText>
    </w:r>
    <w:r>
      <w:fldChar w:fldCharType="separate"/>
    </w:r>
    <w:r>
      <w:rPr>
        <w:noProof/>
      </w:rPr>
      <w:t>8</w:t>
    </w:r>
    <w:r>
      <w:rPr>
        <w:noProof/>
      </w:rPr>
      <w:fldChar w:fldCharType="end"/>
    </w:r>
  </w:p>
  <w:p w14:paraId="1A73D9B9" w14:textId="77777777" w:rsidR="00187096" w:rsidRDefault="00187096" w:rsidP="00E45AE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F45C1" w14:textId="77777777" w:rsidR="00187096" w:rsidRDefault="00187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99F3E" w14:textId="77777777" w:rsidR="00187096" w:rsidRDefault="00187096">
      <w:r>
        <w:separator/>
      </w:r>
    </w:p>
  </w:footnote>
  <w:footnote w:type="continuationSeparator" w:id="0">
    <w:p w14:paraId="018F841D" w14:textId="77777777" w:rsidR="00187096" w:rsidRDefault="00187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65DE5" w14:textId="77777777" w:rsidR="00187096" w:rsidRDefault="001870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03269" w14:textId="77777777" w:rsidR="00187096" w:rsidRDefault="001870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2A20A" w14:textId="77777777" w:rsidR="00187096" w:rsidRDefault="001870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1F5"/>
    <w:multiLevelType w:val="singleLevel"/>
    <w:tmpl w:val="00000000"/>
    <w:lvl w:ilvl="0">
      <w:start w:val="1"/>
      <w:numFmt w:val="bullet"/>
      <w:lvlText w:val="•"/>
      <w:lvlJc w:val="left"/>
      <w:rPr>
        <w:rFonts w:ascii="Arial" w:hAnsi="Arial" w:cs="Symbol"/>
        <w:color w:val="000000"/>
        <w:sz w:val="24"/>
        <w:szCs w:val="24"/>
      </w:rPr>
    </w:lvl>
  </w:abstractNum>
  <w:abstractNum w:abstractNumId="1" w15:restartNumberingAfterBreak="0">
    <w:nsid w:val="004C7F3B"/>
    <w:multiLevelType w:val="hybridMultilevel"/>
    <w:tmpl w:val="D0E6A67E"/>
    <w:lvl w:ilvl="0" w:tplc="D0500AC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5361421"/>
    <w:multiLevelType w:val="singleLevel"/>
    <w:tmpl w:val="CCE4CDE4"/>
    <w:lvl w:ilvl="0">
      <w:start w:val="1"/>
      <w:numFmt w:val="lowerLetter"/>
      <w:lvlText w:val="%1."/>
      <w:lvlJc w:val="left"/>
      <w:pPr>
        <w:tabs>
          <w:tab w:val="num" w:pos="1284"/>
        </w:tabs>
        <w:ind w:left="1284" w:hanging="420"/>
      </w:pPr>
      <w:rPr>
        <w:rFonts w:hint="default"/>
      </w:rPr>
    </w:lvl>
  </w:abstractNum>
  <w:abstractNum w:abstractNumId="3" w15:restartNumberingAfterBreak="0">
    <w:nsid w:val="05AA7D17"/>
    <w:multiLevelType w:val="hybridMultilevel"/>
    <w:tmpl w:val="9DDA51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F128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7257E6"/>
    <w:multiLevelType w:val="hybridMultilevel"/>
    <w:tmpl w:val="DBAA8228"/>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Arial"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Arial"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Arial"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166E4089"/>
    <w:multiLevelType w:val="hybridMultilevel"/>
    <w:tmpl w:val="B8B80A66"/>
    <w:lvl w:ilvl="0" w:tplc="4FD4DE74">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15:restartNumberingAfterBreak="0">
    <w:nsid w:val="1E40401B"/>
    <w:multiLevelType w:val="hybridMultilevel"/>
    <w:tmpl w:val="7D5EF7C8"/>
    <w:lvl w:ilvl="0" w:tplc="D0500ACE">
      <w:start w:val="1"/>
      <w:numFmt w:val="decimal"/>
      <w:lvlText w:val="%1."/>
      <w:lvlJc w:val="left"/>
      <w:pPr>
        <w:ind w:left="769" w:hanging="360"/>
      </w:pPr>
      <w:rPr>
        <w:rFonts w:hint="default"/>
      </w:rPr>
    </w:lvl>
    <w:lvl w:ilvl="1" w:tplc="08090019">
      <w:start w:val="1"/>
      <w:numFmt w:val="lowerLetter"/>
      <w:lvlText w:val="%2."/>
      <w:lvlJc w:val="left"/>
      <w:pPr>
        <w:ind w:left="1489" w:hanging="360"/>
      </w:pPr>
    </w:lvl>
    <w:lvl w:ilvl="2" w:tplc="0809001B" w:tentative="1">
      <w:start w:val="1"/>
      <w:numFmt w:val="lowerRoman"/>
      <w:lvlText w:val="%3."/>
      <w:lvlJc w:val="right"/>
      <w:pPr>
        <w:ind w:left="2209" w:hanging="180"/>
      </w:pPr>
    </w:lvl>
    <w:lvl w:ilvl="3" w:tplc="0809000F" w:tentative="1">
      <w:start w:val="1"/>
      <w:numFmt w:val="decimal"/>
      <w:lvlText w:val="%4."/>
      <w:lvlJc w:val="left"/>
      <w:pPr>
        <w:ind w:left="2929" w:hanging="360"/>
      </w:pPr>
    </w:lvl>
    <w:lvl w:ilvl="4" w:tplc="08090019" w:tentative="1">
      <w:start w:val="1"/>
      <w:numFmt w:val="lowerLetter"/>
      <w:lvlText w:val="%5."/>
      <w:lvlJc w:val="left"/>
      <w:pPr>
        <w:ind w:left="3649" w:hanging="360"/>
      </w:pPr>
    </w:lvl>
    <w:lvl w:ilvl="5" w:tplc="0809001B" w:tentative="1">
      <w:start w:val="1"/>
      <w:numFmt w:val="lowerRoman"/>
      <w:lvlText w:val="%6."/>
      <w:lvlJc w:val="right"/>
      <w:pPr>
        <w:ind w:left="4369" w:hanging="180"/>
      </w:pPr>
    </w:lvl>
    <w:lvl w:ilvl="6" w:tplc="0809000F" w:tentative="1">
      <w:start w:val="1"/>
      <w:numFmt w:val="decimal"/>
      <w:lvlText w:val="%7."/>
      <w:lvlJc w:val="left"/>
      <w:pPr>
        <w:ind w:left="5089" w:hanging="360"/>
      </w:pPr>
    </w:lvl>
    <w:lvl w:ilvl="7" w:tplc="08090019" w:tentative="1">
      <w:start w:val="1"/>
      <w:numFmt w:val="lowerLetter"/>
      <w:lvlText w:val="%8."/>
      <w:lvlJc w:val="left"/>
      <w:pPr>
        <w:ind w:left="5809" w:hanging="360"/>
      </w:pPr>
    </w:lvl>
    <w:lvl w:ilvl="8" w:tplc="0809001B" w:tentative="1">
      <w:start w:val="1"/>
      <w:numFmt w:val="lowerRoman"/>
      <w:lvlText w:val="%9."/>
      <w:lvlJc w:val="right"/>
      <w:pPr>
        <w:ind w:left="6529" w:hanging="180"/>
      </w:pPr>
    </w:lvl>
  </w:abstractNum>
  <w:abstractNum w:abstractNumId="8" w15:restartNumberingAfterBreak="0">
    <w:nsid w:val="2B81213F"/>
    <w:multiLevelType w:val="hybridMultilevel"/>
    <w:tmpl w:val="327637EA"/>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Arial"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Arial"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Arial"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444978E0"/>
    <w:multiLevelType w:val="hybridMultilevel"/>
    <w:tmpl w:val="D718536A"/>
    <w:lvl w:ilvl="0" w:tplc="04090001">
      <w:start w:val="1"/>
      <w:numFmt w:val="bullet"/>
      <w:lvlText w:val=""/>
      <w:lvlJc w:val="left"/>
      <w:pPr>
        <w:tabs>
          <w:tab w:val="num" w:pos="1364"/>
        </w:tabs>
        <w:ind w:left="1364" w:hanging="360"/>
      </w:pPr>
      <w:rPr>
        <w:rFonts w:ascii="Symbol" w:hAnsi="Symbol" w:hint="default"/>
      </w:rPr>
    </w:lvl>
    <w:lvl w:ilvl="1" w:tplc="04090003" w:tentative="1">
      <w:start w:val="1"/>
      <w:numFmt w:val="bullet"/>
      <w:lvlText w:val="o"/>
      <w:lvlJc w:val="left"/>
      <w:pPr>
        <w:tabs>
          <w:tab w:val="num" w:pos="2084"/>
        </w:tabs>
        <w:ind w:left="2084" w:hanging="360"/>
      </w:pPr>
      <w:rPr>
        <w:rFonts w:ascii="Courier New" w:hAnsi="Courier New" w:cs="Arial" w:hint="default"/>
      </w:rPr>
    </w:lvl>
    <w:lvl w:ilvl="2" w:tplc="04090005" w:tentative="1">
      <w:start w:val="1"/>
      <w:numFmt w:val="bullet"/>
      <w:lvlText w:val=""/>
      <w:lvlJc w:val="left"/>
      <w:pPr>
        <w:tabs>
          <w:tab w:val="num" w:pos="2804"/>
        </w:tabs>
        <w:ind w:left="2804" w:hanging="360"/>
      </w:pPr>
      <w:rPr>
        <w:rFonts w:ascii="Wingdings" w:hAnsi="Wingdings" w:hint="default"/>
      </w:rPr>
    </w:lvl>
    <w:lvl w:ilvl="3" w:tplc="04090001" w:tentative="1">
      <w:start w:val="1"/>
      <w:numFmt w:val="bullet"/>
      <w:lvlText w:val=""/>
      <w:lvlJc w:val="left"/>
      <w:pPr>
        <w:tabs>
          <w:tab w:val="num" w:pos="3524"/>
        </w:tabs>
        <w:ind w:left="3524" w:hanging="360"/>
      </w:pPr>
      <w:rPr>
        <w:rFonts w:ascii="Symbol" w:hAnsi="Symbol" w:hint="default"/>
      </w:rPr>
    </w:lvl>
    <w:lvl w:ilvl="4" w:tplc="04090003" w:tentative="1">
      <w:start w:val="1"/>
      <w:numFmt w:val="bullet"/>
      <w:lvlText w:val="o"/>
      <w:lvlJc w:val="left"/>
      <w:pPr>
        <w:tabs>
          <w:tab w:val="num" w:pos="4244"/>
        </w:tabs>
        <w:ind w:left="4244" w:hanging="360"/>
      </w:pPr>
      <w:rPr>
        <w:rFonts w:ascii="Courier New" w:hAnsi="Courier New" w:cs="Arial" w:hint="default"/>
      </w:rPr>
    </w:lvl>
    <w:lvl w:ilvl="5" w:tplc="04090005" w:tentative="1">
      <w:start w:val="1"/>
      <w:numFmt w:val="bullet"/>
      <w:lvlText w:val=""/>
      <w:lvlJc w:val="left"/>
      <w:pPr>
        <w:tabs>
          <w:tab w:val="num" w:pos="4964"/>
        </w:tabs>
        <w:ind w:left="4964" w:hanging="360"/>
      </w:pPr>
      <w:rPr>
        <w:rFonts w:ascii="Wingdings" w:hAnsi="Wingdings" w:hint="default"/>
      </w:rPr>
    </w:lvl>
    <w:lvl w:ilvl="6" w:tplc="04090001" w:tentative="1">
      <w:start w:val="1"/>
      <w:numFmt w:val="bullet"/>
      <w:lvlText w:val=""/>
      <w:lvlJc w:val="left"/>
      <w:pPr>
        <w:tabs>
          <w:tab w:val="num" w:pos="5684"/>
        </w:tabs>
        <w:ind w:left="5684" w:hanging="360"/>
      </w:pPr>
      <w:rPr>
        <w:rFonts w:ascii="Symbol" w:hAnsi="Symbol" w:hint="default"/>
      </w:rPr>
    </w:lvl>
    <w:lvl w:ilvl="7" w:tplc="04090003" w:tentative="1">
      <w:start w:val="1"/>
      <w:numFmt w:val="bullet"/>
      <w:lvlText w:val="o"/>
      <w:lvlJc w:val="left"/>
      <w:pPr>
        <w:tabs>
          <w:tab w:val="num" w:pos="6404"/>
        </w:tabs>
        <w:ind w:left="6404" w:hanging="360"/>
      </w:pPr>
      <w:rPr>
        <w:rFonts w:ascii="Courier New" w:hAnsi="Courier New" w:cs="Arial" w:hint="default"/>
      </w:rPr>
    </w:lvl>
    <w:lvl w:ilvl="8" w:tplc="04090005" w:tentative="1">
      <w:start w:val="1"/>
      <w:numFmt w:val="bullet"/>
      <w:lvlText w:val=""/>
      <w:lvlJc w:val="left"/>
      <w:pPr>
        <w:tabs>
          <w:tab w:val="num" w:pos="7124"/>
        </w:tabs>
        <w:ind w:left="7124" w:hanging="360"/>
      </w:pPr>
      <w:rPr>
        <w:rFonts w:ascii="Wingdings" w:hAnsi="Wingdings" w:hint="default"/>
      </w:rPr>
    </w:lvl>
  </w:abstractNum>
  <w:abstractNum w:abstractNumId="10" w15:restartNumberingAfterBreak="0">
    <w:nsid w:val="451F665B"/>
    <w:multiLevelType w:val="hybridMultilevel"/>
    <w:tmpl w:val="18D068EE"/>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Arial"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Arial"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Arial"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458422E2"/>
    <w:multiLevelType w:val="hybridMultilevel"/>
    <w:tmpl w:val="0728DD7E"/>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Arial"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Arial"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Arial"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45ED58F2"/>
    <w:multiLevelType w:val="hybridMultilevel"/>
    <w:tmpl w:val="7D5EF7C8"/>
    <w:lvl w:ilvl="0" w:tplc="D0500ACE">
      <w:start w:val="1"/>
      <w:numFmt w:val="decimal"/>
      <w:lvlText w:val="%1."/>
      <w:lvlJc w:val="left"/>
      <w:pPr>
        <w:ind w:left="769" w:hanging="360"/>
      </w:pPr>
      <w:rPr>
        <w:rFonts w:hint="default"/>
      </w:rPr>
    </w:lvl>
    <w:lvl w:ilvl="1" w:tplc="08090019">
      <w:start w:val="1"/>
      <w:numFmt w:val="lowerLetter"/>
      <w:lvlText w:val="%2."/>
      <w:lvlJc w:val="left"/>
      <w:pPr>
        <w:ind w:left="1489" w:hanging="360"/>
      </w:pPr>
    </w:lvl>
    <w:lvl w:ilvl="2" w:tplc="0809001B" w:tentative="1">
      <w:start w:val="1"/>
      <w:numFmt w:val="lowerRoman"/>
      <w:lvlText w:val="%3."/>
      <w:lvlJc w:val="right"/>
      <w:pPr>
        <w:ind w:left="2209" w:hanging="180"/>
      </w:pPr>
    </w:lvl>
    <w:lvl w:ilvl="3" w:tplc="0809000F" w:tentative="1">
      <w:start w:val="1"/>
      <w:numFmt w:val="decimal"/>
      <w:lvlText w:val="%4."/>
      <w:lvlJc w:val="left"/>
      <w:pPr>
        <w:ind w:left="2929" w:hanging="360"/>
      </w:pPr>
    </w:lvl>
    <w:lvl w:ilvl="4" w:tplc="08090019" w:tentative="1">
      <w:start w:val="1"/>
      <w:numFmt w:val="lowerLetter"/>
      <w:lvlText w:val="%5."/>
      <w:lvlJc w:val="left"/>
      <w:pPr>
        <w:ind w:left="3649" w:hanging="360"/>
      </w:pPr>
    </w:lvl>
    <w:lvl w:ilvl="5" w:tplc="0809001B" w:tentative="1">
      <w:start w:val="1"/>
      <w:numFmt w:val="lowerRoman"/>
      <w:lvlText w:val="%6."/>
      <w:lvlJc w:val="right"/>
      <w:pPr>
        <w:ind w:left="4369" w:hanging="180"/>
      </w:pPr>
    </w:lvl>
    <w:lvl w:ilvl="6" w:tplc="0809000F" w:tentative="1">
      <w:start w:val="1"/>
      <w:numFmt w:val="decimal"/>
      <w:lvlText w:val="%7."/>
      <w:lvlJc w:val="left"/>
      <w:pPr>
        <w:ind w:left="5089" w:hanging="360"/>
      </w:pPr>
    </w:lvl>
    <w:lvl w:ilvl="7" w:tplc="08090019" w:tentative="1">
      <w:start w:val="1"/>
      <w:numFmt w:val="lowerLetter"/>
      <w:lvlText w:val="%8."/>
      <w:lvlJc w:val="left"/>
      <w:pPr>
        <w:ind w:left="5809" w:hanging="360"/>
      </w:pPr>
    </w:lvl>
    <w:lvl w:ilvl="8" w:tplc="0809001B" w:tentative="1">
      <w:start w:val="1"/>
      <w:numFmt w:val="lowerRoman"/>
      <w:lvlText w:val="%9."/>
      <w:lvlJc w:val="right"/>
      <w:pPr>
        <w:ind w:left="6529" w:hanging="180"/>
      </w:pPr>
    </w:lvl>
  </w:abstractNum>
  <w:abstractNum w:abstractNumId="13" w15:restartNumberingAfterBreak="0">
    <w:nsid w:val="490C0A43"/>
    <w:multiLevelType w:val="hybridMultilevel"/>
    <w:tmpl w:val="DDE89BBA"/>
    <w:lvl w:ilvl="0" w:tplc="04090001">
      <w:start w:val="1"/>
      <w:numFmt w:val="bullet"/>
      <w:lvlText w:val=""/>
      <w:lvlJc w:val="left"/>
      <w:pPr>
        <w:tabs>
          <w:tab w:val="num" w:pos="721"/>
        </w:tabs>
        <w:ind w:left="721" w:hanging="360"/>
      </w:pPr>
      <w:rPr>
        <w:rFonts w:ascii="Symbol" w:hAnsi="Symbol" w:hint="default"/>
      </w:rPr>
    </w:lvl>
    <w:lvl w:ilvl="1" w:tplc="04090003" w:tentative="1">
      <w:start w:val="1"/>
      <w:numFmt w:val="bullet"/>
      <w:lvlText w:val="o"/>
      <w:lvlJc w:val="left"/>
      <w:pPr>
        <w:tabs>
          <w:tab w:val="num" w:pos="1441"/>
        </w:tabs>
        <w:ind w:left="1441" w:hanging="360"/>
      </w:pPr>
      <w:rPr>
        <w:rFonts w:ascii="Courier New" w:hAnsi="Courier New" w:cs="Arial" w:hint="default"/>
      </w:rPr>
    </w:lvl>
    <w:lvl w:ilvl="2" w:tplc="04090005" w:tentative="1">
      <w:start w:val="1"/>
      <w:numFmt w:val="bullet"/>
      <w:lvlText w:val=""/>
      <w:lvlJc w:val="left"/>
      <w:pPr>
        <w:tabs>
          <w:tab w:val="num" w:pos="2161"/>
        </w:tabs>
        <w:ind w:left="2161" w:hanging="360"/>
      </w:pPr>
      <w:rPr>
        <w:rFonts w:ascii="Wingdings" w:hAnsi="Wingdings" w:hint="default"/>
      </w:rPr>
    </w:lvl>
    <w:lvl w:ilvl="3" w:tplc="04090001" w:tentative="1">
      <w:start w:val="1"/>
      <w:numFmt w:val="bullet"/>
      <w:lvlText w:val=""/>
      <w:lvlJc w:val="left"/>
      <w:pPr>
        <w:tabs>
          <w:tab w:val="num" w:pos="2881"/>
        </w:tabs>
        <w:ind w:left="2881" w:hanging="360"/>
      </w:pPr>
      <w:rPr>
        <w:rFonts w:ascii="Symbol" w:hAnsi="Symbol" w:hint="default"/>
      </w:rPr>
    </w:lvl>
    <w:lvl w:ilvl="4" w:tplc="04090003" w:tentative="1">
      <w:start w:val="1"/>
      <w:numFmt w:val="bullet"/>
      <w:lvlText w:val="o"/>
      <w:lvlJc w:val="left"/>
      <w:pPr>
        <w:tabs>
          <w:tab w:val="num" w:pos="3601"/>
        </w:tabs>
        <w:ind w:left="3601" w:hanging="360"/>
      </w:pPr>
      <w:rPr>
        <w:rFonts w:ascii="Courier New" w:hAnsi="Courier New" w:cs="Arial" w:hint="default"/>
      </w:rPr>
    </w:lvl>
    <w:lvl w:ilvl="5" w:tplc="04090005" w:tentative="1">
      <w:start w:val="1"/>
      <w:numFmt w:val="bullet"/>
      <w:lvlText w:val=""/>
      <w:lvlJc w:val="left"/>
      <w:pPr>
        <w:tabs>
          <w:tab w:val="num" w:pos="4321"/>
        </w:tabs>
        <w:ind w:left="4321" w:hanging="360"/>
      </w:pPr>
      <w:rPr>
        <w:rFonts w:ascii="Wingdings" w:hAnsi="Wingdings" w:hint="default"/>
      </w:rPr>
    </w:lvl>
    <w:lvl w:ilvl="6" w:tplc="04090001" w:tentative="1">
      <w:start w:val="1"/>
      <w:numFmt w:val="bullet"/>
      <w:lvlText w:val=""/>
      <w:lvlJc w:val="left"/>
      <w:pPr>
        <w:tabs>
          <w:tab w:val="num" w:pos="5041"/>
        </w:tabs>
        <w:ind w:left="5041" w:hanging="360"/>
      </w:pPr>
      <w:rPr>
        <w:rFonts w:ascii="Symbol" w:hAnsi="Symbol" w:hint="default"/>
      </w:rPr>
    </w:lvl>
    <w:lvl w:ilvl="7" w:tplc="04090003" w:tentative="1">
      <w:start w:val="1"/>
      <w:numFmt w:val="bullet"/>
      <w:lvlText w:val="o"/>
      <w:lvlJc w:val="left"/>
      <w:pPr>
        <w:tabs>
          <w:tab w:val="num" w:pos="5761"/>
        </w:tabs>
        <w:ind w:left="5761" w:hanging="360"/>
      </w:pPr>
      <w:rPr>
        <w:rFonts w:ascii="Courier New" w:hAnsi="Courier New" w:cs="Arial" w:hint="default"/>
      </w:rPr>
    </w:lvl>
    <w:lvl w:ilvl="8" w:tplc="04090005" w:tentative="1">
      <w:start w:val="1"/>
      <w:numFmt w:val="bullet"/>
      <w:lvlText w:val=""/>
      <w:lvlJc w:val="left"/>
      <w:pPr>
        <w:tabs>
          <w:tab w:val="num" w:pos="6481"/>
        </w:tabs>
        <w:ind w:left="6481" w:hanging="360"/>
      </w:pPr>
      <w:rPr>
        <w:rFonts w:ascii="Wingdings" w:hAnsi="Wingdings" w:hint="default"/>
      </w:rPr>
    </w:lvl>
  </w:abstractNum>
  <w:abstractNum w:abstractNumId="14" w15:restartNumberingAfterBreak="0">
    <w:nsid w:val="59182DDF"/>
    <w:multiLevelType w:val="hybridMultilevel"/>
    <w:tmpl w:val="192898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CF32E3E"/>
    <w:multiLevelType w:val="hybridMultilevel"/>
    <w:tmpl w:val="9F505DA0"/>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Arial"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Arial"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Arial"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63057FCC"/>
    <w:multiLevelType w:val="hybridMultilevel"/>
    <w:tmpl w:val="2C1C7B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EA0048"/>
    <w:multiLevelType w:val="hybridMultilevel"/>
    <w:tmpl w:val="98CA034E"/>
    <w:lvl w:ilvl="0" w:tplc="3D3C9BEE">
      <w:start w:val="1"/>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18" w15:restartNumberingAfterBreak="0">
    <w:nsid w:val="65EA0EEF"/>
    <w:multiLevelType w:val="hybridMultilevel"/>
    <w:tmpl w:val="D0E6A67E"/>
    <w:lvl w:ilvl="0" w:tplc="D0500ACE">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9" w15:restartNumberingAfterBreak="0">
    <w:nsid w:val="693C6F94"/>
    <w:multiLevelType w:val="hybridMultilevel"/>
    <w:tmpl w:val="EDCA0808"/>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032A73"/>
    <w:multiLevelType w:val="hybridMultilevel"/>
    <w:tmpl w:val="82964E04"/>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Arial"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Arial"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Arial"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73CD4A53"/>
    <w:multiLevelType w:val="hybridMultilevel"/>
    <w:tmpl w:val="2980760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Arial"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Arial"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Arial" w:hint="default"/>
      </w:rPr>
    </w:lvl>
    <w:lvl w:ilvl="8" w:tplc="04090005" w:tentative="1">
      <w:start w:val="1"/>
      <w:numFmt w:val="bullet"/>
      <w:lvlText w:val=""/>
      <w:lvlJc w:val="left"/>
      <w:pPr>
        <w:tabs>
          <w:tab w:val="num" w:pos="6764"/>
        </w:tabs>
        <w:ind w:left="6764" w:hanging="360"/>
      </w:pPr>
      <w:rPr>
        <w:rFonts w:ascii="Wingdings" w:hAnsi="Wingdings" w:hint="default"/>
      </w:rPr>
    </w:lvl>
  </w:abstractNum>
  <w:num w:numId="1" w16cid:durableId="1910843346">
    <w:abstractNumId w:val="2"/>
  </w:num>
  <w:num w:numId="2" w16cid:durableId="264659334">
    <w:abstractNumId w:val="4"/>
  </w:num>
  <w:num w:numId="3" w16cid:durableId="380204934">
    <w:abstractNumId w:val="15"/>
  </w:num>
  <w:num w:numId="4" w16cid:durableId="73551807">
    <w:abstractNumId w:val="5"/>
  </w:num>
  <w:num w:numId="5" w16cid:durableId="1915242401">
    <w:abstractNumId w:val="17"/>
  </w:num>
  <w:num w:numId="6" w16cid:durableId="658733305">
    <w:abstractNumId w:val="6"/>
  </w:num>
  <w:num w:numId="7" w16cid:durableId="2112191684">
    <w:abstractNumId w:val="8"/>
  </w:num>
  <w:num w:numId="8" w16cid:durableId="64226942">
    <w:abstractNumId w:val="10"/>
  </w:num>
  <w:num w:numId="9" w16cid:durableId="2023625868">
    <w:abstractNumId w:val="21"/>
  </w:num>
  <w:num w:numId="10" w16cid:durableId="266274853">
    <w:abstractNumId w:val="11"/>
  </w:num>
  <w:num w:numId="11" w16cid:durableId="942960244">
    <w:abstractNumId w:val="20"/>
  </w:num>
  <w:num w:numId="12" w16cid:durableId="1826237279">
    <w:abstractNumId w:val="9"/>
  </w:num>
  <w:num w:numId="13" w16cid:durableId="807168164">
    <w:abstractNumId w:val="13"/>
  </w:num>
  <w:num w:numId="14" w16cid:durableId="157775935">
    <w:abstractNumId w:val="14"/>
  </w:num>
  <w:num w:numId="15" w16cid:durableId="1590852278">
    <w:abstractNumId w:val="3"/>
  </w:num>
  <w:num w:numId="16" w16cid:durableId="1279490005">
    <w:abstractNumId w:val="12"/>
  </w:num>
  <w:num w:numId="17" w16cid:durableId="2118090563">
    <w:abstractNumId w:val="0"/>
  </w:num>
  <w:num w:numId="18" w16cid:durableId="921912387">
    <w:abstractNumId w:val="19"/>
  </w:num>
  <w:num w:numId="19" w16cid:durableId="145558338">
    <w:abstractNumId w:val="1"/>
  </w:num>
  <w:num w:numId="20" w16cid:durableId="312493935">
    <w:abstractNumId w:val="18"/>
  </w:num>
  <w:num w:numId="21" w16cid:durableId="1021472545">
    <w:abstractNumId w:val="16"/>
  </w:num>
  <w:num w:numId="22" w16cid:durableId="1076990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5E4"/>
    <w:rsid w:val="00002703"/>
    <w:rsid w:val="000410DF"/>
    <w:rsid w:val="00042BF7"/>
    <w:rsid w:val="000479A5"/>
    <w:rsid w:val="0005797C"/>
    <w:rsid w:val="00057C91"/>
    <w:rsid w:val="00094371"/>
    <w:rsid w:val="000A4D51"/>
    <w:rsid w:val="000B15E8"/>
    <w:rsid w:val="000F3927"/>
    <w:rsid w:val="00126881"/>
    <w:rsid w:val="001303B3"/>
    <w:rsid w:val="0013090E"/>
    <w:rsid w:val="00137E01"/>
    <w:rsid w:val="00141A1C"/>
    <w:rsid w:val="00150C38"/>
    <w:rsid w:val="00160D64"/>
    <w:rsid w:val="001660BA"/>
    <w:rsid w:val="001767D1"/>
    <w:rsid w:val="00181490"/>
    <w:rsid w:val="00187096"/>
    <w:rsid w:val="001A4EA6"/>
    <w:rsid w:val="001B25A6"/>
    <w:rsid w:val="0022066A"/>
    <w:rsid w:val="002237A8"/>
    <w:rsid w:val="0023690C"/>
    <w:rsid w:val="00242705"/>
    <w:rsid w:val="002534C3"/>
    <w:rsid w:val="0026082B"/>
    <w:rsid w:val="0027570E"/>
    <w:rsid w:val="00283BF9"/>
    <w:rsid w:val="002B4159"/>
    <w:rsid w:val="002C379F"/>
    <w:rsid w:val="002C3B88"/>
    <w:rsid w:val="002D567D"/>
    <w:rsid w:val="002E5626"/>
    <w:rsid w:val="0033457A"/>
    <w:rsid w:val="00334A6B"/>
    <w:rsid w:val="00345407"/>
    <w:rsid w:val="00346DB7"/>
    <w:rsid w:val="00364F6F"/>
    <w:rsid w:val="00370101"/>
    <w:rsid w:val="00380363"/>
    <w:rsid w:val="0038266A"/>
    <w:rsid w:val="003866F3"/>
    <w:rsid w:val="003915A4"/>
    <w:rsid w:val="003A3636"/>
    <w:rsid w:val="003C0380"/>
    <w:rsid w:val="003C17F0"/>
    <w:rsid w:val="003C1BAF"/>
    <w:rsid w:val="003F0F3A"/>
    <w:rsid w:val="00413620"/>
    <w:rsid w:val="00420F9A"/>
    <w:rsid w:val="00440050"/>
    <w:rsid w:val="00471826"/>
    <w:rsid w:val="00484697"/>
    <w:rsid w:val="00486C93"/>
    <w:rsid w:val="004A2C60"/>
    <w:rsid w:val="004B2DC8"/>
    <w:rsid w:val="004D2C34"/>
    <w:rsid w:val="004E7578"/>
    <w:rsid w:val="004F576A"/>
    <w:rsid w:val="00511863"/>
    <w:rsid w:val="0051257C"/>
    <w:rsid w:val="005157D8"/>
    <w:rsid w:val="00525E32"/>
    <w:rsid w:val="00534B0F"/>
    <w:rsid w:val="005463D4"/>
    <w:rsid w:val="00554C8C"/>
    <w:rsid w:val="00566284"/>
    <w:rsid w:val="00573E4E"/>
    <w:rsid w:val="005B563C"/>
    <w:rsid w:val="005B7C54"/>
    <w:rsid w:val="00601D47"/>
    <w:rsid w:val="00646D04"/>
    <w:rsid w:val="00660259"/>
    <w:rsid w:val="0068550D"/>
    <w:rsid w:val="006A10F6"/>
    <w:rsid w:val="006A4C2A"/>
    <w:rsid w:val="006C00B9"/>
    <w:rsid w:val="006F2D87"/>
    <w:rsid w:val="00706F71"/>
    <w:rsid w:val="00720F6D"/>
    <w:rsid w:val="007351E8"/>
    <w:rsid w:val="007508CC"/>
    <w:rsid w:val="00775C14"/>
    <w:rsid w:val="00777807"/>
    <w:rsid w:val="00785B2C"/>
    <w:rsid w:val="007A1B11"/>
    <w:rsid w:val="007A41A2"/>
    <w:rsid w:val="007E3161"/>
    <w:rsid w:val="007F31BF"/>
    <w:rsid w:val="008011C5"/>
    <w:rsid w:val="00811C7D"/>
    <w:rsid w:val="00817867"/>
    <w:rsid w:val="008341F5"/>
    <w:rsid w:val="00860123"/>
    <w:rsid w:val="00864F3A"/>
    <w:rsid w:val="0088460C"/>
    <w:rsid w:val="00890BE2"/>
    <w:rsid w:val="008B0343"/>
    <w:rsid w:val="008C07B1"/>
    <w:rsid w:val="008C2418"/>
    <w:rsid w:val="008D3170"/>
    <w:rsid w:val="008D5378"/>
    <w:rsid w:val="008E5523"/>
    <w:rsid w:val="008F211A"/>
    <w:rsid w:val="00902C66"/>
    <w:rsid w:val="00925DAB"/>
    <w:rsid w:val="0095471F"/>
    <w:rsid w:val="00957ED2"/>
    <w:rsid w:val="00973E86"/>
    <w:rsid w:val="009A6594"/>
    <w:rsid w:val="009D3538"/>
    <w:rsid w:val="00A02B7E"/>
    <w:rsid w:val="00A23824"/>
    <w:rsid w:val="00A435AC"/>
    <w:rsid w:val="00A52EE7"/>
    <w:rsid w:val="00A5368F"/>
    <w:rsid w:val="00A56FF2"/>
    <w:rsid w:val="00A61A2F"/>
    <w:rsid w:val="00A74EBC"/>
    <w:rsid w:val="00A81130"/>
    <w:rsid w:val="00A95A31"/>
    <w:rsid w:val="00AA5654"/>
    <w:rsid w:val="00AC73E4"/>
    <w:rsid w:val="00AE0EB8"/>
    <w:rsid w:val="00AF3D86"/>
    <w:rsid w:val="00AF7BA4"/>
    <w:rsid w:val="00B574D0"/>
    <w:rsid w:val="00B6286E"/>
    <w:rsid w:val="00B71C50"/>
    <w:rsid w:val="00B81B2E"/>
    <w:rsid w:val="00B81D7D"/>
    <w:rsid w:val="00B932E9"/>
    <w:rsid w:val="00B95F05"/>
    <w:rsid w:val="00BA3F4D"/>
    <w:rsid w:val="00BB2DC1"/>
    <w:rsid w:val="00BB6C7D"/>
    <w:rsid w:val="00BC1326"/>
    <w:rsid w:val="00BE4411"/>
    <w:rsid w:val="00C04A33"/>
    <w:rsid w:val="00C1238D"/>
    <w:rsid w:val="00C2222B"/>
    <w:rsid w:val="00C2610D"/>
    <w:rsid w:val="00C46275"/>
    <w:rsid w:val="00C52504"/>
    <w:rsid w:val="00C66939"/>
    <w:rsid w:val="00C732DE"/>
    <w:rsid w:val="00C73820"/>
    <w:rsid w:val="00C7797D"/>
    <w:rsid w:val="00C907C6"/>
    <w:rsid w:val="00C95987"/>
    <w:rsid w:val="00CA45E4"/>
    <w:rsid w:val="00CB2304"/>
    <w:rsid w:val="00CC0031"/>
    <w:rsid w:val="00CC009E"/>
    <w:rsid w:val="00CC578F"/>
    <w:rsid w:val="00CC5C29"/>
    <w:rsid w:val="00CE49B4"/>
    <w:rsid w:val="00CF3411"/>
    <w:rsid w:val="00D03AD9"/>
    <w:rsid w:val="00D03DA2"/>
    <w:rsid w:val="00D12919"/>
    <w:rsid w:val="00D136D9"/>
    <w:rsid w:val="00D40F1F"/>
    <w:rsid w:val="00D43754"/>
    <w:rsid w:val="00D559E1"/>
    <w:rsid w:val="00D753C6"/>
    <w:rsid w:val="00D971E7"/>
    <w:rsid w:val="00DA446D"/>
    <w:rsid w:val="00DA6180"/>
    <w:rsid w:val="00DB4063"/>
    <w:rsid w:val="00DC1713"/>
    <w:rsid w:val="00DC21EE"/>
    <w:rsid w:val="00E06FE6"/>
    <w:rsid w:val="00E07ED4"/>
    <w:rsid w:val="00E2123D"/>
    <w:rsid w:val="00E235EE"/>
    <w:rsid w:val="00E30176"/>
    <w:rsid w:val="00E3075A"/>
    <w:rsid w:val="00E40E9C"/>
    <w:rsid w:val="00E4278F"/>
    <w:rsid w:val="00E45AE9"/>
    <w:rsid w:val="00E51CAD"/>
    <w:rsid w:val="00E778F4"/>
    <w:rsid w:val="00E87427"/>
    <w:rsid w:val="00ED0D19"/>
    <w:rsid w:val="00F0306A"/>
    <w:rsid w:val="00F139B4"/>
    <w:rsid w:val="00F15B0D"/>
    <w:rsid w:val="00F31F48"/>
    <w:rsid w:val="00F64F55"/>
    <w:rsid w:val="00F72D76"/>
    <w:rsid w:val="00F76C96"/>
    <w:rsid w:val="00F820CC"/>
    <w:rsid w:val="00FA4975"/>
    <w:rsid w:val="00FB559D"/>
    <w:rsid w:val="00FC5521"/>
    <w:rsid w:val="00FD1167"/>
    <w:rsid w:val="00FD44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1B30F97"/>
  <w15:docId w15:val="{65181E60-BC4C-420A-85F5-AC26DA957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7A3A"/>
    <w:rPr>
      <w:rFonts w:ascii="Calibri" w:hAnsi="Calibri"/>
      <w:sz w:val="24"/>
      <w:lang w:eastAsia="en-US"/>
    </w:rPr>
  </w:style>
  <w:style w:type="paragraph" w:styleId="Heading1">
    <w:name w:val="heading 1"/>
    <w:basedOn w:val="Normal"/>
    <w:next w:val="Normal"/>
    <w:link w:val="Heading1Char"/>
    <w:qFormat/>
    <w:rsid w:val="006A24D4"/>
    <w:pPr>
      <w:keepNext/>
      <w:spacing w:before="240" w:after="60"/>
      <w:outlineLvl w:val="0"/>
    </w:pPr>
    <w:rPr>
      <w:rFonts w:ascii="Cambria" w:hAnsi="Cambria"/>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lang w:val="en-US"/>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tabs>
        <w:tab w:val="left" w:pos="-720"/>
        <w:tab w:val="left" w:pos="0"/>
        <w:tab w:val="left" w:pos="720"/>
      </w:tabs>
      <w:suppressAutoHyphens/>
      <w:ind w:left="567" w:hanging="283"/>
      <w:jc w:val="both"/>
    </w:pPr>
    <w:rPr>
      <w:spacing w:val="-3"/>
    </w:rPr>
  </w:style>
  <w:style w:type="paragraph" w:styleId="BodyTextIndent2">
    <w:name w:val="Body Text Indent 2"/>
    <w:basedOn w:val="Normal"/>
    <w:pPr>
      <w:tabs>
        <w:tab w:val="left" w:pos="-720"/>
        <w:tab w:val="left" w:pos="0"/>
        <w:tab w:val="left" w:pos="720"/>
      </w:tabs>
      <w:suppressAutoHyphens/>
      <w:ind w:left="567" w:hanging="283"/>
    </w:pPr>
    <w:rPr>
      <w:spacing w:val="-3"/>
    </w:rPr>
  </w:style>
  <w:style w:type="paragraph" w:styleId="Footer">
    <w:name w:val="footer"/>
    <w:basedOn w:val="Normal"/>
    <w:link w:val="FooterChar"/>
    <w:uiPriority w:val="99"/>
    <w:rsid w:val="008B77FA"/>
    <w:pPr>
      <w:tabs>
        <w:tab w:val="center" w:pos="4320"/>
        <w:tab w:val="right" w:pos="8640"/>
      </w:tabs>
    </w:pPr>
    <w:rPr>
      <w:lang w:val="x-none"/>
    </w:rPr>
  </w:style>
  <w:style w:type="character" w:styleId="PageNumber">
    <w:name w:val="page number"/>
    <w:basedOn w:val="DefaultParagraphFont"/>
    <w:rsid w:val="008B77FA"/>
  </w:style>
  <w:style w:type="character" w:styleId="Hyperlink">
    <w:name w:val="Hyperlink"/>
    <w:rsid w:val="00915EEF"/>
    <w:rPr>
      <w:color w:val="0000FF"/>
      <w:u w:val="single"/>
    </w:rPr>
  </w:style>
  <w:style w:type="table" w:styleId="TableGrid">
    <w:name w:val="Table Grid"/>
    <w:basedOn w:val="TableNormal"/>
    <w:rsid w:val="005122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B54F9"/>
    <w:rPr>
      <w:rFonts w:ascii="Tahoma" w:hAnsi="Tahoma" w:cs="Tahoma"/>
      <w:sz w:val="16"/>
      <w:szCs w:val="16"/>
    </w:rPr>
  </w:style>
  <w:style w:type="paragraph" w:styleId="Header">
    <w:name w:val="header"/>
    <w:basedOn w:val="Normal"/>
    <w:rsid w:val="0087781C"/>
    <w:pPr>
      <w:tabs>
        <w:tab w:val="center" w:pos="4320"/>
        <w:tab w:val="right" w:pos="8640"/>
      </w:tabs>
    </w:pPr>
  </w:style>
  <w:style w:type="character" w:styleId="FollowedHyperlink">
    <w:name w:val="FollowedHyperlink"/>
    <w:rsid w:val="00890C6B"/>
    <w:rPr>
      <w:color w:val="800080"/>
      <w:u w:val="single"/>
    </w:rPr>
  </w:style>
  <w:style w:type="character" w:customStyle="1" w:styleId="Heading1Char">
    <w:name w:val="Heading 1 Char"/>
    <w:link w:val="Heading1"/>
    <w:rsid w:val="006A24D4"/>
    <w:rPr>
      <w:rFonts w:ascii="Cambria" w:eastAsia="Times New Roman" w:hAnsi="Cambria" w:cs="Times New Roman"/>
      <w:b/>
      <w:bCs/>
      <w:kern w:val="32"/>
      <w:sz w:val="32"/>
      <w:szCs w:val="32"/>
      <w:lang w:eastAsia="en-US"/>
    </w:rPr>
  </w:style>
  <w:style w:type="paragraph" w:styleId="TOCHeading">
    <w:name w:val="TOC Heading"/>
    <w:basedOn w:val="Heading1"/>
    <w:next w:val="Normal"/>
    <w:uiPriority w:val="39"/>
    <w:semiHidden/>
    <w:unhideWhenUsed/>
    <w:qFormat/>
    <w:rsid w:val="006A24D4"/>
    <w:pPr>
      <w:keepLines/>
      <w:spacing w:before="480" w:after="0" w:line="276" w:lineRule="auto"/>
      <w:outlineLvl w:val="9"/>
    </w:pPr>
    <w:rPr>
      <w:color w:val="365F91"/>
      <w:kern w:val="0"/>
      <w:sz w:val="28"/>
      <w:szCs w:val="28"/>
      <w:lang w:val="en-US" w:eastAsia="ja-JP"/>
    </w:rPr>
  </w:style>
  <w:style w:type="paragraph" w:styleId="TOC1">
    <w:name w:val="toc 1"/>
    <w:basedOn w:val="Normal"/>
    <w:next w:val="Normal"/>
    <w:autoRedefine/>
    <w:uiPriority w:val="39"/>
    <w:qFormat/>
    <w:rsid w:val="006A24D4"/>
    <w:pPr>
      <w:spacing w:before="360"/>
    </w:pPr>
    <w:rPr>
      <w:rFonts w:ascii="Cambria" w:hAnsi="Cambria"/>
      <w:b/>
      <w:bCs/>
      <w:caps/>
      <w:szCs w:val="24"/>
    </w:rPr>
  </w:style>
  <w:style w:type="paragraph" w:styleId="TOC2">
    <w:name w:val="toc 2"/>
    <w:basedOn w:val="Normal"/>
    <w:next w:val="Normal"/>
    <w:autoRedefine/>
    <w:uiPriority w:val="39"/>
    <w:unhideWhenUsed/>
    <w:qFormat/>
    <w:rsid w:val="006A24D4"/>
    <w:pPr>
      <w:spacing w:before="240"/>
    </w:pPr>
    <w:rPr>
      <w:b/>
      <w:bCs/>
    </w:rPr>
  </w:style>
  <w:style w:type="paragraph" w:styleId="TOC3">
    <w:name w:val="toc 3"/>
    <w:basedOn w:val="Normal"/>
    <w:next w:val="Normal"/>
    <w:autoRedefine/>
    <w:uiPriority w:val="39"/>
    <w:unhideWhenUsed/>
    <w:qFormat/>
    <w:rsid w:val="006A24D4"/>
    <w:pPr>
      <w:ind w:left="200"/>
    </w:pPr>
  </w:style>
  <w:style w:type="character" w:styleId="Strong">
    <w:name w:val="Strong"/>
    <w:qFormat/>
    <w:rsid w:val="006A24D4"/>
    <w:rPr>
      <w:b/>
      <w:bCs/>
    </w:rPr>
  </w:style>
  <w:style w:type="paragraph" w:styleId="Subtitle">
    <w:name w:val="Subtitle"/>
    <w:basedOn w:val="Normal"/>
    <w:next w:val="Normal"/>
    <w:link w:val="SubtitleChar"/>
    <w:qFormat/>
    <w:rsid w:val="006A24D4"/>
    <w:pPr>
      <w:spacing w:after="60"/>
      <w:jc w:val="center"/>
      <w:outlineLvl w:val="1"/>
    </w:pPr>
    <w:rPr>
      <w:rFonts w:ascii="Cambria" w:hAnsi="Cambria"/>
      <w:szCs w:val="24"/>
      <w:lang w:val="x-none"/>
    </w:rPr>
  </w:style>
  <w:style w:type="character" w:customStyle="1" w:styleId="SubtitleChar">
    <w:name w:val="Subtitle Char"/>
    <w:link w:val="Subtitle"/>
    <w:rsid w:val="006A24D4"/>
    <w:rPr>
      <w:rFonts w:ascii="Cambria" w:eastAsia="Times New Roman" w:hAnsi="Cambria" w:cs="Times New Roman"/>
      <w:sz w:val="24"/>
      <w:szCs w:val="24"/>
      <w:lang w:eastAsia="en-US"/>
    </w:rPr>
  </w:style>
  <w:style w:type="character" w:styleId="Emphasis">
    <w:name w:val="Emphasis"/>
    <w:qFormat/>
    <w:rsid w:val="006A24D4"/>
    <w:rPr>
      <w:i/>
      <w:iCs/>
    </w:rPr>
  </w:style>
  <w:style w:type="paragraph" w:styleId="TOC4">
    <w:name w:val="toc 4"/>
    <w:basedOn w:val="Normal"/>
    <w:next w:val="Normal"/>
    <w:autoRedefine/>
    <w:rsid w:val="00822B67"/>
    <w:pPr>
      <w:ind w:left="400"/>
    </w:pPr>
  </w:style>
  <w:style w:type="paragraph" w:styleId="TOC5">
    <w:name w:val="toc 5"/>
    <w:basedOn w:val="Normal"/>
    <w:next w:val="Normal"/>
    <w:autoRedefine/>
    <w:rsid w:val="00822B67"/>
    <w:pPr>
      <w:ind w:left="600"/>
    </w:pPr>
  </w:style>
  <w:style w:type="paragraph" w:styleId="TOC6">
    <w:name w:val="toc 6"/>
    <w:basedOn w:val="Normal"/>
    <w:next w:val="Normal"/>
    <w:autoRedefine/>
    <w:rsid w:val="00822B67"/>
    <w:pPr>
      <w:ind w:left="800"/>
    </w:pPr>
  </w:style>
  <w:style w:type="paragraph" w:styleId="TOC7">
    <w:name w:val="toc 7"/>
    <w:basedOn w:val="Normal"/>
    <w:next w:val="Normal"/>
    <w:autoRedefine/>
    <w:rsid w:val="00822B67"/>
    <w:pPr>
      <w:ind w:left="1000"/>
    </w:pPr>
  </w:style>
  <w:style w:type="paragraph" w:styleId="TOC8">
    <w:name w:val="toc 8"/>
    <w:basedOn w:val="Normal"/>
    <w:next w:val="Normal"/>
    <w:autoRedefine/>
    <w:rsid w:val="00822B67"/>
    <w:pPr>
      <w:ind w:left="1200"/>
    </w:pPr>
  </w:style>
  <w:style w:type="paragraph" w:styleId="TOC9">
    <w:name w:val="toc 9"/>
    <w:basedOn w:val="Normal"/>
    <w:next w:val="Normal"/>
    <w:autoRedefine/>
    <w:rsid w:val="00822B67"/>
    <w:pPr>
      <w:ind w:left="1400"/>
    </w:pPr>
  </w:style>
  <w:style w:type="paragraph" w:styleId="FootnoteText">
    <w:name w:val="footnote text"/>
    <w:basedOn w:val="Normal"/>
    <w:link w:val="FootnoteTextChar"/>
    <w:rsid w:val="007F7A3A"/>
    <w:rPr>
      <w:sz w:val="20"/>
      <w:lang w:val="x-none"/>
    </w:rPr>
  </w:style>
  <w:style w:type="character" w:customStyle="1" w:styleId="FootnoteTextChar">
    <w:name w:val="Footnote Text Char"/>
    <w:link w:val="FootnoteText"/>
    <w:rsid w:val="007F7A3A"/>
    <w:rPr>
      <w:rFonts w:ascii="Calibri" w:hAnsi="Calibri"/>
      <w:lang w:eastAsia="en-US"/>
    </w:rPr>
  </w:style>
  <w:style w:type="character" w:styleId="FootnoteReference">
    <w:name w:val="footnote reference"/>
    <w:rsid w:val="007F7A3A"/>
    <w:rPr>
      <w:vertAlign w:val="superscript"/>
    </w:rPr>
  </w:style>
  <w:style w:type="paragraph" w:customStyle="1" w:styleId="Default">
    <w:name w:val="Default"/>
    <w:rsid w:val="000520E9"/>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6070AB"/>
    <w:pPr>
      <w:ind w:left="720"/>
    </w:pPr>
  </w:style>
  <w:style w:type="character" w:customStyle="1" w:styleId="FooterChar">
    <w:name w:val="Footer Char"/>
    <w:link w:val="Footer"/>
    <w:uiPriority w:val="99"/>
    <w:rsid w:val="00266780"/>
    <w:rPr>
      <w:rFonts w:ascii="Calibri" w:hAnsi="Calibri"/>
      <w:sz w:val="24"/>
      <w:lang w:eastAsia="en-US"/>
    </w:rPr>
  </w:style>
  <w:style w:type="paragraph" w:styleId="ListParagraph">
    <w:name w:val="List Paragraph"/>
    <w:basedOn w:val="Normal"/>
    <w:uiPriority w:val="34"/>
    <w:qFormat/>
    <w:rsid w:val="00511863"/>
    <w:pPr>
      <w:ind w:left="720"/>
    </w:pPr>
  </w:style>
  <w:style w:type="character" w:styleId="UnresolvedMention">
    <w:name w:val="Unresolved Mention"/>
    <w:basedOn w:val="DefaultParagraphFont"/>
    <w:uiPriority w:val="99"/>
    <w:semiHidden/>
    <w:unhideWhenUsed/>
    <w:rsid w:val="000479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61287">
      <w:bodyDiv w:val="1"/>
      <w:marLeft w:val="0"/>
      <w:marRight w:val="0"/>
      <w:marTop w:val="0"/>
      <w:marBottom w:val="0"/>
      <w:divBdr>
        <w:top w:val="none" w:sz="0" w:space="0" w:color="auto"/>
        <w:left w:val="none" w:sz="0" w:space="0" w:color="auto"/>
        <w:bottom w:val="none" w:sz="0" w:space="0" w:color="auto"/>
        <w:right w:val="none" w:sz="0" w:space="0" w:color="auto"/>
      </w:divBdr>
    </w:div>
    <w:div w:id="456880067">
      <w:bodyDiv w:val="1"/>
      <w:marLeft w:val="0"/>
      <w:marRight w:val="0"/>
      <w:marTop w:val="0"/>
      <w:marBottom w:val="0"/>
      <w:divBdr>
        <w:top w:val="none" w:sz="0" w:space="0" w:color="auto"/>
        <w:left w:val="none" w:sz="0" w:space="0" w:color="auto"/>
        <w:bottom w:val="none" w:sz="0" w:space="0" w:color="auto"/>
        <w:right w:val="none" w:sz="0" w:space="0" w:color="auto"/>
      </w:divBdr>
    </w:div>
    <w:div w:id="629168950">
      <w:bodyDiv w:val="1"/>
      <w:marLeft w:val="0"/>
      <w:marRight w:val="0"/>
      <w:marTop w:val="0"/>
      <w:marBottom w:val="0"/>
      <w:divBdr>
        <w:top w:val="none" w:sz="0" w:space="0" w:color="auto"/>
        <w:left w:val="none" w:sz="0" w:space="0" w:color="auto"/>
        <w:bottom w:val="none" w:sz="0" w:space="0" w:color="auto"/>
        <w:right w:val="none" w:sz="0" w:space="0" w:color="auto"/>
      </w:divBdr>
    </w:div>
    <w:div w:id="1042749785">
      <w:bodyDiv w:val="1"/>
      <w:marLeft w:val="0"/>
      <w:marRight w:val="0"/>
      <w:marTop w:val="0"/>
      <w:marBottom w:val="0"/>
      <w:divBdr>
        <w:top w:val="none" w:sz="0" w:space="0" w:color="auto"/>
        <w:left w:val="none" w:sz="0" w:space="0" w:color="auto"/>
        <w:bottom w:val="none" w:sz="0" w:space="0" w:color="auto"/>
        <w:right w:val="none" w:sz="0" w:space="0" w:color="auto"/>
      </w:divBdr>
    </w:div>
    <w:div w:id="1045908223">
      <w:bodyDiv w:val="1"/>
      <w:marLeft w:val="0"/>
      <w:marRight w:val="0"/>
      <w:marTop w:val="0"/>
      <w:marBottom w:val="0"/>
      <w:divBdr>
        <w:top w:val="none" w:sz="0" w:space="0" w:color="auto"/>
        <w:left w:val="none" w:sz="0" w:space="0" w:color="auto"/>
        <w:bottom w:val="none" w:sz="0" w:space="0" w:color="auto"/>
        <w:right w:val="none" w:sz="0" w:space="0" w:color="auto"/>
      </w:divBdr>
    </w:div>
    <w:div w:id="1284337577">
      <w:bodyDiv w:val="1"/>
      <w:marLeft w:val="0"/>
      <w:marRight w:val="0"/>
      <w:marTop w:val="0"/>
      <w:marBottom w:val="0"/>
      <w:divBdr>
        <w:top w:val="none" w:sz="0" w:space="0" w:color="auto"/>
        <w:left w:val="none" w:sz="0" w:space="0" w:color="auto"/>
        <w:bottom w:val="none" w:sz="0" w:space="0" w:color="auto"/>
        <w:right w:val="none" w:sz="0" w:space="0" w:color="auto"/>
      </w:divBdr>
    </w:div>
    <w:div w:id="195574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7.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tbi.org.uk" TargetMode="External"/><Relationship Id="rId17" Type="http://schemas.openxmlformats.org/officeDocument/2006/relationships/hyperlink" Target="mailto:info@cromptonhouse.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0.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3.xml"/><Relationship Id="rId10" Type="http://schemas.openxmlformats.org/officeDocument/2006/relationships/image" Target="media/image2.JP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romptonhouse.org" TargetMode="External"/><Relationship Id="rId14" Type="http://schemas.openxmlformats.org/officeDocument/2006/relationships/image" Target="media/image5.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005E5-A5D4-4BD8-9C86-3C86B74FE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2851</Words>
  <Characters>15877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B1: Admissions Procedures and Policy</vt:lpstr>
    </vt:vector>
  </TitlesOfParts>
  <Company>Hewlett-Packard</Company>
  <LinksUpToDate>false</LinksUpToDate>
  <CharactersWithSpaces>18691</CharactersWithSpaces>
  <SharedDoc>false</SharedDoc>
  <HLinks>
    <vt:vector size="90" baseType="variant">
      <vt:variant>
        <vt:i4>6815823</vt:i4>
      </vt:variant>
      <vt:variant>
        <vt:i4>84</vt:i4>
      </vt:variant>
      <vt:variant>
        <vt:i4>0</vt:i4>
      </vt:variant>
      <vt:variant>
        <vt:i4>5</vt:i4>
      </vt:variant>
      <vt:variant>
        <vt:lpwstr>mailto:info@cromptonhouse.org</vt:lpwstr>
      </vt:variant>
      <vt:variant>
        <vt:lpwstr/>
      </vt:variant>
      <vt:variant>
        <vt:i4>3342384</vt:i4>
      </vt:variant>
      <vt:variant>
        <vt:i4>81</vt:i4>
      </vt:variant>
      <vt:variant>
        <vt:i4>0</vt:i4>
      </vt:variant>
      <vt:variant>
        <vt:i4>5</vt:i4>
      </vt:variant>
      <vt:variant>
        <vt:lpwstr>http://www.ctbi.org.uk/</vt:lpwstr>
      </vt:variant>
      <vt:variant>
        <vt:lpwstr/>
      </vt:variant>
      <vt:variant>
        <vt:i4>1703988</vt:i4>
      </vt:variant>
      <vt:variant>
        <vt:i4>74</vt:i4>
      </vt:variant>
      <vt:variant>
        <vt:i4>0</vt:i4>
      </vt:variant>
      <vt:variant>
        <vt:i4>5</vt:i4>
      </vt:variant>
      <vt:variant>
        <vt:lpwstr/>
      </vt:variant>
      <vt:variant>
        <vt:lpwstr>_Toc336691899</vt:lpwstr>
      </vt:variant>
      <vt:variant>
        <vt:i4>1703988</vt:i4>
      </vt:variant>
      <vt:variant>
        <vt:i4>68</vt:i4>
      </vt:variant>
      <vt:variant>
        <vt:i4>0</vt:i4>
      </vt:variant>
      <vt:variant>
        <vt:i4>5</vt:i4>
      </vt:variant>
      <vt:variant>
        <vt:lpwstr/>
      </vt:variant>
      <vt:variant>
        <vt:lpwstr>_Toc336691898</vt:lpwstr>
      </vt:variant>
      <vt:variant>
        <vt:i4>1703988</vt:i4>
      </vt:variant>
      <vt:variant>
        <vt:i4>62</vt:i4>
      </vt:variant>
      <vt:variant>
        <vt:i4>0</vt:i4>
      </vt:variant>
      <vt:variant>
        <vt:i4>5</vt:i4>
      </vt:variant>
      <vt:variant>
        <vt:lpwstr/>
      </vt:variant>
      <vt:variant>
        <vt:lpwstr>_Toc336691897</vt:lpwstr>
      </vt:variant>
      <vt:variant>
        <vt:i4>1703988</vt:i4>
      </vt:variant>
      <vt:variant>
        <vt:i4>56</vt:i4>
      </vt:variant>
      <vt:variant>
        <vt:i4>0</vt:i4>
      </vt:variant>
      <vt:variant>
        <vt:i4>5</vt:i4>
      </vt:variant>
      <vt:variant>
        <vt:lpwstr/>
      </vt:variant>
      <vt:variant>
        <vt:lpwstr>_Toc336691896</vt:lpwstr>
      </vt:variant>
      <vt:variant>
        <vt:i4>1703988</vt:i4>
      </vt:variant>
      <vt:variant>
        <vt:i4>50</vt:i4>
      </vt:variant>
      <vt:variant>
        <vt:i4>0</vt:i4>
      </vt:variant>
      <vt:variant>
        <vt:i4>5</vt:i4>
      </vt:variant>
      <vt:variant>
        <vt:lpwstr/>
      </vt:variant>
      <vt:variant>
        <vt:lpwstr>_Toc336691895</vt:lpwstr>
      </vt:variant>
      <vt:variant>
        <vt:i4>1703988</vt:i4>
      </vt:variant>
      <vt:variant>
        <vt:i4>44</vt:i4>
      </vt:variant>
      <vt:variant>
        <vt:i4>0</vt:i4>
      </vt:variant>
      <vt:variant>
        <vt:i4>5</vt:i4>
      </vt:variant>
      <vt:variant>
        <vt:lpwstr/>
      </vt:variant>
      <vt:variant>
        <vt:lpwstr>_Toc336691894</vt:lpwstr>
      </vt:variant>
      <vt:variant>
        <vt:i4>1703988</vt:i4>
      </vt:variant>
      <vt:variant>
        <vt:i4>38</vt:i4>
      </vt:variant>
      <vt:variant>
        <vt:i4>0</vt:i4>
      </vt:variant>
      <vt:variant>
        <vt:i4>5</vt:i4>
      </vt:variant>
      <vt:variant>
        <vt:lpwstr/>
      </vt:variant>
      <vt:variant>
        <vt:lpwstr>_Toc336691893</vt:lpwstr>
      </vt:variant>
      <vt:variant>
        <vt:i4>1703988</vt:i4>
      </vt:variant>
      <vt:variant>
        <vt:i4>32</vt:i4>
      </vt:variant>
      <vt:variant>
        <vt:i4>0</vt:i4>
      </vt:variant>
      <vt:variant>
        <vt:i4>5</vt:i4>
      </vt:variant>
      <vt:variant>
        <vt:lpwstr/>
      </vt:variant>
      <vt:variant>
        <vt:lpwstr>_Toc336691892</vt:lpwstr>
      </vt:variant>
      <vt:variant>
        <vt:i4>1703988</vt:i4>
      </vt:variant>
      <vt:variant>
        <vt:i4>26</vt:i4>
      </vt:variant>
      <vt:variant>
        <vt:i4>0</vt:i4>
      </vt:variant>
      <vt:variant>
        <vt:i4>5</vt:i4>
      </vt:variant>
      <vt:variant>
        <vt:lpwstr/>
      </vt:variant>
      <vt:variant>
        <vt:lpwstr>_Toc336691891</vt:lpwstr>
      </vt:variant>
      <vt:variant>
        <vt:i4>1703988</vt:i4>
      </vt:variant>
      <vt:variant>
        <vt:i4>20</vt:i4>
      </vt:variant>
      <vt:variant>
        <vt:i4>0</vt:i4>
      </vt:variant>
      <vt:variant>
        <vt:i4>5</vt:i4>
      </vt:variant>
      <vt:variant>
        <vt:lpwstr/>
      </vt:variant>
      <vt:variant>
        <vt:lpwstr>_Toc336691890</vt:lpwstr>
      </vt:variant>
      <vt:variant>
        <vt:i4>1769524</vt:i4>
      </vt:variant>
      <vt:variant>
        <vt:i4>14</vt:i4>
      </vt:variant>
      <vt:variant>
        <vt:i4>0</vt:i4>
      </vt:variant>
      <vt:variant>
        <vt:i4>5</vt:i4>
      </vt:variant>
      <vt:variant>
        <vt:lpwstr/>
      </vt:variant>
      <vt:variant>
        <vt:lpwstr>_Toc336691889</vt:lpwstr>
      </vt:variant>
      <vt:variant>
        <vt:i4>1769524</vt:i4>
      </vt:variant>
      <vt:variant>
        <vt:i4>8</vt:i4>
      </vt:variant>
      <vt:variant>
        <vt:i4>0</vt:i4>
      </vt:variant>
      <vt:variant>
        <vt:i4>5</vt:i4>
      </vt:variant>
      <vt:variant>
        <vt:lpwstr/>
      </vt:variant>
      <vt:variant>
        <vt:lpwstr>_Toc336691888</vt:lpwstr>
      </vt:variant>
      <vt:variant>
        <vt:i4>1769524</vt:i4>
      </vt:variant>
      <vt:variant>
        <vt:i4>2</vt:i4>
      </vt:variant>
      <vt:variant>
        <vt:i4>0</vt:i4>
      </vt:variant>
      <vt:variant>
        <vt:i4>5</vt:i4>
      </vt:variant>
      <vt:variant>
        <vt:lpwstr/>
      </vt:variant>
      <vt:variant>
        <vt:lpwstr>_Toc336691887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B1: Admissions Procedures and Policy</dc:title>
  <dc:subject/>
  <dc:creator>Linda</dc:creator>
  <cp:keywords/>
  <cp:lastModifiedBy>J.Slater</cp:lastModifiedBy>
  <cp:revision>5</cp:revision>
  <cp:lastPrinted>2021-11-30T13:26:00Z</cp:lastPrinted>
  <dcterms:created xsi:type="dcterms:W3CDTF">2023-12-01T11:03:00Z</dcterms:created>
  <dcterms:modified xsi:type="dcterms:W3CDTF">2023-12-05T11:29:00Z</dcterms:modified>
</cp:coreProperties>
</file>