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8EA90" w14:textId="12EEE61A" w:rsidR="00E77C0F" w:rsidRDefault="00E77C0F" w:rsidP="00E77C0F">
      <w:pPr>
        <w:rPr>
          <w:rFonts w:asciiTheme="majorHAnsi" w:hAnsiTheme="majorHAnsi" w:cstheme="majorHAnsi"/>
          <w:b/>
          <w:bCs/>
          <w:sz w:val="44"/>
          <w:szCs w:val="44"/>
        </w:rPr>
      </w:pPr>
      <w:r w:rsidRPr="00CB2781">
        <w:rPr>
          <w:b/>
          <w:bCs/>
          <w:noProof/>
          <w:sz w:val="32"/>
          <w:szCs w:val="32"/>
        </w:rPr>
        <w:drawing>
          <wp:anchor distT="0" distB="0" distL="114300" distR="114300" simplePos="0" relativeHeight="251659264" behindDoc="0" locked="0" layoutInCell="1" allowOverlap="1" wp14:anchorId="1C320B19" wp14:editId="46E08E08">
            <wp:simplePos x="0" y="0"/>
            <wp:positionH relativeFrom="column">
              <wp:posOffset>5528945</wp:posOffset>
            </wp:positionH>
            <wp:positionV relativeFrom="paragraph">
              <wp:posOffset>-12006</wp:posOffset>
            </wp:positionV>
            <wp:extent cx="1231409" cy="335004"/>
            <wp:effectExtent l="0" t="0" r="6985" b="8255"/>
            <wp:wrapNone/>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77C0F">
        <w:rPr>
          <w:rFonts w:asciiTheme="majorHAnsi" w:hAnsiTheme="majorHAnsi" w:cstheme="majorHAnsi"/>
          <w:b/>
          <w:bCs/>
          <w:sz w:val="44"/>
          <w:szCs w:val="44"/>
        </w:rPr>
        <w:t>Magnetism and Electromagnetism</w:t>
      </w:r>
      <w:r>
        <w:rPr>
          <w:rFonts w:asciiTheme="majorHAnsi" w:hAnsiTheme="majorHAnsi" w:cstheme="majorHAnsi"/>
          <w:b/>
          <w:bCs/>
          <w:sz w:val="44"/>
          <w:szCs w:val="44"/>
        </w:rPr>
        <w:t xml:space="preserve"> </w:t>
      </w:r>
      <w:r w:rsidRPr="00E77C0F">
        <w:rPr>
          <w:rFonts w:asciiTheme="majorHAnsi" w:hAnsiTheme="majorHAnsi" w:cstheme="majorHAnsi"/>
          <w:sz w:val="28"/>
          <w:szCs w:val="28"/>
        </w:rPr>
        <w:t>(Phys)</w:t>
      </w:r>
    </w:p>
    <w:p w14:paraId="3C5B78B2" w14:textId="77777777" w:rsidR="00E77C0F" w:rsidRPr="00CB2781" w:rsidRDefault="00E77C0F" w:rsidP="00E77C0F">
      <w:pPr>
        <w:rPr>
          <w:rFonts w:cstheme="minorHAnsi"/>
          <w:sz w:val="28"/>
          <w:szCs w:val="28"/>
          <w:u w:val="single"/>
        </w:rPr>
      </w:pPr>
      <w:r w:rsidRPr="00CB2781">
        <w:rPr>
          <w:rFonts w:cstheme="minorHAnsi"/>
          <w:sz w:val="28"/>
          <w:szCs w:val="28"/>
        </w:rPr>
        <w:t>RAG your understanding</w:t>
      </w:r>
      <w:r>
        <w:rPr>
          <w:rFonts w:cstheme="minorHAnsi"/>
          <w:sz w:val="28"/>
          <w:szCs w:val="28"/>
        </w:rPr>
        <w:t>.</w:t>
      </w:r>
    </w:p>
    <w:p w14:paraId="26937B48" w14:textId="02ED32A1" w:rsidR="00853DE3" w:rsidRDefault="00853DE3">
      <w:pPr>
        <w:rPr>
          <w:rFonts w:ascii="Arial" w:hAnsi="Arial" w:cs="Arial"/>
          <w:b/>
          <w:color w:val="333333"/>
          <w:sz w:val="24"/>
          <w:u w:val="single"/>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1002"/>
        <w:gridCol w:w="1058"/>
        <w:gridCol w:w="1030"/>
      </w:tblGrid>
      <w:tr w:rsidR="00052E01" w:rsidRPr="00764FC4" w14:paraId="14D39F1D" w14:textId="09B656B6" w:rsidTr="00052E01">
        <w:trPr>
          <w:trHeight w:val="673"/>
        </w:trPr>
        <w:tc>
          <w:tcPr>
            <w:tcW w:w="7366" w:type="dxa"/>
            <w:tcBorders>
              <w:top w:val="nil"/>
              <w:left w:val="nil"/>
            </w:tcBorders>
            <w:shd w:val="clear" w:color="auto" w:fill="FFFFFF" w:themeFill="background1"/>
            <w:vAlign w:val="center"/>
            <w:hideMark/>
          </w:tcPr>
          <w:p w14:paraId="55C5029E" w14:textId="3965583B" w:rsidR="00052E01" w:rsidRPr="00E77C0F" w:rsidRDefault="00052E01" w:rsidP="00052E01">
            <w:pPr>
              <w:spacing w:after="0" w:line="240" w:lineRule="auto"/>
              <w:rPr>
                <w:rFonts w:eastAsia="Times New Roman" w:cstheme="minorHAnsi"/>
                <w:b/>
                <w:bCs/>
                <w:color w:val="333333"/>
                <w:lang w:eastAsia="en-GB"/>
              </w:rPr>
            </w:pPr>
          </w:p>
        </w:tc>
        <w:tc>
          <w:tcPr>
            <w:tcW w:w="1002" w:type="dxa"/>
            <w:shd w:val="clear" w:color="auto" w:fill="FFFFFF" w:themeFill="background1"/>
            <w:vAlign w:val="center"/>
          </w:tcPr>
          <w:p w14:paraId="56E6C8AB" w14:textId="451EB465" w:rsidR="00052E01" w:rsidRDefault="00052E01" w:rsidP="00052E01">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Start of Topic</w:t>
            </w:r>
          </w:p>
        </w:tc>
        <w:tc>
          <w:tcPr>
            <w:tcW w:w="1058" w:type="dxa"/>
            <w:shd w:val="clear" w:color="auto" w:fill="FFFFFF" w:themeFill="background1"/>
            <w:vAlign w:val="center"/>
          </w:tcPr>
          <w:p w14:paraId="3F40245E" w14:textId="550CB199" w:rsidR="00052E01" w:rsidRPr="00764FC4" w:rsidRDefault="00052E01" w:rsidP="00052E01">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End of Topic</w:t>
            </w:r>
          </w:p>
        </w:tc>
        <w:tc>
          <w:tcPr>
            <w:tcW w:w="1030" w:type="dxa"/>
            <w:shd w:val="clear" w:color="auto" w:fill="FFFFFF" w:themeFill="background1"/>
            <w:vAlign w:val="center"/>
          </w:tcPr>
          <w:p w14:paraId="33293460" w14:textId="7D3E6E66" w:rsidR="00052E01" w:rsidRDefault="00052E01" w:rsidP="00052E01">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Revised</w:t>
            </w:r>
          </w:p>
        </w:tc>
      </w:tr>
      <w:tr w:rsidR="00052E01" w:rsidRPr="00764FC4" w14:paraId="1B902EAA" w14:textId="77777777" w:rsidTr="00596894">
        <w:trPr>
          <w:trHeight w:val="413"/>
        </w:trPr>
        <w:tc>
          <w:tcPr>
            <w:tcW w:w="10456" w:type="dxa"/>
            <w:gridSpan w:val="4"/>
            <w:shd w:val="clear" w:color="auto" w:fill="FFFFFF" w:themeFill="background1"/>
            <w:vAlign w:val="center"/>
          </w:tcPr>
          <w:p w14:paraId="43EAA386" w14:textId="44001663" w:rsidR="00052E01" w:rsidRDefault="00052E01" w:rsidP="00052E01">
            <w:pPr>
              <w:spacing w:after="0" w:line="240" w:lineRule="auto"/>
              <w:rPr>
                <w:rFonts w:ascii="Arial" w:eastAsia="Times New Roman" w:hAnsi="Arial" w:cs="Arial"/>
                <w:b/>
                <w:bCs/>
                <w:color w:val="333333"/>
                <w:lang w:eastAsia="en-GB"/>
              </w:rPr>
            </w:pPr>
            <w:r w:rsidRPr="00E77C0F">
              <w:rPr>
                <w:rFonts w:eastAsia="Times New Roman" w:cstheme="minorHAnsi"/>
                <w:b/>
                <w:bCs/>
                <w:color w:val="333333"/>
                <w:lang w:eastAsia="en-GB"/>
              </w:rPr>
              <w:t>7.1 Magnetism and Electromagnetism</w:t>
            </w:r>
          </w:p>
        </w:tc>
      </w:tr>
      <w:tr w:rsidR="00E77C0F" w:rsidRPr="00764FC4" w14:paraId="5A114ED9" w14:textId="1E8923FF" w:rsidTr="00052E01">
        <w:trPr>
          <w:trHeight w:val="20"/>
        </w:trPr>
        <w:tc>
          <w:tcPr>
            <w:tcW w:w="7366" w:type="dxa"/>
            <w:shd w:val="clear" w:color="auto" w:fill="FFFFFF" w:themeFill="background1"/>
            <w:vAlign w:val="center"/>
          </w:tcPr>
          <w:p w14:paraId="48F3E58A" w14:textId="3599C7B1" w:rsidR="00E77C0F" w:rsidRPr="00E77C0F" w:rsidRDefault="00E77C0F" w:rsidP="00052E01">
            <w:pPr>
              <w:divId w:val="728263378"/>
              <w:rPr>
                <w:rFonts w:cstheme="minorHAnsi"/>
                <w:color w:val="333333"/>
              </w:rPr>
            </w:pPr>
            <w:r w:rsidRPr="00E77C0F">
              <w:rPr>
                <w:rFonts w:cstheme="minorHAnsi"/>
                <w:color w:val="333333"/>
              </w:rPr>
              <w:t>P.7.1.1.a</w:t>
            </w:r>
            <w:r w:rsidR="00052E01">
              <w:rPr>
                <w:rFonts w:cstheme="minorHAnsi"/>
                <w:color w:val="333333"/>
              </w:rPr>
              <w:t xml:space="preserve"> -</w:t>
            </w:r>
            <w:r w:rsidRPr="00E77C0F">
              <w:rPr>
                <w:rFonts w:cstheme="minorHAnsi"/>
                <w:color w:val="333333"/>
              </w:rPr>
              <w:t xml:space="preserve"> I can describe the attraction and repulsion between unlike and like poles of permanent magnets and explain the difference between permanent and induced magnets</w:t>
            </w:r>
            <w:r w:rsidR="00052E01">
              <w:rPr>
                <w:rFonts w:cstheme="minorHAnsi"/>
                <w:color w:val="333333"/>
              </w:rPr>
              <w:t>.</w:t>
            </w:r>
          </w:p>
        </w:tc>
        <w:tc>
          <w:tcPr>
            <w:tcW w:w="1002" w:type="dxa"/>
            <w:shd w:val="clear" w:color="auto" w:fill="FFFFFF" w:themeFill="background1"/>
          </w:tcPr>
          <w:p w14:paraId="425E818E" w14:textId="77777777" w:rsidR="00E77C0F" w:rsidRPr="00764FC4" w:rsidRDefault="00E77C0F" w:rsidP="00E77C0F">
            <w:pPr>
              <w:spacing w:after="0" w:line="240" w:lineRule="auto"/>
              <w:ind w:firstLineChars="100" w:firstLine="220"/>
              <w:rPr>
                <w:rFonts w:ascii="Arial" w:eastAsia="Times New Roman" w:hAnsi="Arial" w:cs="Arial"/>
                <w:color w:val="333333"/>
                <w:lang w:eastAsia="en-GB"/>
              </w:rPr>
            </w:pPr>
          </w:p>
        </w:tc>
        <w:tc>
          <w:tcPr>
            <w:tcW w:w="1058" w:type="dxa"/>
            <w:shd w:val="clear" w:color="auto" w:fill="FFFFFF" w:themeFill="background1"/>
          </w:tcPr>
          <w:p w14:paraId="4D53CC57" w14:textId="77777777" w:rsidR="00E77C0F" w:rsidRPr="00764FC4" w:rsidRDefault="00E77C0F" w:rsidP="00E77C0F">
            <w:pPr>
              <w:spacing w:after="0" w:line="240" w:lineRule="auto"/>
              <w:ind w:firstLineChars="100" w:firstLine="220"/>
              <w:rPr>
                <w:rFonts w:ascii="Arial" w:eastAsia="Times New Roman" w:hAnsi="Arial" w:cs="Arial"/>
                <w:color w:val="333333"/>
                <w:lang w:eastAsia="en-GB"/>
              </w:rPr>
            </w:pPr>
          </w:p>
        </w:tc>
        <w:tc>
          <w:tcPr>
            <w:tcW w:w="1030" w:type="dxa"/>
            <w:shd w:val="clear" w:color="auto" w:fill="FFFFFF" w:themeFill="background1"/>
          </w:tcPr>
          <w:p w14:paraId="0E36AE74" w14:textId="77777777" w:rsidR="00E77C0F" w:rsidRPr="00764FC4" w:rsidRDefault="00E77C0F" w:rsidP="00E77C0F">
            <w:pPr>
              <w:spacing w:after="0" w:line="240" w:lineRule="auto"/>
              <w:ind w:firstLineChars="100" w:firstLine="220"/>
              <w:rPr>
                <w:rFonts w:ascii="Arial" w:eastAsia="Times New Roman" w:hAnsi="Arial" w:cs="Arial"/>
                <w:color w:val="333333"/>
                <w:lang w:eastAsia="en-GB"/>
              </w:rPr>
            </w:pPr>
          </w:p>
        </w:tc>
      </w:tr>
      <w:tr w:rsidR="00E77C0F" w:rsidRPr="00764FC4" w14:paraId="2EA48240" w14:textId="3D13CD42" w:rsidTr="00052E01">
        <w:trPr>
          <w:trHeight w:val="20"/>
        </w:trPr>
        <w:tc>
          <w:tcPr>
            <w:tcW w:w="7366" w:type="dxa"/>
            <w:shd w:val="clear" w:color="auto" w:fill="FFFFFF" w:themeFill="background1"/>
            <w:vAlign w:val="center"/>
          </w:tcPr>
          <w:p w14:paraId="5825276B" w14:textId="1135FA0B" w:rsidR="00E77C0F" w:rsidRPr="00E77C0F" w:rsidRDefault="00E77C0F" w:rsidP="00052E01">
            <w:pPr>
              <w:rPr>
                <w:rFonts w:cstheme="minorHAnsi"/>
                <w:color w:val="333333"/>
              </w:rPr>
            </w:pPr>
            <w:r w:rsidRPr="00E77C0F">
              <w:rPr>
                <w:rFonts w:cstheme="minorHAnsi"/>
                <w:color w:val="333333"/>
              </w:rPr>
              <w:t>P.7.1.1.b</w:t>
            </w:r>
            <w:r w:rsidR="00052E01">
              <w:rPr>
                <w:rFonts w:cstheme="minorHAnsi"/>
                <w:color w:val="333333"/>
              </w:rPr>
              <w:t xml:space="preserve"> -</w:t>
            </w:r>
            <w:r w:rsidRPr="00E77C0F">
              <w:rPr>
                <w:rFonts w:cstheme="minorHAnsi"/>
                <w:color w:val="333333"/>
              </w:rPr>
              <w:t xml:space="preserve"> I know that magnetic attraction and repulsion are examples of non-contact forces and that magnetic forces are strongest at the poles of a magnet.</w:t>
            </w:r>
          </w:p>
        </w:tc>
        <w:tc>
          <w:tcPr>
            <w:tcW w:w="1002" w:type="dxa"/>
            <w:shd w:val="clear" w:color="auto" w:fill="FFFFFF" w:themeFill="background1"/>
          </w:tcPr>
          <w:p w14:paraId="7A70AD8D" w14:textId="77777777" w:rsidR="00E77C0F" w:rsidRPr="00764FC4" w:rsidRDefault="00E77C0F" w:rsidP="00E77C0F">
            <w:pPr>
              <w:spacing w:after="0" w:line="240" w:lineRule="auto"/>
              <w:ind w:firstLineChars="100" w:firstLine="220"/>
              <w:rPr>
                <w:rFonts w:ascii="Arial" w:eastAsia="Times New Roman" w:hAnsi="Arial" w:cs="Arial"/>
                <w:color w:val="333333"/>
                <w:lang w:eastAsia="en-GB"/>
              </w:rPr>
            </w:pPr>
          </w:p>
        </w:tc>
        <w:tc>
          <w:tcPr>
            <w:tcW w:w="1058" w:type="dxa"/>
            <w:shd w:val="clear" w:color="auto" w:fill="FFFFFF" w:themeFill="background1"/>
          </w:tcPr>
          <w:p w14:paraId="4FBF060A" w14:textId="77777777" w:rsidR="00E77C0F" w:rsidRPr="00764FC4" w:rsidRDefault="00E77C0F" w:rsidP="00E77C0F">
            <w:pPr>
              <w:spacing w:after="0" w:line="240" w:lineRule="auto"/>
              <w:ind w:firstLineChars="100" w:firstLine="220"/>
              <w:rPr>
                <w:rFonts w:ascii="Arial" w:eastAsia="Times New Roman" w:hAnsi="Arial" w:cs="Arial"/>
                <w:color w:val="333333"/>
                <w:lang w:eastAsia="en-GB"/>
              </w:rPr>
            </w:pPr>
          </w:p>
        </w:tc>
        <w:tc>
          <w:tcPr>
            <w:tcW w:w="1030" w:type="dxa"/>
            <w:shd w:val="clear" w:color="auto" w:fill="FFFFFF" w:themeFill="background1"/>
          </w:tcPr>
          <w:p w14:paraId="3BB6420E" w14:textId="77777777" w:rsidR="00E77C0F" w:rsidRPr="00764FC4" w:rsidRDefault="00E77C0F" w:rsidP="00E77C0F">
            <w:pPr>
              <w:spacing w:after="0" w:line="240" w:lineRule="auto"/>
              <w:ind w:firstLineChars="100" w:firstLine="220"/>
              <w:rPr>
                <w:rFonts w:ascii="Arial" w:eastAsia="Times New Roman" w:hAnsi="Arial" w:cs="Arial"/>
                <w:color w:val="333333"/>
                <w:lang w:eastAsia="en-GB"/>
              </w:rPr>
            </w:pPr>
          </w:p>
        </w:tc>
      </w:tr>
      <w:tr w:rsidR="00E77C0F" w:rsidRPr="00764FC4" w14:paraId="262EDF27" w14:textId="44899419" w:rsidTr="00052E01">
        <w:trPr>
          <w:trHeight w:val="20"/>
        </w:trPr>
        <w:tc>
          <w:tcPr>
            <w:tcW w:w="7366" w:type="dxa"/>
            <w:shd w:val="clear" w:color="auto" w:fill="FFFFFF" w:themeFill="background1"/>
            <w:vAlign w:val="center"/>
          </w:tcPr>
          <w:p w14:paraId="4E09415A" w14:textId="61C74B1F" w:rsidR="00E77C0F" w:rsidRPr="00E77C0F" w:rsidRDefault="00E77C0F" w:rsidP="00052E01">
            <w:pPr>
              <w:divId w:val="820268228"/>
              <w:rPr>
                <w:rFonts w:cstheme="minorHAnsi"/>
                <w:color w:val="333333"/>
              </w:rPr>
            </w:pPr>
            <w:r w:rsidRPr="00E77C0F">
              <w:rPr>
                <w:rFonts w:cstheme="minorHAnsi"/>
                <w:color w:val="333333"/>
              </w:rPr>
              <w:t>P.7.1.2.a</w:t>
            </w:r>
            <w:r w:rsidR="00052E01">
              <w:rPr>
                <w:rFonts w:cstheme="minorHAnsi"/>
                <w:color w:val="333333"/>
              </w:rPr>
              <w:t xml:space="preserve"> -</w:t>
            </w:r>
            <w:r w:rsidRPr="00E77C0F">
              <w:rPr>
                <w:rFonts w:cstheme="minorHAnsi"/>
                <w:color w:val="333333"/>
              </w:rPr>
              <w:t xml:space="preserve"> I can draw the magnetic field pattern of a bar magnet, showing how field strength and direction are indicated, and change from one point to another</w:t>
            </w:r>
            <w:r w:rsidR="00052E01">
              <w:rPr>
                <w:rFonts w:cstheme="minorHAnsi"/>
                <w:color w:val="333333"/>
              </w:rPr>
              <w:t>.</w:t>
            </w:r>
          </w:p>
        </w:tc>
        <w:tc>
          <w:tcPr>
            <w:tcW w:w="1002" w:type="dxa"/>
            <w:shd w:val="clear" w:color="auto" w:fill="FFFFFF" w:themeFill="background1"/>
          </w:tcPr>
          <w:p w14:paraId="3ED185B4" w14:textId="77777777" w:rsidR="00E77C0F" w:rsidRPr="00764FC4" w:rsidRDefault="00E77C0F" w:rsidP="00E77C0F">
            <w:pPr>
              <w:spacing w:after="0" w:line="240" w:lineRule="auto"/>
              <w:ind w:firstLineChars="100" w:firstLine="220"/>
              <w:rPr>
                <w:rFonts w:ascii="Arial" w:eastAsia="Times New Roman" w:hAnsi="Arial" w:cs="Arial"/>
                <w:color w:val="333333"/>
                <w:lang w:eastAsia="en-GB"/>
              </w:rPr>
            </w:pPr>
          </w:p>
        </w:tc>
        <w:tc>
          <w:tcPr>
            <w:tcW w:w="1058" w:type="dxa"/>
            <w:shd w:val="clear" w:color="auto" w:fill="FFFFFF" w:themeFill="background1"/>
          </w:tcPr>
          <w:p w14:paraId="43936894" w14:textId="77777777" w:rsidR="00E77C0F" w:rsidRPr="00764FC4" w:rsidRDefault="00E77C0F" w:rsidP="00E77C0F">
            <w:pPr>
              <w:spacing w:after="0" w:line="240" w:lineRule="auto"/>
              <w:ind w:firstLineChars="100" w:firstLine="220"/>
              <w:rPr>
                <w:rFonts w:ascii="Arial" w:eastAsia="Times New Roman" w:hAnsi="Arial" w:cs="Arial"/>
                <w:color w:val="333333"/>
                <w:lang w:eastAsia="en-GB"/>
              </w:rPr>
            </w:pPr>
          </w:p>
        </w:tc>
        <w:tc>
          <w:tcPr>
            <w:tcW w:w="1030" w:type="dxa"/>
            <w:shd w:val="clear" w:color="auto" w:fill="FFFFFF" w:themeFill="background1"/>
          </w:tcPr>
          <w:p w14:paraId="6D0357AC" w14:textId="77777777" w:rsidR="00E77C0F" w:rsidRPr="00764FC4" w:rsidRDefault="00E77C0F" w:rsidP="00E77C0F">
            <w:pPr>
              <w:spacing w:after="0" w:line="240" w:lineRule="auto"/>
              <w:ind w:firstLineChars="100" w:firstLine="220"/>
              <w:rPr>
                <w:rFonts w:ascii="Arial" w:eastAsia="Times New Roman" w:hAnsi="Arial" w:cs="Arial"/>
                <w:color w:val="333333"/>
                <w:lang w:eastAsia="en-GB"/>
              </w:rPr>
            </w:pPr>
          </w:p>
        </w:tc>
      </w:tr>
      <w:tr w:rsidR="00E77C0F" w:rsidRPr="00764FC4" w14:paraId="06364C6B" w14:textId="577C7E04" w:rsidTr="00052E01">
        <w:trPr>
          <w:trHeight w:val="20"/>
        </w:trPr>
        <w:tc>
          <w:tcPr>
            <w:tcW w:w="7366" w:type="dxa"/>
            <w:shd w:val="clear" w:color="auto" w:fill="FFFFFF" w:themeFill="background1"/>
            <w:vAlign w:val="center"/>
          </w:tcPr>
          <w:p w14:paraId="1F3350CF" w14:textId="772BAE36" w:rsidR="00E77C0F" w:rsidRPr="00E77C0F" w:rsidRDefault="00E77C0F" w:rsidP="00052E01">
            <w:pPr>
              <w:divId w:val="623316449"/>
              <w:rPr>
                <w:rFonts w:cstheme="minorHAnsi"/>
                <w:color w:val="333333"/>
              </w:rPr>
            </w:pPr>
            <w:r w:rsidRPr="00E77C0F">
              <w:rPr>
                <w:rFonts w:cstheme="minorHAnsi"/>
                <w:color w:val="333333"/>
              </w:rPr>
              <w:t>P.7.1.2.b</w:t>
            </w:r>
            <w:r w:rsidR="00052E01">
              <w:rPr>
                <w:rFonts w:cstheme="minorHAnsi"/>
                <w:color w:val="333333"/>
              </w:rPr>
              <w:t xml:space="preserve"> -</w:t>
            </w:r>
            <w:r w:rsidRPr="00E77C0F">
              <w:rPr>
                <w:rFonts w:cstheme="minorHAnsi"/>
                <w:color w:val="333333"/>
              </w:rPr>
              <w:t xml:space="preserve"> I can explain how the behaviour of a magnetic compass is related to evidence that the core of the Earth must be magnetic</w:t>
            </w:r>
            <w:r w:rsidR="00052E01">
              <w:rPr>
                <w:rFonts w:cstheme="minorHAnsi"/>
                <w:color w:val="333333"/>
              </w:rPr>
              <w:t>.</w:t>
            </w:r>
          </w:p>
        </w:tc>
        <w:tc>
          <w:tcPr>
            <w:tcW w:w="1002" w:type="dxa"/>
            <w:shd w:val="clear" w:color="auto" w:fill="FFFFFF" w:themeFill="background1"/>
          </w:tcPr>
          <w:p w14:paraId="626252D8" w14:textId="77777777" w:rsidR="00E77C0F" w:rsidRPr="00764FC4" w:rsidRDefault="00E77C0F" w:rsidP="00E77C0F">
            <w:pPr>
              <w:spacing w:after="0" w:line="240" w:lineRule="auto"/>
              <w:jc w:val="center"/>
              <w:rPr>
                <w:rFonts w:ascii="Arial" w:eastAsia="Times New Roman" w:hAnsi="Arial" w:cs="Arial"/>
                <w:b/>
                <w:bCs/>
                <w:color w:val="333333"/>
                <w:lang w:eastAsia="en-GB"/>
              </w:rPr>
            </w:pPr>
          </w:p>
        </w:tc>
        <w:tc>
          <w:tcPr>
            <w:tcW w:w="1058" w:type="dxa"/>
            <w:shd w:val="clear" w:color="auto" w:fill="FFFFFF" w:themeFill="background1"/>
          </w:tcPr>
          <w:p w14:paraId="2C5B55E8" w14:textId="77777777" w:rsidR="00E77C0F" w:rsidRPr="00764FC4" w:rsidRDefault="00E77C0F" w:rsidP="00E77C0F">
            <w:pPr>
              <w:spacing w:after="0" w:line="240" w:lineRule="auto"/>
              <w:jc w:val="center"/>
              <w:rPr>
                <w:rFonts w:ascii="Arial" w:eastAsia="Times New Roman" w:hAnsi="Arial" w:cs="Arial"/>
                <w:b/>
                <w:bCs/>
                <w:color w:val="333333"/>
                <w:lang w:eastAsia="en-GB"/>
              </w:rPr>
            </w:pPr>
          </w:p>
        </w:tc>
        <w:tc>
          <w:tcPr>
            <w:tcW w:w="1030" w:type="dxa"/>
            <w:shd w:val="clear" w:color="auto" w:fill="FFFFFF" w:themeFill="background1"/>
          </w:tcPr>
          <w:p w14:paraId="5DFB3B8A" w14:textId="77777777" w:rsidR="00E77C0F" w:rsidRPr="00764FC4" w:rsidRDefault="00E77C0F" w:rsidP="00E77C0F">
            <w:pPr>
              <w:spacing w:after="0" w:line="240" w:lineRule="auto"/>
              <w:jc w:val="center"/>
              <w:rPr>
                <w:rFonts w:ascii="Arial" w:eastAsia="Times New Roman" w:hAnsi="Arial" w:cs="Arial"/>
                <w:b/>
                <w:bCs/>
                <w:color w:val="333333"/>
                <w:lang w:eastAsia="en-GB"/>
              </w:rPr>
            </w:pPr>
          </w:p>
        </w:tc>
      </w:tr>
      <w:tr w:rsidR="00E77C0F" w:rsidRPr="00764FC4" w14:paraId="3DD60BDC" w14:textId="109A5827" w:rsidTr="00052E01">
        <w:trPr>
          <w:trHeight w:val="20"/>
        </w:trPr>
        <w:tc>
          <w:tcPr>
            <w:tcW w:w="7366" w:type="dxa"/>
            <w:tcBorders>
              <w:bottom w:val="single" w:sz="4" w:space="0" w:color="auto"/>
            </w:tcBorders>
            <w:shd w:val="clear" w:color="auto" w:fill="FFFFFF" w:themeFill="background1"/>
            <w:vAlign w:val="center"/>
          </w:tcPr>
          <w:p w14:paraId="225197A6" w14:textId="7303E316" w:rsidR="00E77C0F" w:rsidRPr="00E77C0F" w:rsidRDefault="00E77C0F" w:rsidP="00052E01">
            <w:pPr>
              <w:divId w:val="1809400910"/>
              <w:rPr>
                <w:rFonts w:cstheme="minorHAnsi"/>
                <w:color w:val="333333"/>
              </w:rPr>
            </w:pPr>
            <w:r w:rsidRPr="00E77C0F">
              <w:rPr>
                <w:rFonts w:cstheme="minorHAnsi"/>
                <w:color w:val="333333"/>
              </w:rPr>
              <w:t>P.7.1.2.c</w:t>
            </w:r>
            <w:r w:rsidR="00052E01">
              <w:rPr>
                <w:rFonts w:cstheme="minorHAnsi"/>
                <w:color w:val="333333"/>
              </w:rPr>
              <w:t xml:space="preserve"> -</w:t>
            </w:r>
            <w:r w:rsidRPr="00E77C0F">
              <w:rPr>
                <w:rFonts w:cstheme="minorHAnsi"/>
                <w:color w:val="333333"/>
              </w:rPr>
              <w:t xml:space="preserve"> I can describe how to plot the magnetic field pattern of a magnet using a compass</w:t>
            </w:r>
            <w:r w:rsidR="00052E01">
              <w:rPr>
                <w:rFonts w:cstheme="minorHAnsi"/>
                <w:color w:val="333333"/>
              </w:rPr>
              <w:t>.</w:t>
            </w:r>
          </w:p>
        </w:tc>
        <w:tc>
          <w:tcPr>
            <w:tcW w:w="1002" w:type="dxa"/>
            <w:tcBorders>
              <w:bottom w:val="single" w:sz="4" w:space="0" w:color="auto"/>
            </w:tcBorders>
            <w:shd w:val="clear" w:color="auto" w:fill="FFFFFF" w:themeFill="background1"/>
          </w:tcPr>
          <w:p w14:paraId="68E6B9E8"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58" w:type="dxa"/>
            <w:tcBorders>
              <w:bottom w:val="single" w:sz="4" w:space="0" w:color="auto"/>
            </w:tcBorders>
            <w:shd w:val="clear" w:color="auto" w:fill="FFFFFF" w:themeFill="background1"/>
          </w:tcPr>
          <w:p w14:paraId="233710B6"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30" w:type="dxa"/>
            <w:tcBorders>
              <w:bottom w:val="single" w:sz="4" w:space="0" w:color="auto"/>
            </w:tcBorders>
            <w:shd w:val="clear" w:color="auto" w:fill="FFFFFF" w:themeFill="background1"/>
          </w:tcPr>
          <w:p w14:paraId="0C347F00"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r>
      <w:tr w:rsidR="00E77C0F" w:rsidRPr="00764FC4" w14:paraId="08D2C68C" w14:textId="0A904941" w:rsidTr="00052E01">
        <w:trPr>
          <w:trHeight w:val="20"/>
        </w:trPr>
        <w:tc>
          <w:tcPr>
            <w:tcW w:w="7366" w:type="dxa"/>
            <w:tcBorders>
              <w:bottom w:val="single" w:sz="4" w:space="0" w:color="auto"/>
            </w:tcBorders>
            <w:shd w:val="clear" w:color="auto" w:fill="FFFFFF" w:themeFill="background1"/>
            <w:vAlign w:val="center"/>
          </w:tcPr>
          <w:p w14:paraId="42A6B42A" w14:textId="56A42A9E" w:rsidR="00E77C0F" w:rsidRPr="00E77C0F" w:rsidRDefault="00E77C0F" w:rsidP="00052E01">
            <w:pPr>
              <w:rPr>
                <w:rFonts w:cstheme="minorHAnsi"/>
                <w:color w:val="333333"/>
              </w:rPr>
            </w:pPr>
            <w:r w:rsidRPr="00E77C0F">
              <w:rPr>
                <w:rFonts w:cstheme="minorHAnsi"/>
                <w:color w:val="333333"/>
              </w:rPr>
              <w:t>P.7.1.2.d</w:t>
            </w:r>
            <w:r w:rsidR="00052E01">
              <w:rPr>
                <w:rFonts w:cstheme="minorHAnsi"/>
                <w:color w:val="333333"/>
              </w:rPr>
              <w:t xml:space="preserve"> -</w:t>
            </w:r>
            <w:r w:rsidRPr="00E77C0F">
              <w:rPr>
                <w:rFonts w:cstheme="minorHAnsi"/>
                <w:color w:val="333333"/>
              </w:rPr>
              <w:t xml:space="preserve"> I know that Iron, </w:t>
            </w:r>
            <w:proofErr w:type="gramStart"/>
            <w:r w:rsidRPr="00E77C0F">
              <w:rPr>
                <w:rFonts w:cstheme="minorHAnsi"/>
                <w:color w:val="333333"/>
              </w:rPr>
              <w:t>Nickel</w:t>
            </w:r>
            <w:proofErr w:type="gramEnd"/>
            <w:r w:rsidRPr="00E77C0F">
              <w:rPr>
                <w:rFonts w:cstheme="minorHAnsi"/>
                <w:color w:val="333333"/>
              </w:rPr>
              <w:t xml:space="preserve"> and cobalt are magnetic metals</w:t>
            </w:r>
            <w:r w:rsidR="00052E01">
              <w:rPr>
                <w:rFonts w:cstheme="minorHAnsi"/>
                <w:color w:val="333333"/>
              </w:rPr>
              <w:t>.</w:t>
            </w:r>
          </w:p>
        </w:tc>
        <w:tc>
          <w:tcPr>
            <w:tcW w:w="1002" w:type="dxa"/>
            <w:tcBorders>
              <w:bottom w:val="single" w:sz="4" w:space="0" w:color="auto"/>
            </w:tcBorders>
            <w:shd w:val="clear" w:color="auto" w:fill="FFFFFF" w:themeFill="background1"/>
          </w:tcPr>
          <w:p w14:paraId="7E809C46"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58" w:type="dxa"/>
            <w:tcBorders>
              <w:bottom w:val="single" w:sz="4" w:space="0" w:color="auto"/>
            </w:tcBorders>
            <w:shd w:val="clear" w:color="auto" w:fill="FFFFFF" w:themeFill="background1"/>
          </w:tcPr>
          <w:p w14:paraId="26F822F7"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30" w:type="dxa"/>
            <w:tcBorders>
              <w:bottom w:val="single" w:sz="4" w:space="0" w:color="auto"/>
            </w:tcBorders>
            <w:shd w:val="clear" w:color="auto" w:fill="FFFFFF" w:themeFill="background1"/>
          </w:tcPr>
          <w:p w14:paraId="5C5702AD"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r>
      <w:tr w:rsidR="00052E01" w:rsidRPr="00764FC4" w14:paraId="4035C774" w14:textId="77777777" w:rsidTr="00052E01">
        <w:trPr>
          <w:trHeight w:val="20"/>
        </w:trPr>
        <w:tc>
          <w:tcPr>
            <w:tcW w:w="7366" w:type="dxa"/>
            <w:tcBorders>
              <w:top w:val="single" w:sz="4" w:space="0" w:color="auto"/>
              <w:left w:val="nil"/>
              <w:bottom w:val="single" w:sz="4" w:space="0" w:color="auto"/>
              <w:right w:val="nil"/>
            </w:tcBorders>
            <w:shd w:val="clear" w:color="auto" w:fill="FFFFFF" w:themeFill="background1"/>
            <w:vAlign w:val="center"/>
          </w:tcPr>
          <w:p w14:paraId="3C0B69F1" w14:textId="77777777" w:rsidR="00052E01" w:rsidRPr="00E77C0F" w:rsidRDefault="00052E01" w:rsidP="00052E01">
            <w:pPr>
              <w:rPr>
                <w:rFonts w:cstheme="minorHAnsi"/>
                <w:color w:val="333333"/>
              </w:rPr>
            </w:pPr>
          </w:p>
        </w:tc>
        <w:tc>
          <w:tcPr>
            <w:tcW w:w="1002" w:type="dxa"/>
            <w:tcBorders>
              <w:top w:val="single" w:sz="4" w:space="0" w:color="auto"/>
              <w:left w:val="nil"/>
              <w:bottom w:val="single" w:sz="4" w:space="0" w:color="auto"/>
              <w:right w:val="nil"/>
            </w:tcBorders>
            <w:shd w:val="clear" w:color="auto" w:fill="FFFFFF" w:themeFill="background1"/>
          </w:tcPr>
          <w:p w14:paraId="1CEC03F7" w14:textId="77777777" w:rsidR="00052E01" w:rsidRPr="00764FC4" w:rsidRDefault="00052E01" w:rsidP="00052E01">
            <w:pPr>
              <w:spacing w:after="0" w:line="240" w:lineRule="auto"/>
              <w:ind w:firstLineChars="100" w:firstLine="220"/>
              <w:jc w:val="both"/>
              <w:rPr>
                <w:rFonts w:ascii="Arial" w:eastAsia="Times New Roman" w:hAnsi="Arial" w:cs="Arial"/>
                <w:color w:val="333333"/>
                <w:lang w:eastAsia="en-GB"/>
              </w:rPr>
            </w:pPr>
          </w:p>
        </w:tc>
        <w:tc>
          <w:tcPr>
            <w:tcW w:w="1058" w:type="dxa"/>
            <w:tcBorders>
              <w:top w:val="single" w:sz="4" w:space="0" w:color="auto"/>
              <w:left w:val="nil"/>
              <w:bottom w:val="single" w:sz="4" w:space="0" w:color="auto"/>
              <w:right w:val="nil"/>
            </w:tcBorders>
            <w:shd w:val="clear" w:color="auto" w:fill="FFFFFF" w:themeFill="background1"/>
          </w:tcPr>
          <w:p w14:paraId="2560E42A" w14:textId="77777777" w:rsidR="00052E01" w:rsidRPr="00764FC4" w:rsidRDefault="00052E01" w:rsidP="00052E01">
            <w:pPr>
              <w:spacing w:after="0" w:line="240" w:lineRule="auto"/>
              <w:ind w:firstLineChars="100" w:firstLine="220"/>
              <w:jc w:val="both"/>
              <w:rPr>
                <w:rFonts w:ascii="Arial" w:eastAsia="Times New Roman" w:hAnsi="Arial" w:cs="Arial"/>
                <w:color w:val="333333"/>
                <w:lang w:eastAsia="en-GB"/>
              </w:rPr>
            </w:pPr>
          </w:p>
        </w:tc>
        <w:tc>
          <w:tcPr>
            <w:tcW w:w="1030" w:type="dxa"/>
            <w:tcBorders>
              <w:top w:val="single" w:sz="4" w:space="0" w:color="auto"/>
              <w:left w:val="nil"/>
              <w:bottom w:val="single" w:sz="4" w:space="0" w:color="auto"/>
              <w:right w:val="nil"/>
            </w:tcBorders>
            <w:shd w:val="clear" w:color="auto" w:fill="FFFFFF" w:themeFill="background1"/>
          </w:tcPr>
          <w:p w14:paraId="111DD309" w14:textId="77777777" w:rsidR="00052E01" w:rsidRPr="00764FC4" w:rsidRDefault="00052E01" w:rsidP="00052E01">
            <w:pPr>
              <w:spacing w:after="0" w:line="240" w:lineRule="auto"/>
              <w:ind w:firstLineChars="100" w:firstLine="220"/>
              <w:jc w:val="both"/>
              <w:rPr>
                <w:rFonts w:ascii="Arial" w:eastAsia="Times New Roman" w:hAnsi="Arial" w:cs="Arial"/>
                <w:color w:val="333333"/>
                <w:lang w:eastAsia="en-GB"/>
              </w:rPr>
            </w:pPr>
          </w:p>
        </w:tc>
      </w:tr>
      <w:tr w:rsidR="00052E01" w:rsidRPr="00764FC4" w14:paraId="6EC31A8E" w14:textId="272BA41E" w:rsidTr="00052E01">
        <w:trPr>
          <w:trHeight w:val="446"/>
        </w:trPr>
        <w:tc>
          <w:tcPr>
            <w:tcW w:w="10456" w:type="dxa"/>
            <w:gridSpan w:val="4"/>
            <w:tcBorders>
              <w:top w:val="single" w:sz="4" w:space="0" w:color="auto"/>
            </w:tcBorders>
            <w:shd w:val="clear" w:color="auto" w:fill="FFFFFF" w:themeFill="background1"/>
            <w:vAlign w:val="center"/>
          </w:tcPr>
          <w:p w14:paraId="5043CE77" w14:textId="54AA90F5" w:rsidR="00052E01" w:rsidRPr="00764FC4" w:rsidRDefault="00052E01" w:rsidP="00052E01">
            <w:pPr>
              <w:spacing w:after="0" w:line="240" w:lineRule="auto"/>
              <w:rPr>
                <w:rFonts w:ascii="Arial" w:eastAsia="Times New Roman" w:hAnsi="Arial" w:cs="Arial"/>
                <w:color w:val="333333"/>
                <w:lang w:eastAsia="en-GB"/>
              </w:rPr>
            </w:pPr>
            <w:r w:rsidRPr="00E77C0F">
              <w:rPr>
                <w:rFonts w:cstheme="minorHAnsi"/>
                <w:b/>
                <w:color w:val="333333"/>
              </w:rPr>
              <w:t>7.2 The Motor Effect</w:t>
            </w:r>
          </w:p>
        </w:tc>
      </w:tr>
      <w:tr w:rsidR="00E77C0F" w:rsidRPr="00764FC4" w14:paraId="1AF1FF40" w14:textId="3FCCF160" w:rsidTr="00052E01">
        <w:trPr>
          <w:trHeight w:val="20"/>
        </w:trPr>
        <w:tc>
          <w:tcPr>
            <w:tcW w:w="7366" w:type="dxa"/>
            <w:shd w:val="clear" w:color="auto" w:fill="FFFFFF" w:themeFill="background1"/>
            <w:vAlign w:val="center"/>
          </w:tcPr>
          <w:p w14:paraId="38D99878" w14:textId="08D46144" w:rsidR="00E77C0F" w:rsidRPr="00E77C0F" w:rsidRDefault="00E77C0F" w:rsidP="00052E01">
            <w:pPr>
              <w:divId w:val="40056841"/>
              <w:rPr>
                <w:rFonts w:cstheme="minorHAnsi"/>
                <w:color w:val="333333"/>
              </w:rPr>
            </w:pPr>
            <w:r w:rsidRPr="00E77C0F">
              <w:rPr>
                <w:rFonts w:cstheme="minorHAnsi"/>
                <w:color w:val="333333"/>
              </w:rPr>
              <w:t>P.7.2.1.a</w:t>
            </w:r>
            <w:r w:rsidR="00052E01">
              <w:rPr>
                <w:rFonts w:cstheme="minorHAnsi"/>
                <w:color w:val="333333"/>
              </w:rPr>
              <w:t xml:space="preserve"> -</w:t>
            </w:r>
            <w:r w:rsidRPr="00E77C0F">
              <w:rPr>
                <w:rFonts w:cstheme="minorHAnsi"/>
                <w:color w:val="333333"/>
              </w:rPr>
              <w:t xml:space="preserve"> I can state examples of how the magnetic effect of a current can be </w:t>
            </w:r>
            <w:proofErr w:type="gramStart"/>
            <w:r w:rsidRPr="00E77C0F">
              <w:rPr>
                <w:rFonts w:cstheme="minorHAnsi"/>
                <w:color w:val="333333"/>
              </w:rPr>
              <w:t>demonstrated, and</w:t>
            </w:r>
            <w:proofErr w:type="gramEnd"/>
            <w:r w:rsidRPr="00E77C0F">
              <w:rPr>
                <w:rFonts w:cstheme="minorHAnsi"/>
                <w:color w:val="333333"/>
              </w:rPr>
              <w:t xml:space="preserve"> explain how a solenoid arrangement can increase the magnetic effect of the current</w:t>
            </w:r>
            <w:r w:rsidR="00052E01">
              <w:rPr>
                <w:rFonts w:cstheme="minorHAnsi"/>
                <w:color w:val="333333"/>
              </w:rPr>
              <w:t>.</w:t>
            </w:r>
          </w:p>
        </w:tc>
        <w:tc>
          <w:tcPr>
            <w:tcW w:w="1002" w:type="dxa"/>
            <w:shd w:val="clear" w:color="auto" w:fill="FFFFFF" w:themeFill="background1"/>
          </w:tcPr>
          <w:p w14:paraId="4AF73EC1"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58" w:type="dxa"/>
            <w:shd w:val="clear" w:color="auto" w:fill="FFFFFF" w:themeFill="background1"/>
          </w:tcPr>
          <w:p w14:paraId="46DCA145"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30" w:type="dxa"/>
            <w:shd w:val="clear" w:color="auto" w:fill="FFFFFF" w:themeFill="background1"/>
          </w:tcPr>
          <w:p w14:paraId="3454BEED"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r>
      <w:tr w:rsidR="00E77C0F" w:rsidRPr="00764FC4" w14:paraId="14FFBECC" w14:textId="145406FB" w:rsidTr="00052E01">
        <w:trPr>
          <w:trHeight w:val="20"/>
        </w:trPr>
        <w:tc>
          <w:tcPr>
            <w:tcW w:w="7366" w:type="dxa"/>
            <w:shd w:val="clear" w:color="auto" w:fill="FFFFFF" w:themeFill="background1"/>
            <w:vAlign w:val="center"/>
          </w:tcPr>
          <w:p w14:paraId="1C3836D2" w14:textId="214901BD" w:rsidR="00E77C0F" w:rsidRPr="00E77C0F" w:rsidRDefault="00E77C0F" w:rsidP="00052E01">
            <w:pPr>
              <w:divId w:val="1417283858"/>
              <w:rPr>
                <w:rFonts w:cstheme="minorHAnsi"/>
                <w:color w:val="333333"/>
              </w:rPr>
            </w:pPr>
            <w:r w:rsidRPr="00E77C0F">
              <w:rPr>
                <w:rFonts w:cstheme="minorHAnsi"/>
                <w:color w:val="333333"/>
              </w:rPr>
              <w:t>P.7.2.1.b</w:t>
            </w:r>
            <w:r w:rsidR="00052E01">
              <w:rPr>
                <w:rFonts w:cstheme="minorHAnsi"/>
                <w:color w:val="333333"/>
              </w:rPr>
              <w:t xml:space="preserve"> -</w:t>
            </w:r>
            <w:r w:rsidRPr="00E77C0F">
              <w:rPr>
                <w:rFonts w:cstheme="minorHAnsi"/>
                <w:color w:val="333333"/>
              </w:rPr>
              <w:t xml:space="preserve"> I can draw the magnetic field pattern for a straight wire carrying a current and for a solenoid (showing the direction of the field)</w:t>
            </w:r>
            <w:r w:rsidR="00052E01">
              <w:rPr>
                <w:rFonts w:cstheme="minorHAnsi"/>
                <w:color w:val="333333"/>
              </w:rPr>
              <w:t>.</w:t>
            </w:r>
          </w:p>
        </w:tc>
        <w:tc>
          <w:tcPr>
            <w:tcW w:w="1002" w:type="dxa"/>
            <w:shd w:val="clear" w:color="auto" w:fill="FFFFFF" w:themeFill="background1"/>
          </w:tcPr>
          <w:p w14:paraId="35F44729"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58" w:type="dxa"/>
            <w:shd w:val="clear" w:color="auto" w:fill="FFFFFF" w:themeFill="background1"/>
          </w:tcPr>
          <w:p w14:paraId="3AC25043"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30" w:type="dxa"/>
            <w:shd w:val="clear" w:color="auto" w:fill="FFFFFF" w:themeFill="background1"/>
          </w:tcPr>
          <w:p w14:paraId="769C78F6"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r>
      <w:tr w:rsidR="00E77C0F" w:rsidRPr="00764FC4" w14:paraId="629E8284" w14:textId="40D8AD4F" w:rsidTr="00052E01">
        <w:trPr>
          <w:trHeight w:val="20"/>
        </w:trPr>
        <w:tc>
          <w:tcPr>
            <w:tcW w:w="7366" w:type="dxa"/>
            <w:shd w:val="clear" w:color="auto" w:fill="D9D9D9" w:themeFill="background1" w:themeFillShade="D9"/>
            <w:vAlign w:val="center"/>
          </w:tcPr>
          <w:p w14:paraId="4CD9943C" w14:textId="4AABE206" w:rsidR="00E77C0F" w:rsidRPr="00E77C0F" w:rsidRDefault="00E77C0F" w:rsidP="00052E01">
            <w:pPr>
              <w:rPr>
                <w:rFonts w:cstheme="minorHAnsi"/>
                <w:color w:val="333333"/>
              </w:rPr>
            </w:pPr>
            <w:r w:rsidRPr="00E77C0F">
              <w:rPr>
                <w:rFonts w:cstheme="minorHAnsi"/>
                <w:color w:val="333333"/>
              </w:rPr>
              <w:t>P.7.2.1.c</w:t>
            </w:r>
            <w:r w:rsidR="00052E01">
              <w:rPr>
                <w:rFonts w:cstheme="minorHAnsi"/>
                <w:color w:val="333333"/>
              </w:rPr>
              <w:t xml:space="preserve"> -</w:t>
            </w:r>
            <w:r w:rsidRPr="00E77C0F">
              <w:rPr>
                <w:rFonts w:cstheme="minorHAnsi"/>
                <w:color w:val="333333"/>
              </w:rPr>
              <w:t xml:space="preserve"> (</w:t>
            </w:r>
            <w:r w:rsidR="00052E01">
              <w:rPr>
                <w:rFonts w:cstheme="minorHAnsi"/>
                <w:color w:val="333333"/>
              </w:rPr>
              <w:t>P</w:t>
            </w:r>
            <w:r w:rsidRPr="00E77C0F">
              <w:rPr>
                <w:rFonts w:cstheme="minorHAnsi"/>
                <w:color w:val="333333"/>
              </w:rPr>
              <w:t xml:space="preserve">hysics only) I can interpret diagrams of electromagnetic devices </w:t>
            </w:r>
            <w:proofErr w:type="gramStart"/>
            <w:r w:rsidRPr="00E77C0F">
              <w:rPr>
                <w:rFonts w:cstheme="minorHAnsi"/>
                <w:color w:val="333333"/>
              </w:rPr>
              <w:t>in order to</w:t>
            </w:r>
            <w:proofErr w:type="gramEnd"/>
            <w:r w:rsidRPr="00E77C0F">
              <w:rPr>
                <w:rFonts w:cstheme="minorHAnsi"/>
                <w:color w:val="333333"/>
              </w:rPr>
              <w:t xml:space="preserve"> explain how they work</w:t>
            </w:r>
            <w:r w:rsidR="00052E01">
              <w:rPr>
                <w:rFonts w:cstheme="minorHAnsi"/>
                <w:color w:val="333333"/>
              </w:rPr>
              <w:t>.</w:t>
            </w:r>
          </w:p>
        </w:tc>
        <w:tc>
          <w:tcPr>
            <w:tcW w:w="1002" w:type="dxa"/>
            <w:shd w:val="clear" w:color="auto" w:fill="D9D9D9" w:themeFill="background1" w:themeFillShade="D9"/>
          </w:tcPr>
          <w:p w14:paraId="62A0DCC5"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58" w:type="dxa"/>
            <w:shd w:val="clear" w:color="auto" w:fill="D9D9D9" w:themeFill="background1" w:themeFillShade="D9"/>
          </w:tcPr>
          <w:p w14:paraId="1DD75191"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30" w:type="dxa"/>
            <w:shd w:val="clear" w:color="auto" w:fill="D9D9D9" w:themeFill="background1" w:themeFillShade="D9"/>
          </w:tcPr>
          <w:p w14:paraId="537D7947"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r>
      <w:tr w:rsidR="00E77C0F" w:rsidRPr="00764FC4" w14:paraId="5F0706CB" w14:textId="1422BF4C" w:rsidTr="00052E01">
        <w:trPr>
          <w:trHeight w:val="20"/>
        </w:trPr>
        <w:tc>
          <w:tcPr>
            <w:tcW w:w="7366" w:type="dxa"/>
            <w:shd w:val="clear" w:color="auto" w:fill="FFFFFF" w:themeFill="background1"/>
            <w:vAlign w:val="center"/>
          </w:tcPr>
          <w:p w14:paraId="6DB72D82" w14:textId="3F0AED93" w:rsidR="00E77C0F" w:rsidRPr="00E77C0F" w:rsidRDefault="00E77C0F" w:rsidP="00052E01">
            <w:pPr>
              <w:rPr>
                <w:rFonts w:cstheme="minorHAnsi"/>
                <w:b/>
                <w:i/>
                <w:color w:val="333333"/>
              </w:rPr>
            </w:pPr>
            <w:r w:rsidRPr="00E77C0F">
              <w:rPr>
                <w:rFonts w:cstheme="minorHAnsi"/>
                <w:b/>
                <w:i/>
                <w:color w:val="333333"/>
              </w:rPr>
              <w:t>P.7.2.2.a (HT)</w:t>
            </w:r>
            <w:r w:rsidR="00052E01">
              <w:rPr>
                <w:rFonts w:cstheme="minorHAnsi"/>
                <w:b/>
                <w:i/>
                <w:color w:val="333333"/>
              </w:rPr>
              <w:t xml:space="preserve"> -</w:t>
            </w:r>
            <w:r w:rsidRPr="00E77C0F">
              <w:rPr>
                <w:rFonts w:cstheme="minorHAnsi"/>
                <w:b/>
                <w:i/>
                <w:color w:val="333333"/>
              </w:rPr>
              <w:t xml:space="preserve"> I can state and use Fleming's left-hand rule and explain that the size of the induced force depends on the magnetic flux density, current in, and length of, the conductor in the magnetic field</w:t>
            </w:r>
            <w:r w:rsidR="00052E01">
              <w:rPr>
                <w:rFonts w:cstheme="minorHAnsi"/>
                <w:b/>
                <w:i/>
                <w:color w:val="333333"/>
              </w:rPr>
              <w:t>.</w:t>
            </w:r>
          </w:p>
        </w:tc>
        <w:tc>
          <w:tcPr>
            <w:tcW w:w="1002" w:type="dxa"/>
            <w:shd w:val="clear" w:color="auto" w:fill="FFFFFF" w:themeFill="background1"/>
          </w:tcPr>
          <w:p w14:paraId="24C32611"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58" w:type="dxa"/>
            <w:shd w:val="clear" w:color="auto" w:fill="FFFFFF" w:themeFill="background1"/>
          </w:tcPr>
          <w:p w14:paraId="2B7E19B3"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30" w:type="dxa"/>
            <w:shd w:val="clear" w:color="auto" w:fill="FFFFFF" w:themeFill="background1"/>
          </w:tcPr>
          <w:p w14:paraId="14118F4B"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r>
      <w:tr w:rsidR="00E77C0F" w:rsidRPr="00764FC4" w14:paraId="30E3AC70" w14:textId="2F64776A" w:rsidTr="00052E01">
        <w:trPr>
          <w:trHeight w:val="20"/>
        </w:trPr>
        <w:tc>
          <w:tcPr>
            <w:tcW w:w="7366" w:type="dxa"/>
            <w:shd w:val="clear" w:color="auto" w:fill="FFFFFF" w:themeFill="background1"/>
            <w:vAlign w:val="center"/>
          </w:tcPr>
          <w:p w14:paraId="1E30A162" w14:textId="77777777" w:rsidR="00052E01" w:rsidRDefault="00E77C0F" w:rsidP="00052E01">
            <w:pPr>
              <w:rPr>
                <w:rFonts w:cstheme="minorHAnsi"/>
                <w:b/>
                <w:i/>
                <w:color w:val="333333"/>
              </w:rPr>
            </w:pPr>
            <w:r w:rsidRPr="00E77C0F">
              <w:rPr>
                <w:rFonts w:cstheme="minorHAnsi"/>
                <w:b/>
                <w:i/>
                <w:color w:val="333333"/>
              </w:rPr>
              <w:t xml:space="preserve">P.7.2.2.b (HT) </w:t>
            </w:r>
            <w:r w:rsidR="00052E01">
              <w:rPr>
                <w:rFonts w:cstheme="minorHAnsi"/>
                <w:b/>
                <w:i/>
                <w:color w:val="333333"/>
              </w:rPr>
              <w:t xml:space="preserve">- </w:t>
            </w:r>
            <w:r w:rsidRPr="00E77C0F">
              <w:rPr>
                <w:rFonts w:cstheme="minorHAnsi"/>
                <w:b/>
                <w:i/>
                <w:color w:val="333333"/>
              </w:rPr>
              <w:t>I can calculate the force on a conductor carrying a current at right angles to a magnetic field by applying, but not recalling, the equation:</w:t>
            </w:r>
          </w:p>
          <w:p w14:paraId="19CC042C" w14:textId="0DE82719" w:rsidR="00E77C0F" w:rsidRPr="00E77C0F" w:rsidRDefault="00E77C0F" w:rsidP="00052E01">
            <w:pPr>
              <w:rPr>
                <w:rFonts w:cstheme="minorHAnsi"/>
                <w:b/>
                <w:i/>
                <w:color w:val="333333"/>
              </w:rPr>
            </w:pPr>
            <w:r w:rsidRPr="00E77C0F">
              <w:rPr>
                <w:rFonts w:cstheme="minorHAnsi"/>
                <w:b/>
                <w:i/>
                <w:color w:val="333333"/>
              </w:rPr>
              <w:t xml:space="preserve"> F = B I L</w:t>
            </w:r>
          </w:p>
        </w:tc>
        <w:tc>
          <w:tcPr>
            <w:tcW w:w="1002" w:type="dxa"/>
            <w:shd w:val="clear" w:color="auto" w:fill="FFFFFF" w:themeFill="background1"/>
          </w:tcPr>
          <w:p w14:paraId="0053B191"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58" w:type="dxa"/>
            <w:shd w:val="clear" w:color="auto" w:fill="FFFFFF" w:themeFill="background1"/>
          </w:tcPr>
          <w:p w14:paraId="4C0A8A81"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30" w:type="dxa"/>
            <w:shd w:val="clear" w:color="auto" w:fill="FFFFFF" w:themeFill="background1"/>
          </w:tcPr>
          <w:p w14:paraId="3C45F5B3"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r>
      <w:tr w:rsidR="00E77C0F" w:rsidRPr="00764FC4" w14:paraId="262D3F6A" w14:textId="6E94B3E0" w:rsidTr="00052E01">
        <w:trPr>
          <w:trHeight w:val="20"/>
        </w:trPr>
        <w:tc>
          <w:tcPr>
            <w:tcW w:w="7366" w:type="dxa"/>
            <w:tcBorders>
              <w:bottom w:val="single" w:sz="4" w:space="0" w:color="auto"/>
            </w:tcBorders>
            <w:shd w:val="clear" w:color="auto" w:fill="FFFFFF" w:themeFill="background1"/>
            <w:vAlign w:val="center"/>
          </w:tcPr>
          <w:p w14:paraId="712A94F0" w14:textId="653B599C" w:rsidR="00E77C0F" w:rsidRPr="00E77C0F" w:rsidRDefault="00E77C0F" w:rsidP="00052E01">
            <w:pPr>
              <w:rPr>
                <w:rFonts w:cstheme="minorHAnsi"/>
                <w:b/>
                <w:i/>
                <w:color w:val="333333"/>
              </w:rPr>
            </w:pPr>
            <w:r w:rsidRPr="00E77C0F">
              <w:rPr>
                <w:rFonts w:cstheme="minorHAnsi"/>
                <w:b/>
                <w:i/>
                <w:color w:val="333333"/>
              </w:rPr>
              <w:t>P.7.2.3.a (HT)</w:t>
            </w:r>
            <w:r w:rsidR="00052E01">
              <w:rPr>
                <w:rFonts w:cstheme="minorHAnsi"/>
                <w:b/>
                <w:i/>
                <w:color w:val="333333"/>
              </w:rPr>
              <w:t xml:space="preserve"> -</w:t>
            </w:r>
            <w:r w:rsidRPr="00E77C0F">
              <w:rPr>
                <w:rFonts w:cstheme="minorHAnsi"/>
                <w:b/>
                <w:i/>
                <w:color w:val="333333"/>
              </w:rPr>
              <w:t xml:space="preserve"> I can explain how rotation is caused in an electric moto</w:t>
            </w:r>
            <w:r w:rsidR="00052E01">
              <w:rPr>
                <w:rFonts w:cstheme="minorHAnsi"/>
                <w:b/>
                <w:i/>
                <w:color w:val="333333"/>
              </w:rPr>
              <w:t>.</w:t>
            </w:r>
          </w:p>
        </w:tc>
        <w:tc>
          <w:tcPr>
            <w:tcW w:w="1002" w:type="dxa"/>
            <w:tcBorders>
              <w:bottom w:val="single" w:sz="4" w:space="0" w:color="auto"/>
            </w:tcBorders>
            <w:shd w:val="clear" w:color="auto" w:fill="FFFFFF" w:themeFill="background1"/>
          </w:tcPr>
          <w:p w14:paraId="2E81AF5F"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58" w:type="dxa"/>
            <w:tcBorders>
              <w:bottom w:val="single" w:sz="4" w:space="0" w:color="auto"/>
            </w:tcBorders>
            <w:shd w:val="clear" w:color="auto" w:fill="FFFFFF" w:themeFill="background1"/>
          </w:tcPr>
          <w:p w14:paraId="276C824E"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c>
          <w:tcPr>
            <w:tcW w:w="1030" w:type="dxa"/>
            <w:tcBorders>
              <w:bottom w:val="single" w:sz="4" w:space="0" w:color="auto"/>
            </w:tcBorders>
            <w:shd w:val="clear" w:color="auto" w:fill="FFFFFF" w:themeFill="background1"/>
          </w:tcPr>
          <w:p w14:paraId="59C58B3D" w14:textId="77777777" w:rsidR="00E77C0F" w:rsidRPr="00764FC4" w:rsidRDefault="00E77C0F" w:rsidP="00E77C0F">
            <w:pPr>
              <w:spacing w:after="0" w:line="240" w:lineRule="auto"/>
              <w:ind w:firstLineChars="100" w:firstLine="220"/>
              <w:jc w:val="both"/>
              <w:rPr>
                <w:rFonts w:ascii="Arial" w:eastAsia="Times New Roman" w:hAnsi="Arial" w:cs="Arial"/>
                <w:color w:val="333333"/>
                <w:lang w:eastAsia="en-GB"/>
              </w:rPr>
            </w:pPr>
          </w:p>
        </w:tc>
      </w:tr>
      <w:tr w:rsidR="00E77C0F" w:rsidRPr="00764FC4" w14:paraId="7461EB46" w14:textId="4B6F7C4A" w:rsidTr="00052E01">
        <w:trPr>
          <w:trHeight w:val="20"/>
        </w:trPr>
        <w:tc>
          <w:tcPr>
            <w:tcW w:w="7366" w:type="dxa"/>
            <w:tcBorders>
              <w:bottom w:val="single" w:sz="4" w:space="0" w:color="auto"/>
            </w:tcBorders>
            <w:shd w:val="clear" w:color="auto" w:fill="D9D9D9" w:themeFill="background1" w:themeFillShade="D9"/>
            <w:vAlign w:val="center"/>
          </w:tcPr>
          <w:p w14:paraId="5B37A065" w14:textId="356AE7C2" w:rsidR="00E77C0F" w:rsidRPr="00E77C0F" w:rsidRDefault="00E77C0F" w:rsidP="00052E01">
            <w:pPr>
              <w:rPr>
                <w:rFonts w:cstheme="minorHAnsi"/>
                <w:b/>
                <w:bCs/>
                <w:i/>
                <w:iCs/>
                <w:color w:val="333333"/>
              </w:rPr>
            </w:pPr>
            <w:r w:rsidRPr="00E77C0F">
              <w:rPr>
                <w:rFonts w:cstheme="minorHAnsi"/>
                <w:b/>
                <w:bCs/>
                <w:i/>
                <w:iCs/>
                <w:color w:val="333333"/>
              </w:rPr>
              <w:t xml:space="preserve">P.7.2.4.a (HT </w:t>
            </w:r>
            <w:r w:rsidR="00052E01">
              <w:rPr>
                <w:rFonts w:cstheme="minorHAnsi"/>
                <w:color w:val="333333"/>
              </w:rPr>
              <w:t>P</w:t>
            </w:r>
            <w:r w:rsidR="00052E01" w:rsidRPr="00E77C0F">
              <w:rPr>
                <w:rFonts w:cstheme="minorHAnsi"/>
                <w:color w:val="333333"/>
              </w:rPr>
              <w:t xml:space="preserve">hysics </w:t>
            </w:r>
            <w:r w:rsidRPr="00E77C0F">
              <w:rPr>
                <w:rFonts w:cstheme="minorHAnsi"/>
                <w:b/>
                <w:bCs/>
                <w:i/>
                <w:iCs/>
                <w:color w:val="333333"/>
              </w:rPr>
              <w:t>only)</w:t>
            </w:r>
            <w:r w:rsidR="00052E01">
              <w:rPr>
                <w:rFonts w:cstheme="minorHAnsi"/>
                <w:b/>
                <w:bCs/>
                <w:i/>
                <w:iCs/>
                <w:color w:val="333333"/>
              </w:rPr>
              <w:t xml:space="preserve"> -</w:t>
            </w:r>
            <w:r w:rsidRPr="00E77C0F">
              <w:rPr>
                <w:rFonts w:cstheme="minorHAnsi"/>
                <w:b/>
                <w:bCs/>
                <w:i/>
                <w:iCs/>
                <w:color w:val="333333"/>
              </w:rPr>
              <w:t xml:space="preserve"> I can explain how a moving-coil loudspeaker and headphones work</w:t>
            </w:r>
            <w:r w:rsidR="00052E01">
              <w:rPr>
                <w:rFonts w:cstheme="minorHAnsi"/>
                <w:b/>
                <w:bCs/>
                <w:i/>
                <w:iCs/>
                <w:color w:val="333333"/>
              </w:rPr>
              <w:t>.</w:t>
            </w:r>
          </w:p>
        </w:tc>
        <w:tc>
          <w:tcPr>
            <w:tcW w:w="1002" w:type="dxa"/>
            <w:tcBorders>
              <w:bottom w:val="single" w:sz="4" w:space="0" w:color="auto"/>
            </w:tcBorders>
            <w:shd w:val="clear" w:color="auto" w:fill="D9D9D9" w:themeFill="background1" w:themeFillShade="D9"/>
          </w:tcPr>
          <w:p w14:paraId="27CD181B"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58" w:type="dxa"/>
            <w:tcBorders>
              <w:bottom w:val="single" w:sz="4" w:space="0" w:color="auto"/>
            </w:tcBorders>
            <w:shd w:val="clear" w:color="auto" w:fill="D9D9D9" w:themeFill="background1" w:themeFillShade="D9"/>
          </w:tcPr>
          <w:p w14:paraId="29D1C6E8"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30" w:type="dxa"/>
            <w:tcBorders>
              <w:bottom w:val="single" w:sz="4" w:space="0" w:color="auto"/>
            </w:tcBorders>
            <w:shd w:val="clear" w:color="auto" w:fill="D9D9D9" w:themeFill="background1" w:themeFillShade="D9"/>
          </w:tcPr>
          <w:p w14:paraId="0EFFFC0D"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r>
      <w:tr w:rsidR="00052E01" w:rsidRPr="00764FC4" w14:paraId="1993D44D" w14:textId="77777777" w:rsidTr="00052E01">
        <w:trPr>
          <w:trHeight w:val="807"/>
        </w:trPr>
        <w:tc>
          <w:tcPr>
            <w:tcW w:w="7366" w:type="dxa"/>
            <w:tcBorders>
              <w:top w:val="single" w:sz="4" w:space="0" w:color="auto"/>
              <w:left w:val="nil"/>
              <w:bottom w:val="single" w:sz="4" w:space="0" w:color="auto"/>
              <w:right w:val="nil"/>
            </w:tcBorders>
            <w:shd w:val="clear" w:color="auto" w:fill="auto"/>
            <w:vAlign w:val="center"/>
          </w:tcPr>
          <w:p w14:paraId="67197F19" w14:textId="77777777" w:rsidR="00052E01" w:rsidRPr="00E77C0F" w:rsidRDefault="00052E01" w:rsidP="00052E01">
            <w:pPr>
              <w:rPr>
                <w:rFonts w:cstheme="minorHAnsi"/>
                <w:b/>
                <w:bCs/>
                <w:i/>
                <w:iCs/>
                <w:color w:val="333333"/>
              </w:rPr>
            </w:pPr>
          </w:p>
        </w:tc>
        <w:tc>
          <w:tcPr>
            <w:tcW w:w="1002" w:type="dxa"/>
            <w:tcBorders>
              <w:top w:val="single" w:sz="4" w:space="0" w:color="auto"/>
              <w:left w:val="nil"/>
              <w:bottom w:val="single" w:sz="4" w:space="0" w:color="auto"/>
              <w:right w:val="nil"/>
            </w:tcBorders>
            <w:shd w:val="clear" w:color="auto" w:fill="auto"/>
          </w:tcPr>
          <w:p w14:paraId="582DCC8E" w14:textId="77777777" w:rsidR="00052E01" w:rsidRPr="00764FC4" w:rsidRDefault="00052E01" w:rsidP="00E77C0F">
            <w:pPr>
              <w:spacing w:after="0" w:line="240" w:lineRule="auto"/>
              <w:ind w:firstLineChars="100" w:firstLine="221"/>
              <w:jc w:val="both"/>
              <w:rPr>
                <w:rFonts w:ascii="Arial" w:eastAsia="Times New Roman" w:hAnsi="Arial" w:cs="Arial"/>
                <w:b/>
                <w:bCs/>
                <w:i/>
                <w:iCs/>
                <w:color w:val="333333"/>
                <w:lang w:eastAsia="en-GB"/>
              </w:rPr>
            </w:pPr>
          </w:p>
        </w:tc>
        <w:tc>
          <w:tcPr>
            <w:tcW w:w="1058" w:type="dxa"/>
            <w:tcBorders>
              <w:top w:val="single" w:sz="4" w:space="0" w:color="auto"/>
              <w:left w:val="nil"/>
              <w:bottom w:val="single" w:sz="4" w:space="0" w:color="auto"/>
              <w:right w:val="nil"/>
            </w:tcBorders>
            <w:shd w:val="clear" w:color="auto" w:fill="auto"/>
          </w:tcPr>
          <w:p w14:paraId="700D41B1" w14:textId="77777777" w:rsidR="00052E01" w:rsidRPr="00764FC4" w:rsidRDefault="00052E01" w:rsidP="00E77C0F">
            <w:pPr>
              <w:spacing w:after="0" w:line="240" w:lineRule="auto"/>
              <w:ind w:firstLineChars="100" w:firstLine="221"/>
              <w:jc w:val="both"/>
              <w:rPr>
                <w:rFonts w:ascii="Arial" w:eastAsia="Times New Roman" w:hAnsi="Arial" w:cs="Arial"/>
                <w:b/>
                <w:bCs/>
                <w:i/>
                <w:iCs/>
                <w:color w:val="333333"/>
                <w:lang w:eastAsia="en-GB"/>
              </w:rPr>
            </w:pPr>
          </w:p>
        </w:tc>
        <w:tc>
          <w:tcPr>
            <w:tcW w:w="1030" w:type="dxa"/>
            <w:tcBorders>
              <w:top w:val="single" w:sz="4" w:space="0" w:color="auto"/>
              <w:left w:val="nil"/>
              <w:bottom w:val="single" w:sz="4" w:space="0" w:color="auto"/>
              <w:right w:val="nil"/>
            </w:tcBorders>
            <w:shd w:val="clear" w:color="auto" w:fill="auto"/>
          </w:tcPr>
          <w:p w14:paraId="479E28E6" w14:textId="77777777" w:rsidR="00052E01" w:rsidRPr="00764FC4" w:rsidRDefault="00052E01" w:rsidP="00E77C0F">
            <w:pPr>
              <w:spacing w:after="0" w:line="240" w:lineRule="auto"/>
              <w:ind w:firstLineChars="100" w:firstLine="221"/>
              <w:jc w:val="both"/>
              <w:rPr>
                <w:rFonts w:ascii="Arial" w:eastAsia="Times New Roman" w:hAnsi="Arial" w:cs="Arial"/>
                <w:b/>
                <w:bCs/>
                <w:i/>
                <w:iCs/>
                <w:color w:val="333333"/>
                <w:lang w:eastAsia="en-GB"/>
              </w:rPr>
            </w:pPr>
          </w:p>
        </w:tc>
      </w:tr>
      <w:tr w:rsidR="00052E01" w:rsidRPr="00764FC4" w14:paraId="51DD18FF" w14:textId="7969E163" w:rsidTr="00052E01">
        <w:trPr>
          <w:trHeight w:val="550"/>
        </w:trPr>
        <w:tc>
          <w:tcPr>
            <w:tcW w:w="10456" w:type="dxa"/>
            <w:gridSpan w:val="4"/>
            <w:tcBorders>
              <w:top w:val="single" w:sz="4" w:space="0" w:color="auto"/>
            </w:tcBorders>
            <w:shd w:val="clear" w:color="auto" w:fill="D9D9D9" w:themeFill="background1" w:themeFillShade="D9"/>
            <w:vAlign w:val="center"/>
          </w:tcPr>
          <w:p w14:paraId="6DF87E69" w14:textId="19ABDDB9" w:rsidR="00052E01" w:rsidRPr="00764FC4" w:rsidRDefault="00052E01" w:rsidP="00052E01">
            <w:pPr>
              <w:spacing w:after="0" w:line="240" w:lineRule="auto"/>
              <w:jc w:val="both"/>
              <w:rPr>
                <w:rFonts w:ascii="Arial" w:eastAsia="Times New Roman" w:hAnsi="Arial" w:cs="Arial"/>
                <w:b/>
                <w:bCs/>
                <w:i/>
                <w:iCs/>
                <w:color w:val="333333"/>
                <w:lang w:eastAsia="en-GB"/>
              </w:rPr>
            </w:pPr>
            <w:r w:rsidRPr="00052E01">
              <w:rPr>
                <w:b/>
                <w:bCs/>
              </w:rPr>
              <w:lastRenderedPageBreak/>
              <w:t xml:space="preserve">7.3 Induced potential, </w:t>
            </w:r>
            <w:proofErr w:type="gramStart"/>
            <w:r w:rsidRPr="00052E01">
              <w:rPr>
                <w:b/>
                <w:bCs/>
              </w:rPr>
              <w:t>transformers</w:t>
            </w:r>
            <w:proofErr w:type="gramEnd"/>
            <w:r w:rsidRPr="00052E01">
              <w:rPr>
                <w:b/>
                <w:bCs/>
              </w:rPr>
              <w:t xml:space="preserve"> and the National Grid (HT Physics only)</w:t>
            </w:r>
          </w:p>
        </w:tc>
      </w:tr>
      <w:tr w:rsidR="00E77C0F" w:rsidRPr="00764FC4" w14:paraId="56ABBC8A" w14:textId="4A6F9F00" w:rsidTr="00052E01">
        <w:trPr>
          <w:trHeight w:val="20"/>
        </w:trPr>
        <w:tc>
          <w:tcPr>
            <w:tcW w:w="7366" w:type="dxa"/>
            <w:shd w:val="clear" w:color="auto" w:fill="D9D9D9" w:themeFill="background1" w:themeFillShade="D9"/>
            <w:vAlign w:val="center"/>
          </w:tcPr>
          <w:p w14:paraId="50420541" w14:textId="14BFC103" w:rsidR="00E77C0F" w:rsidRPr="00E77C0F" w:rsidRDefault="00E77C0F" w:rsidP="00052E01">
            <w:pPr>
              <w:rPr>
                <w:rFonts w:cstheme="minorHAnsi"/>
                <w:b/>
                <w:bCs/>
                <w:i/>
                <w:iCs/>
                <w:color w:val="333333"/>
              </w:rPr>
            </w:pPr>
            <w:r w:rsidRPr="00E77C0F">
              <w:rPr>
                <w:rFonts w:cstheme="minorHAnsi"/>
                <w:b/>
                <w:bCs/>
                <w:i/>
                <w:iCs/>
                <w:color w:val="333333"/>
              </w:rPr>
              <w:t xml:space="preserve">P.7.3.1.a </w:t>
            </w:r>
            <w:r w:rsidR="00052E01">
              <w:rPr>
                <w:rFonts w:cstheme="minorHAnsi"/>
                <w:b/>
                <w:bCs/>
                <w:i/>
                <w:iCs/>
                <w:color w:val="333333"/>
              </w:rPr>
              <w:t xml:space="preserve">- </w:t>
            </w:r>
            <w:r w:rsidRPr="00E77C0F">
              <w:rPr>
                <w:rFonts w:cstheme="minorHAnsi"/>
                <w:b/>
                <w:bCs/>
                <w:i/>
                <w:iCs/>
                <w:color w:val="333333"/>
              </w:rPr>
              <w:t xml:space="preserve">I can describe the principles of the generator effect, including the direction of induced current, effects of Lenz’ Law, and factors that increase induced </w:t>
            </w:r>
            <w:proofErr w:type="spellStart"/>
            <w:r w:rsidRPr="00E77C0F">
              <w:rPr>
                <w:rFonts w:cstheme="minorHAnsi"/>
                <w:b/>
                <w:bCs/>
                <w:i/>
                <w:iCs/>
                <w:color w:val="333333"/>
              </w:rPr>
              <w:t>p.d.</w:t>
            </w:r>
            <w:proofErr w:type="spellEnd"/>
            <w:r w:rsidRPr="00E77C0F">
              <w:rPr>
                <w:rFonts w:cstheme="minorHAnsi"/>
                <w:b/>
                <w:bCs/>
                <w:i/>
                <w:iCs/>
                <w:color w:val="333333"/>
              </w:rPr>
              <w:t xml:space="preserve">, and apply them </w:t>
            </w:r>
            <w:proofErr w:type="gramStart"/>
            <w:r w:rsidRPr="00E77C0F">
              <w:rPr>
                <w:rFonts w:cstheme="minorHAnsi"/>
                <w:b/>
                <w:bCs/>
                <w:i/>
                <w:iCs/>
                <w:color w:val="333333"/>
              </w:rPr>
              <w:t>in a given</w:t>
            </w:r>
            <w:proofErr w:type="gramEnd"/>
            <w:r w:rsidRPr="00E77C0F">
              <w:rPr>
                <w:rFonts w:cstheme="minorHAnsi"/>
                <w:b/>
                <w:bCs/>
                <w:i/>
                <w:iCs/>
                <w:color w:val="333333"/>
              </w:rPr>
              <w:t xml:space="preserve"> context</w:t>
            </w:r>
            <w:r w:rsidR="00052E01">
              <w:rPr>
                <w:rFonts w:cstheme="minorHAnsi"/>
                <w:b/>
                <w:bCs/>
                <w:i/>
                <w:iCs/>
                <w:color w:val="333333"/>
              </w:rPr>
              <w:t>.</w:t>
            </w:r>
          </w:p>
        </w:tc>
        <w:tc>
          <w:tcPr>
            <w:tcW w:w="1002" w:type="dxa"/>
            <w:shd w:val="clear" w:color="auto" w:fill="D9D9D9" w:themeFill="background1" w:themeFillShade="D9"/>
          </w:tcPr>
          <w:p w14:paraId="23EEA7EC"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58" w:type="dxa"/>
            <w:shd w:val="clear" w:color="auto" w:fill="D9D9D9" w:themeFill="background1" w:themeFillShade="D9"/>
          </w:tcPr>
          <w:p w14:paraId="7FC3D053"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30" w:type="dxa"/>
            <w:shd w:val="clear" w:color="auto" w:fill="D9D9D9" w:themeFill="background1" w:themeFillShade="D9"/>
          </w:tcPr>
          <w:p w14:paraId="3733A2C2"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r>
      <w:tr w:rsidR="00E77C0F" w:rsidRPr="00764FC4" w14:paraId="3F4A5A82" w14:textId="1A7903D2" w:rsidTr="00052E01">
        <w:trPr>
          <w:trHeight w:val="20"/>
        </w:trPr>
        <w:tc>
          <w:tcPr>
            <w:tcW w:w="7366" w:type="dxa"/>
            <w:shd w:val="clear" w:color="auto" w:fill="D9D9D9" w:themeFill="background1" w:themeFillShade="D9"/>
            <w:vAlign w:val="center"/>
          </w:tcPr>
          <w:p w14:paraId="5B352F16" w14:textId="048C3F16" w:rsidR="00E77C0F" w:rsidRPr="00E77C0F" w:rsidRDefault="00E77C0F" w:rsidP="00052E01">
            <w:pPr>
              <w:rPr>
                <w:rFonts w:cstheme="minorHAnsi"/>
                <w:b/>
                <w:bCs/>
                <w:i/>
                <w:iCs/>
                <w:color w:val="333333"/>
              </w:rPr>
            </w:pPr>
            <w:r w:rsidRPr="00E77C0F">
              <w:rPr>
                <w:rFonts w:cstheme="minorHAnsi"/>
                <w:b/>
                <w:bCs/>
                <w:i/>
                <w:iCs/>
                <w:color w:val="333333"/>
              </w:rPr>
              <w:t>P.7.3.2.a</w:t>
            </w:r>
            <w:r w:rsidR="00052E01">
              <w:rPr>
                <w:rFonts w:cstheme="minorHAnsi"/>
                <w:b/>
                <w:bCs/>
                <w:i/>
                <w:iCs/>
                <w:color w:val="333333"/>
              </w:rPr>
              <w:t xml:space="preserve"> -</w:t>
            </w:r>
            <w:r w:rsidRPr="00E77C0F">
              <w:rPr>
                <w:rFonts w:cstheme="minorHAnsi"/>
                <w:b/>
                <w:bCs/>
                <w:i/>
                <w:iCs/>
                <w:color w:val="333333"/>
              </w:rPr>
              <w:t xml:space="preserve"> I can explain how the generator effect is used in an alternator to generate </w:t>
            </w:r>
            <w:proofErr w:type="spellStart"/>
            <w:r w:rsidRPr="00E77C0F">
              <w:rPr>
                <w:rFonts w:cstheme="minorHAnsi"/>
                <w:b/>
                <w:bCs/>
                <w:i/>
                <w:iCs/>
                <w:color w:val="333333"/>
              </w:rPr>
              <w:t>a.c.</w:t>
            </w:r>
            <w:proofErr w:type="spellEnd"/>
            <w:r w:rsidRPr="00E77C0F">
              <w:rPr>
                <w:rFonts w:cstheme="minorHAnsi"/>
                <w:b/>
                <w:bCs/>
                <w:i/>
                <w:iCs/>
                <w:color w:val="333333"/>
              </w:rPr>
              <w:t xml:space="preserve"> and in a dynamo to generate </w:t>
            </w:r>
            <w:proofErr w:type="spellStart"/>
            <w:r w:rsidRPr="00E77C0F">
              <w:rPr>
                <w:rFonts w:cstheme="minorHAnsi"/>
                <w:b/>
                <w:bCs/>
                <w:i/>
                <w:iCs/>
                <w:color w:val="333333"/>
              </w:rPr>
              <w:t>d.c.</w:t>
            </w:r>
            <w:proofErr w:type="spellEnd"/>
          </w:p>
        </w:tc>
        <w:tc>
          <w:tcPr>
            <w:tcW w:w="1002" w:type="dxa"/>
            <w:shd w:val="clear" w:color="auto" w:fill="D9D9D9" w:themeFill="background1" w:themeFillShade="D9"/>
          </w:tcPr>
          <w:p w14:paraId="4E898491"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58" w:type="dxa"/>
            <w:shd w:val="clear" w:color="auto" w:fill="D9D9D9" w:themeFill="background1" w:themeFillShade="D9"/>
          </w:tcPr>
          <w:p w14:paraId="09DFB31D"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30" w:type="dxa"/>
            <w:shd w:val="clear" w:color="auto" w:fill="D9D9D9" w:themeFill="background1" w:themeFillShade="D9"/>
          </w:tcPr>
          <w:p w14:paraId="2F945161"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r>
      <w:tr w:rsidR="00E77C0F" w:rsidRPr="00764FC4" w14:paraId="7B0B49F0" w14:textId="52E8C0F8" w:rsidTr="00052E01">
        <w:trPr>
          <w:trHeight w:val="20"/>
        </w:trPr>
        <w:tc>
          <w:tcPr>
            <w:tcW w:w="7366" w:type="dxa"/>
            <w:shd w:val="clear" w:color="auto" w:fill="D9D9D9" w:themeFill="background1" w:themeFillShade="D9"/>
            <w:vAlign w:val="center"/>
          </w:tcPr>
          <w:p w14:paraId="762ED92E" w14:textId="73DD8838" w:rsidR="00E77C0F" w:rsidRPr="00E77C0F" w:rsidRDefault="00E77C0F" w:rsidP="00052E01">
            <w:pPr>
              <w:rPr>
                <w:rFonts w:cstheme="minorHAnsi"/>
                <w:b/>
                <w:bCs/>
                <w:i/>
                <w:iCs/>
                <w:color w:val="333333"/>
              </w:rPr>
            </w:pPr>
            <w:r w:rsidRPr="00E77C0F">
              <w:rPr>
                <w:rFonts w:cstheme="minorHAnsi"/>
                <w:b/>
                <w:bCs/>
                <w:i/>
                <w:iCs/>
                <w:color w:val="333333"/>
              </w:rPr>
              <w:t>P.7.3.2.b</w:t>
            </w:r>
            <w:r w:rsidR="00052E01">
              <w:rPr>
                <w:rFonts w:cstheme="minorHAnsi"/>
                <w:b/>
                <w:bCs/>
                <w:i/>
                <w:iCs/>
                <w:color w:val="333333"/>
              </w:rPr>
              <w:t xml:space="preserve"> -</w:t>
            </w:r>
            <w:r w:rsidRPr="00E77C0F">
              <w:rPr>
                <w:rFonts w:cstheme="minorHAnsi"/>
                <w:b/>
                <w:bCs/>
                <w:i/>
                <w:iCs/>
                <w:color w:val="333333"/>
              </w:rPr>
              <w:t xml:space="preserve"> I can draw/interpret graphs of potential difference generated in the coil against time</w:t>
            </w:r>
            <w:r w:rsidR="00052E01">
              <w:rPr>
                <w:rFonts w:cstheme="minorHAnsi"/>
                <w:b/>
                <w:bCs/>
                <w:i/>
                <w:iCs/>
                <w:color w:val="333333"/>
              </w:rPr>
              <w:t>.</w:t>
            </w:r>
          </w:p>
        </w:tc>
        <w:tc>
          <w:tcPr>
            <w:tcW w:w="1002" w:type="dxa"/>
            <w:shd w:val="clear" w:color="auto" w:fill="D9D9D9" w:themeFill="background1" w:themeFillShade="D9"/>
          </w:tcPr>
          <w:p w14:paraId="4135DD8F"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58" w:type="dxa"/>
            <w:shd w:val="clear" w:color="auto" w:fill="D9D9D9" w:themeFill="background1" w:themeFillShade="D9"/>
          </w:tcPr>
          <w:p w14:paraId="1A139251"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30" w:type="dxa"/>
            <w:shd w:val="clear" w:color="auto" w:fill="D9D9D9" w:themeFill="background1" w:themeFillShade="D9"/>
          </w:tcPr>
          <w:p w14:paraId="463FB9AB"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r>
      <w:tr w:rsidR="00E77C0F" w:rsidRPr="00764FC4" w14:paraId="05B1E08E" w14:textId="74A4DB7C" w:rsidTr="00052E01">
        <w:trPr>
          <w:trHeight w:val="20"/>
        </w:trPr>
        <w:tc>
          <w:tcPr>
            <w:tcW w:w="7366" w:type="dxa"/>
            <w:shd w:val="clear" w:color="auto" w:fill="D9D9D9" w:themeFill="background1" w:themeFillShade="D9"/>
            <w:vAlign w:val="center"/>
          </w:tcPr>
          <w:p w14:paraId="14AC0D3B" w14:textId="020423C9" w:rsidR="00E77C0F" w:rsidRPr="00E77C0F" w:rsidRDefault="00E77C0F" w:rsidP="00052E01">
            <w:pPr>
              <w:rPr>
                <w:rFonts w:cstheme="minorHAnsi"/>
                <w:b/>
                <w:bCs/>
                <w:i/>
                <w:iCs/>
                <w:color w:val="333333"/>
              </w:rPr>
            </w:pPr>
            <w:r w:rsidRPr="00E77C0F">
              <w:rPr>
                <w:rFonts w:cstheme="minorHAnsi"/>
                <w:b/>
                <w:bCs/>
                <w:i/>
                <w:iCs/>
                <w:color w:val="333333"/>
              </w:rPr>
              <w:t>P.7.3.3.a</w:t>
            </w:r>
            <w:r w:rsidR="00052E01">
              <w:rPr>
                <w:rFonts w:cstheme="minorHAnsi"/>
                <w:b/>
                <w:bCs/>
                <w:i/>
                <w:iCs/>
                <w:color w:val="333333"/>
              </w:rPr>
              <w:t xml:space="preserve"> -</w:t>
            </w:r>
            <w:r w:rsidRPr="00E77C0F">
              <w:rPr>
                <w:rFonts w:cstheme="minorHAnsi"/>
                <w:b/>
                <w:bCs/>
                <w:i/>
                <w:iCs/>
                <w:color w:val="333333"/>
              </w:rPr>
              <w:t xml:space="preserve"> I can explain how a moving-coil microphone works</w:t>
            </w:r>
            <w:r w:rsidR="00052E01">
              <w:rPr>
                <w:rFonts w:cstheme="minorHAnsi"/>
                <w:b/>
                <w:bCs/>
                <w:i/>
                <w:iCs/>
                <w:color w:val="333333"/>
              </w:rPr>
              <w:t>.</w:t>
            </w:r>
          </w:p>
        </w:tc>
        <w:tc>
          <w:tcPr>
            <w:tcW w:w="1002" w:type="dxa"/>
            <w:shd w:val="clear" w:color="auto" w:fill="D9D9D9" w:themeFill="background1" w:themeFillShade="D9"/>
          </w:tcPr>
          <w:p w14:paraId="66713B43"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58" w:type="dxa"/>
            <w:shd w:val="clear" w:color="auto" w:fill="D9D9D9" w:themeFill="background1" w:themeFillShade="D9"/>
          </w:tcPr>
          <w:p w14:paraId="0FC707BF"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30" w:type="dxa"/>
            <w:shd w:val="clear" w:color="auto" w:fill="D9D9D9" w:themeFill="background1" w:themeFillShade="D9"/>
          </w:tcPr>
          <w:p w14:paraId="73852C44"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r>
      <w:tr w:rsidR="00E77C0F" w:rsidRPr="00764FC4" w14:paraId="6714483F" w14:textId="3A4E2A33" w:rsidTr="00052E01">
        <w:trPr>
          <w:trHeight w:val="20"/>
        </w:trPr>
        <w:tc>
          <w:tcPr>
            <w:tcW w:w="7366" w:type="dxa"/>
            <w:shd w:val="clear" w:color="auto" w:fill="D9D9D9" w:themeFill="background1" w:themeFillShade="D9"/>
            <w:vAlign w:val="center"/>
          </w:tcPr>
          <w:p w14:paraId="341CD325" w14:textId="48626687" w:rsidR="00E77C0F" w:rsidRPr="00E77C0F" w:rsidRDefault="00E77C0F" w:rsidP="00052E01">
            <w:pPr>
              <w:rPr>
                <w:rFonts w:cstheme="minorHAnsi"/>
                <w:b/>
                <w:bCs/>
                <w:i/>
                <w:iCs/>
                <w:color w:val="333333"/>
              </w:rPr>
            </w:pPr>
            <w:r w:rsidRPr="00E77C0F">
              <w:rPr>
                <w:rFonts w:cstheme="minorHAnsi"/>
                <w:b/>
                <w:bCs/>
                <w:i/>
                <w:iCs/>
                <w:color w:val="333333"/>
              </w:rPr>
              <w:t>P.7.3.4.a</w:t>
            </w:r>
            <w:r w:rsidR="00052E01">
              <w:rPr>
                <w:rFonts w:cstheme="minorHAnsi"/>
                <w:b/>
                <w:bCs/>
                <w:i/>
                <w:iCs/>
                <w:color w:val="333333"/>
              </w:rPr>
              <w:t xml:space="preserve"> -</w:t>
            </w:r>
            <w:r w:rsidRPr="00E77C0F">
              <w:rPr>
                <w:rFonts w:cstheme="minorHAnsi"/>
                <w:b/>
                <w:bCs/>
                <w:i/>
                <w:iCs/>
                <w:color w:val="333333"/>
              </w:rPr>
              <w:t xml:space="preserve"> I can explain how the effect of an alternating current in one coil inducing a current in another is used in transformers</w:t>
            </w:r>
            <w:r w:rsidR="00052E01">
              <w:rPr>
                <w:rFonts w:cstheme="minorHAnsi"/>
                <w:b/>
                <w:bCs/>
                <w:i/>
                <w:iCs/>
                <w:color w:val="333333"/>
              </w:rPr>
              <w:t>.</w:t>
            </w:r>
          </w:p>
        </w:tc>
        <w:tc>
          <w:tcPr>
            <w:tcW w:w="1002" w:type="dxa"/>
            <w:shd w:val="clear" w:color="auto" w:fill="D9D9D9" w:themeFill="background1" w:themeFillShade="D9"/>
          </w:tcPr>
          <w:p w14:paraId="7518C874"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58" w:type="dxa"/>
            <w:shd w:val="clear" w:color="auto" w:fill="D9D9D9" w:themeFill="background1" w:themeFillShade="D9"/>
          </w:tcPr>
          <w:p w14:paraId="6E3EF17E"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30" w:type="dxa"/>
            <w:shd w:val="clear" w:color="auto" w:fill="D9D9D9" w:themeFill="background1" w:themeFillShade="D9"/>
          </w:tcPr>
          <w:p w14:paraId="63B5B5BA"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r>
      <w:tr w:rsidR="00E77C0F" w:rsidRPr="00764FC4" w14:paraId="71006935" w14:textId="6828F0A4" w:rsidTr="00052E01">
        <w:trPr>
          <w:trHeight w:val="20"/>
        </w:trPr>
        <w:tc>
          <w:tcPr>
            <w:tcW w:w="7366" w:type="dxa"/>
            <w:shd w:val="clear" w:color="auto" w:fill="D9D9D9" w:themeFill="background1" w:themeFillShade="D9"/>
            <w:vAlign w:val="center"/>
          </w:tcPr>
          <w:p w14:paraId="3739EEB0" w14:textId="12D67565" w:rsidR="00E77C0F" w:rsidRPr="00E77C0F" w:rsidRDefault="00E77C0F" w:rsidP="00052E01">
            <w:pPr>
              <w:rPr>
                <w:rFonts w:cstheme="minorHAnsi"/>
                <w:b/>
                <w:bCs/>
                <w:i/>
                <w:iCs/>
                <w:color w:val="333333"/>
              </w:rPr>
            </w:pPr>
            <w:r w:rsidRPr="00E77C0F">
              <w:rPr>
                <w:rFonts w:cstheme="minorHAnsi"/>
                <w:b/>
                <w:bCs/>
                <w:i/>
                <w:iCs/>
                <w:color w:val="333333"/>
              </w:rPr>
              <w:t xml:space="preserve">P.7.3.4.b </w:t>
            </w:r>
            <w:r w:rsidR="00052E01">
              <w:rPr>
                <w:rFonts w:cstheme="minorHAnsi"/>
                <w:b/>
                <w:bCs/>
                <w:i/>
                <w:iCs/>
                <w:color w:val="333333"/>
              </w:rPr>
              <w:t xml:space="preserve">- </w:t>
            </w:r>
            <w:r w:rsidRPr="00E77C0F">
              <w:rPr>
                <w:rFonts w:cstheme="minorHAnsi"/>
                <w:b/>
                <w:bCs/>
                <w:i/>
                <w:iCs/>
                <w:color w:val="333333"/>
              </w:rPr>
              <w:t>I can explain how the ratio of the potential differences across the two coils depends on the ratio of the number of turns on each, and so distinguish a step-up from a step-down transformer</w:t>
            </w:r>
            <w:r w:rsidR="00052E01">
              <w:rPr>
                <w:rFonts w:cstheme="minorHAnsi"/>
                <w:b/>
                <w:bCs/>
                <w:i/>
                <w:iCs/>
                <w:color w:val="333333"/>
              </w:rPr>
              <w:t>.</w:t>
            </w:r>
          </w:p>
        </w:tc>
        <w:tc>
          <w:tcPr>
            <w:tcW w:w="1002" w:type="dxa"/>
            <w:shd w:val="clear" w:color="auto" w:fill="D9D9D9" w:themeFill="background1" w:themeFillShade="D9"/>
          </w:tcPr>
          <w:p w14:paraId="606A9B10"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58" w:type="dxa"/>
            <w:shd w:val="clear" w:color="auto" w:fill="D9D9D9" w:themeFill="background1" w:themeFillShade="D9"/>
          </w:tcPr>
          <w:p w14:paraId="4E176986"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30" w:type="dxa"/>
            <w:shd w:val="clear" w:color="auto" w:fill="D9D9D9" w:themeFill="background1" w:themeFillShade="D9"/>
          </w:tcPr>
          <w:p w14:paraId="05A4B732"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r>
      <w:tr w:rsidR="00E77C0F" w:rsidRPr="00764FC4" w14:paraId="42967E36" w14:textId="3F1CAC71" w:rsidTr="00052E01">
        <w:trPr>
          <w:trHeight w:val="20"/>
        </w:trPr>
        <w:tc>
          <w:tcPr>
            <w:tcW w:w="7366" w:type="dxa"/>
            <w:shd w:val="clear" w:color="auto" w:fill="D9D9D9" w:themeFill="background1" w:themeFillShade="D9"/>
            <w:vAlign w:val="center"/>
          </w:tcPr>
          <w:p w14:paraId="0CF50484" w14:textId="3E991C10" w:rsidR="00E77C0F" w:rsidRPr="00E77C0F" w:rsidRDefault="00E77C0F" w:rsidP="00052E01">
            <w:pPr>
              <w:rPr>
                <w:rFonts w:cstheme="minorHAnsi"/>
                <w:b/>
                <w:bCs/>
                <w:i/>
                <w:iCs/>
                <w:color w:val="333333"/>
              </w:rPr>
            </w:pPr>
            <w:r w:rsidRPr="00E77C0F">
              <w:rPr>
                <w:rFonts w:cstheme="minorHAnsi"/>
                <w:b/>
                <w:bCs/>
                <w:i/>
                <w:iCs/>
                <w:color w:val="333333"/>
              </w:rPr>
              <w:t xml:space="preserve">P.7.3.4.c </w:t>
            </w:r>
            <w:r w:rsidR="00052E01">
              <w:rPr>
                <w:rFonts w:cstheme="minorHAnsi"/>
                <w:b/>
                <w:bCs/>
                <w:i/>
                <w:iCs/>
                <w:color w:val="333333"/>
              </w:rPr>
              <w:t xml:space="preserve">- </w:t>
            </w:r>
            <w:r w:rsidRPr="00E77C0F">
              <w:rPr>
                <w:rFonts w:cstheme="minorHAnsi"/>
                <w:b/>
                <w:bCs/>
                <w:i/>
                <w:iCs/>
                <w:color w:val="333333"/>
              </w:rPr>
              <w:t xml:space="preserve">I can apply the equation linking the </w:t>
            </w:r>
            <w:proofErr w:type="spellStart"/>
            <w:r w:rsidRPr="00E77C0F">
              <w:rPr>
                <w:rFonts w:cstheme="minorHAnsi"/>
                <w:b/>
                <w:bCs/>
                <w:i/>
                <w:iCs/>
                <w:color w:val="333333"/>
              </w:rPr>
              <w:t>p.d.s</w:t>
            </w:r>
            <w:proofErr w:type="spellEnd"/>
            <w:r w:rsidRPr="00E77C0F">
              <w:rPr>
                <w:rFonts w:cstheme="minorHAnsi"/>
                <w:b/>
                <w:bCs/>
                <w:i/>
                <w:iCs/>
                <w:color w:val="333333"/>
              </w:rPr>
              <w:t xml:space="preserve"> and number of turns in the two coils of a transformer to the currents and the power transfer </w:t>
            </w:r>
            <w:proofErr w:type="gramStart"/>
            <w:r w:rsidRPr="00E77C0F">
              <w:rPr>
                <w:rFonts w:cstheme="minorHAnsi"/>
                <w:b/>
                <w:bCs/>
                <w:i/>
                <w:iCs/>
                <w:color w:val="333333"/>
              </w:rPr>
              <w:t>involved, and</w:t>
            </w:r>
            <w:proofErr w:type="gramEnd"/>
            <w:r w:rsidRPr="00E77C0F">
              <w:rPr>
                <w:rFonts w:cstheme="minorHAnsi"/>
                <w:b/>
                <w:bCs/>
                <w:i/>
                <w:iCs/>
                <w:color w:val="333333"/>
              </w:rPr>
              <w:t xml:space="preserve"> relate these to the advantages of power transmission at high voltages</w:t>
            </w:r>
            <w:r w:rsidR="00052E01">
              <w:rPr>
                <w:rFonts w:cstheme="minorHAnsi"/>
                <w:b/>
                <w:bCs/>
                <w:i/>
                <w:iCs/>
                <w:color w:val="333333"/>
              </w:rPr>
              <w:t>.</w:t>
            </w:r>
          </w:p>
        </w:tc>
        <w:tc>
          <w:tcPr>
            <w:tcW w:w="1002" w:type="dxa"/>
            <w:shd w:val="clear" w:color="auto" w:fill="D9D9D9" w:themeFill="background1" w:themeFillShade="D9"/>
          </w:tcPr>
          <w:p w14:paraId="6203B9CC"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58" w:type="dxa"/>
            <w:shd w:val="clear" w:color="auto" w:fill="D9D9D9" w:themeFill="background1" w:themeFillShade="D9"/>
          </w:tcPr>
          <w:p w14:paraId="4109570E"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30" w:type="dxa"/>
            <w:shd w:val="clear" w:color="auto" w:fill="D9D9D9" w:themeFill="background1" w:themeFillShade="D9"/>
          </w:tcPr>
          <w:p w14:paraId="4A1046FD"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r>
      <w:tr w:rsidR="00E77C0F" w:rsidRPr="00764FC4" w14:paraId="56EBA94F" w14:textId="529579CE" w:rsidTr="00052E01">
        <w:trPr>
          <w:trHeight w:val="20"/>
        </w:trPr>
        <w:tc>
          <w:tcPr>
            <w:tcW w:w="7366" w:type="dxa"/>
            <w:shd w:val="clear" w:color="auto" w:fill="D9D9D9" w:themeFill="background1" w:themeFillShade="D9"/>
            <w:vAlign w:val="center"/>
          </w:tcPr>
          <w:p w14:paraId="09FFEFBA" w14:textId="77777777" w:rsidR="00052E01" w:rsidRDefault="00E77C0F" w:rsidP="00052E01">
            <w:pPr>
              <w:rPr>
                <w:rFonts w:cstheme="minorHAnsi"/>
                <w:b/>
                <w:bCs/>
                <w:i/>
                <w:iCs/>
                <w:color w:val="333333"/>
              </w:rPr>
            </w:pPr>
            <w:r w:rsidRPr="00E77C0F">
              <w:rPr>
                <w:rFonts w:cstheme="minorHAnsi"/>
                <w:b/>
                <w:bCs/>
                <w:i/>
                <w:iCs/>
                <w:color w:val="333333"/>
              </w:rPr>
              <w:t>P.7.3.4.d</w:t>
            </w:r>
            <w:r w:rsidR="00052E01">
              <w:rPr>
                <w:rFonts w:cstheme="minorHAnsi"/>
                <w:b/>
                <w:bCs/>
                <w:i/>
                <w:iCs/>
                <w:color w:val="333333"/>
              </w:rPr>
              <w:t xml:space="preserve"> -</w:t>
            </w:r>
            <w:r w:rsidRPr="00E77C0F">
              <w:rPr>
                <w:rFonts w:cstheme="minorHAnsi"/>
                <w:b/>
                <w:bCs/>
                <w:i/>
                <w:iCs/>
                <w:color w:val="333333"/>
              </w:rPr>
              <w:t xml:space="preserve"> I can calculate the number of turns on each coil of transformers, and the voltage or current through them, by understanding that ideal transformers' input and output powers are the same, and by applying but not recalling the equations:</w:t>
            </w:r>
          </w:p>
          <w:p w14:paraId="57A3BAD8" w14:textId="1DA784A9" w:rsidR="00E77C0F" w:rsidRPr="00E77C0F" w:rsidRDefault="00E77C0F" w:rsidP="00052E01">
            <w:pPr>
              <w:rPr>
                <w:rFonts w:cstheme="minorHAnsi"/>
                <w:b/>
                <w:bCs/>
                <w:i/>
                <w:iCs/>
                <w:color w:val="333333"/>
              </w:rPr>
            </w:pPr>
            <w:r w:rsidRPr="00E77C0F">
              <w:rPr>
                <w:rFonts w:cstheme="minorHAnsi"/>
                <w:b/>
                <w:bCs/>
                <w:i/>
                <w:iCs/>
                <w:color w:val="333333"/>
              </w:rPr>
              <w:t xml:space="preserve"> Vs × Is = </w:t>
            </w:r>
            <w:proofErr w:type="spellStart"/>
            <w:r w:rsidRPr="00E77C0F">
              <w:rPr>
                <w:rFonts w:cstheme="minorHAnsi"/>
                <w:b/>
                <w:bCs/>
                <w:i/>
                <w:iCs/>
                <w:color w:val="333333"/>
              </w:rPr>
              <w:t>Vp</w:t>
            </w:r>
            <w:proofErr w:type="spellEnd"/>
            <w:r w:rsidRPr="00E77C0F">
              <w:rPr>
                <w:rFonts w:cstheme="minorHAnsi"/>
                <w:b/>
                <w:bCs/>
                <w:i/>
                <w:iCs/>
                <w:color w:val="333333"/>
              </w:rPr>
              <w:t xml:space="preserve"> x Ip</w:t>
            </w:r>
          </w:p>
        </w:tc>
        <w:tc>
          <w:tcPr>
            <w:tcW w:w="1002" w:type="dxa"/>
            <w:shd w:val="clear" w:color="auto" w:fill="D9D9D9" w:themeFill="background1" w:themeFillShade="D9"/>
          </w:tcPr>
          <w:p w14:paraId="703CF1A0"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58" w:type="dxa"/>
            <w:shd w:val="clear" w:color="auto" w:fill="D9D9D9" w:themeFill="background1" w:themeFillShade="D9"/>
          </w:tcPr>
          <w:p w14:paraId="3376656E"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c>
          <w:tcPr>
            <w:tcW w:w="1030" w:type="dxa"/>
            <w:shd w:val="clear" w:color="auto" w:fill="D9D9D9" w:themeFill="background1" w:themeFillShade="D9"/>
          </w:tcPr>
          <w:p w14:paraId="4B6EB70A" w14:textId="77777777" w:rsidR="00E77C0F" w:rsidRPr="00764FC4" w:rsidRDefault="00E77C0F" w:rsidP="00E77C0F">
            <w:pPr>
              <w:spacing w:after="0" w:line="240" w:lineRule="auto"/>
              <w:ind w:firstLineChars="100" w:firstLine="221"/>
              <w:jc w:val="both"/>
              <w:rPr>
                <w:rFonts w:ascii="Arial" w:eastAsia="Times New Roman" w:hAnsi="Arial" w:cs="Arial"/>
                <w:b/>
                <w:bCs/>
                <w:i/>
                <w:iCs/>
                <w:color w:val="333333"/>
                <w:lang w:eastAsia="en-GB"/>
              </w:rPr>
            </w:pPr>
          </w:p>
        </w:tc>
      </w:tr>
    </w:tbl>
    <w:p w14:paraId="071EB51A" w14:textId="77777777" w:rsidR="0079287C" w:rsidRPr="00E32C29" w:rsidRDefault="0079287C" w:rsidP="31415A75">
      <w:pPr>
        <w:rPr>
          <w:b/>
          <w:bCs/>
          <w:i/>
          <w:iCs/>
          <w:sz w:val="16"/>
          <w:szCs w:val="16"/>
        </w:rPr>
      </w:pPr>
    </w:p>
    <w:tbl>
      <w:tblPr>
        <w:tblStyle w:val="TableGrid"/>
        <w:tblW w:w="0" w:type="auto"/>
        <w:tblLayout w:type="fixed"/>
        <w:tblLook w:val="04A0" w:firstRow="1" w:lastRow="0" w:firstColumn="1" w:lastColumn="0" w:noHBand="0" w:noVBand="1"/>
      </w:tblPr>
      <w:tblGrid>
        <w:gridCol w:w="8115"/>
        <w:gridCol w:w="1209"/>
        <w:gridCol w:w="1142"/>
      </w:tblGrid>
      <w:tr w:rsidR="31415A75" w14:paraId="68082947" w14:textId="77777777" w:rsidTr="31415A75">
        <w:tc>
          <w:tcPr>
            <w:tcW w:w="8115" w:type="dxa"/>
          </w:tcPr>
          <w:p w14:paraId="45064A0B" w14:textId="3F24CB6C" w:rsidR="31415A75" w:rsidRDefault="31415A75" w:rsidP="31415A75">
            <w:pPr>
              <w:spacing w:line="259" w:lineRule="auto"/>
              <w:jc w:val="center"/>
              <w:rPr>
                <w:rFonts w:ascii="Calibri" w:eastAsia="Calibri" w:hAnsi="Calibri" w:cs="Calibri"/>
                <w:color w:val="000000" w:themeColor="text1"/>
                <w:sz w:val="24"/>
                <w:szCs w:val="24"/>
              </w:rPr>
            </w:pPr>
            <w:r w:rsidRPr="31415A75">
              <w:rPr>
                <w:rFonts w:ascii="Calibri" w:eastAsia="Calibri" w:hAnsi="Calibri" w:cs="Calibri"/>
                <w:b/>
                <w:bCs/>
                <w:color w:val="000000" w:themeColor="text1"/>
                <w:sz w:val="24"/>
                <w:szCs w:val="24"/>
              </w:rPr>
              <w:t>Doddle Quizzes</w:t>
            </w:r>
          </w:p>
        </w:tc>
        <w:tc>
          <w:tcPr>
            <w:tcW w:w="1209" w:type="dxa"/>
          </w:tcPr>
          <w:p w14:paraId="22DA625F" w14:textId="3C847A17" w:rsidR="31415A75" w:rsidRDefault="31415A75" w:rsidP="31415A75">
            <w:pPr>
              <w:spacing w:line="259" w:lineRule="auto"/>
              <w:jc w:val="center"/>
              <w:rPr>
                <w:rFonts w:ascii="Calibri" w:eastAsia="Calibri" w:hAnsi="Calibri" w:cs="Calibri"/>
                <w:color w:val="000000" w:themeColor="text1"/>
                <w:sz w:val="19"/>
                <w:szCs w:val="19"/>
              </w:rPr>
            </w:pPr>
            <w:r w:rsidRPr="31415A75">
              <w:rPr>
                <w:rFonts w:ascii="Calibri" w:eastAsia="Calibri" w:hAnsi="Calibri" w:cs="Calibri"/>
                <w:b/>
                <w:bCs/>
                <w:color w:val="000000" w:themeColor="text1"/>
                <w:sz w:val="19"/>
                <w:szCs w:val="19"/>
              </w:rPr>
              <w:t>Mark:</w:t>
            </w:r>
          </w:p>
        </w:tc>
        <w:tc>
          <w:tcPr>
            <w:tcW w:w="1142" w:type="dxa"/>
          </w:tcPr>
          <w:p w14:paraId="3BCA1120" w14:textId="2B81312F" w:rsidR="31415A75" w:rsidRDefault="31415A75" w:rsidP="31415A75">
            <w:pPr>
              <w:spacing w:line="259" w:lineRule="auto"/>
              <w:jc w:val="center"/>
              <w:rPr>
                <w:rFonts w:ascii="Calibri" w:eastAsia="Calibri" w:hAnsi="Calibri" w:cs="Calibri"/>
                <w:color w:val="000000" w:themeColor="text1"/>
                <w:sz w:val="19"/>
                <w:szCs w:val="19"/>
              </w:rPr>
            </w:pPr>
            <w:r w:rsidRPr="31415A75">
              <w:rPr>
                <w:rFonts w:ascii="Calibri" w:eastAsia="Calibri" w:hAnsi="Calibri" w:cs="Calibri"/>
                <w:b/>
                <w:bCs/>
                <w:color w:val="000000" w:themeColor="text1"/>
                <w:sz w:val="19"/>
                <w:szCs w:val="19"/>
              </w:rPr>
              <w:t>Out of:</w:t>
            </w:r>
          </w:p>
        </w:tc>
      </w:tr>
      <w:tr w:rsidR="31415A75" w14:paraId="06C5A6D7" w14:textId="77777777" w:rsidTr="31415A75">
        <w:tc>
          <w:tcPr>
            <w:tcW w:w="8115" w:type="dxa"/>
          </w:tcPr>
          <w:p w14:paraId="59C1E9B9" w14:textId="227AE118" w:rsidR="31415A75" w:rsidRDefault="00052E01" w:rsidP="31415A75">
            <w:pPr>
              <w:spacing w:line="259" w:lineRule="auto"/>
            </w:pPr>
            <w:hyperlink r:id="rId9">
              <w:r w:rsidR="31415A75" w:rsidRPr="31415A75">
                <w:rPr>
                  <w:rStyle w:val="Hyperlink"/>
                  <w:rFonts w:ascii="Calibri" w:eastAsia="Calibri" w:hAnsi="Calibri" w:cs="Calibri"/>
                  <w:sz w:val="21"/>
                  <w:szCs w:val="21"/>
                </w:rPr>
                <w:t>https://www.doddlelearn.co.uk/app/teacher/launch-content/c8886331-ba2c-431c-ba3a-9ab754e607d0</w:t>
              </w:r>
            </w:hyperlink>
          </w:p>
        </w:tc>
        <w:tc>
          <w:tcPr>
            <w:tcW w:w="1209" w:type="dxa"/>
          </w:tcPr>
          <w:p w14:paraId="741F6608" w14:textId="62739794" w:rsidR="31415A75" w:rsidRDefault="31415A75" w:rsidP="31415A75">
            <w:pPr>
              <w:spacing w:line="259" w:lineRule="auto"/>
              <w:jc w:val="center"/>
              <w:rPr>
                <w:rFonts w:ascii="Calibri" w:eastAsia="Calibri" w:hAnsi="Calibri" w:cs="Calibri"/>
                <w:color w:val="000000" w:themeColor="text1"/>
                <w:sz w:val="27"/>
                <w:szCs w:val="27"/>
              </w:rPr>
            </w:pPr>
          </w:p>
        </w:tc>
        <w:tc>
          <w:tcPr>
            <w:tcW w:w="1142" w:type="dxa"/>
          </w:tcPr>
          <w:p w14:paraId="5D4903FD" w14:textId="0A540481" w:rsidR="31415A75" w:rsidRDefault="31415A75" w:rsidP="31415A75">
            <w:pPr>
              <w:spacing w:line="259" w:lineRule="auto"/>
              <w:jc w:val="center"/>
              <w:rPr>
                <w:rFonts w:ascii="Calibri" w:eastAsia="Calibri" w:hAnsi="Calibri" w:cs="Calibri"/>
                <w:color w:val="000000" w:themeColor="text1"/>
                <w:sz w:val="27"/>
                <w:szCs w:val="27"/>
              </w:rPr>
            </w:pPr>
            <w:r w:rsidRPr="31415A75">
              <w:rPr>
                <w:rFonts w:ascii="Calibri" w:eastAsia="Calibri" w:hAnsi="Calibri" w:cs="Calibri"/>
                <w:color w:val="000000" w:themeColor="text1"/>
                <w:sz w:val="27"/>
                <w:szCs w:val="27"/>
              </w:rPr>
              <w:t>25</w:t>
            </w:r>
          </w:p>
        </w:tc>
      </w:tr>
      <w:tr w:rsidR="31415A75" w14:paraId="7F7D997A" w14:textId="77777777" w:rsidTr="31415A75">
        <w:tc>
          <w:tcPr>
            <w:tcW w:w="8115" w:type="dxa"/>
          </w:tcPr>
          <w:p w14:paraId="49C991E5" w14:textId="753775E0" w:rsidR="31415A75" w:rsidRDefault="00052E01" w:rsidP="31415A75">
            <w:pPr>
              <w:spacing w:line="259" w:lineRule="auto"/>
            </w:pPr>
            <w:hyperlink r:id="rId10">
              <w:r w:rsidR="31415A75" w:rsidRPr="31415A75">
                <w:rPr>
                  <w:rStyle w:val="Hyperlink"/>
                  <w:rFonts w:ascii="Calibri" w:eastAsia="Calibri" w:hAnsi="Calibri" w:cs="Calibri"/>
                  <w:sz w:val="21"/>
                  <w:szCs w:val="21"/>
                </w:rPr>
                <w:t>https://www.doddlelearn.co.uk/app/teacher/launch-content/cd2fdbae-26d5-4832-b620-4d18ec2653a1</w:t>
              </w:r>
            </w:hyperlink>
          </w:p>
        </w:tc>
        <w:tc>
          <w:tcPr>
            <w:tcW w:w="1209" w:type="dxa"/>
          </w:tcPr>
          <w:p w14:paraId="161F21C1" w14:textId="71098E68" w:rsidR="31415A75" w:rsidRDefault="31415A75" w:rsidP="31415A75">
            <w:pPr>
              <w:spacing w:line="259" w:lineRule="auto"/>
              <w:jc w:val="center"/>
              <w:rPr>
                <w:rFonts w:ascii="Calibri" w:eastAsia="Calibri" w:hAnsi="Calibri" w:cs="Calibri"/>
                <w:color w:val="000000" w:themeColor="text1"/>
                <w:sz w:val="27"/>
                <w:szCs w:val="27"/>
              </w:rPr>
            </w:pPr>
          </w:p>
        </w:tc>
        <w:tc>
          <w:tcPr>
            <w:tcW w:w="1142" w:type="dxa"/>
          </w:tcPr>
          <w:p w14:paraId="26681887" w14:textId="191EB556" w:rsidR="31415A75" w:rsidRDefault="31415A75" w:rsidP="31415A75">
            <w:pPr>
              <w:spacing w:line="259" w:lineRule="auto"/>
              <w:jc w:val="center"/>
              <w:rPr>
                <w:rFonts w:ascii="Calibri" w:eastAsia="Calibri" w:hAnsi="Calibri" w:cs="Calibri"/>
                <w:color w:val="000000" w:themeColor="text1"/>
                <w:sz w:val="27"/>
                <w:szCs w:val="27"/>
              </w:rPr>
            </w:pPr>
            <w:r w:rsidRPr="31415A75">
              <w:rPr>
                <w:rFonts w:ascii="Calibri" w:eastAsia="Calibri" w:hAnsi="Calibri" w:cs="Calibri"/>
                <w:color w:val="000000" w:themeColor="text1"/>
                <w:sz w:val="27"/>
                <w:szCs w:val="27"/>
              </w:rPr>
              <w:t>25</w:t>
            </w:r>
          </w:p>
        </w:tc>
      </w:tr>
      <w:tr w:rsidR="31415A75" w14:paraId="262CE799" w14:textId="77777777" w:rsidTr="31415A75">
        <w:tc>
          <w:tcPr>
            <w:tcW w:w="8115" w:type="dxa"/>
          </w:tcPr>
          <w:p w14:paraId="4B4176B9" w14:textId="022EAE96" w:rsidR="31415A75" w:rsidRDefault="31415A75" w:rsidP="31415A75">
            <w:pPr>
              <w:spacing w:line="259" w:lineRule="auto"/>
              <w:rPr>
                <w:rFonts w:ascii="Calibri" w:eastAsia="Calibri" w:hAnsi="Calibri" w:cs="Calibri"/>
                <w:sz w:val="21"/>
                <w:szCs w:val="21"/>
              </w:rPr>
            </w:pPr>
            <w:r w:rsidRPr="31415A75">
              <w:rPr>
                <w:rFonts w:ascii="Calibri" w:eastAsia="Calibri" w:hAnsi="Calibri" w:cs="Calibri"/>
                <w:sz w:val="21"/>
                <w:szCs w:val="21"/>
              </w:rPr>
              <w:t xml:space="preserve">PHYSICS ONLY </w:t>
            </w:r>
            <w:hyperlink r:id="rId11">
              <w:r w:rsidRPr="31415A75">
                <w:rPr>
                  <w:rStyle w:val="Hyperlink"/>
                  <w:rFonts w:ascii="Calibri" w:eastAsia="Calibri" w:hAnsi="Calibri" w:cs="Calibri"/>
                  <w:sz w:val="21"/>
                  <w:szCs w:val="21"/>
                </w:rPr>
                <w:t>https://www.doddlelearn.co.uk/app/teacher/launch-content/5d34ff4e-8d9a-4341-b4e5-c8b2977e5fef</w:t>
              </w:r>
            </w:hyperlink>
          </w:p>
        </w:tc>
        <w:tc>
          <w:tcPr>
            <w:tcW w:w="1209" w:type="dxa"/>
          </w:tcPr>
          <w:p w14:paraId="299CC0D4" w14:textId="3416A4CB" w:rsidR="31415A75" w:rsidRDefault="31415A75" w:rsidP="31415A75">
            <w:pPr>
              <w:spacing w:line="259" w:lineRule="auto"/>
              <w:jc w:val="center"/>
              <w:rPr>
                <w:rFonts w:ascii="Calibri" w:eastAsia="Calibri" w:hAnsi="Calibri" w:cs="Calibri"/>
                <w:color w:val="000000" w:themeColor="text1"/>
                <w:sz w:val="27"/>
                <w:szCs w:val="27"/>
              </w:rPr>
            </w:pPr>
          </w:p>
        </w:tc>
        <w:tc>
          <w:tcPr>
            <w:tcW w:w="1142" w:type="dxa"/>
          </w:tcPr>
          <w:p w14:paraId="3FC80852" w14:textId="3738D2E9" w:rsidR="31415A75" w:rsidRDefault="31415A75" w:rsidP="31415A75">
            <w:pPr>
              <w:spacing w:line="259" w:lineRule="auto"/>
              <w:jc w:val="center"/>
              <w:rPr>
                <w:rFonts w:ascii="Calibri" w:eastAsia="Calibri" w:hAnsi="Calibri" w:cs="Calibri"/>
                <w:color w:val="000000" w:themeColor="text1"/>
                <w:sz w:val="27"/>
                <w:szCs w:val="27"/>
              </w:rPr>
            </w:pPr>
            <w:r w:rsidRPr="31415A75">
              <w:rPr>
                <w:rFonts w:ascii="Calibri" w:eastAsia="Calibri" w:hAnsi="Calibri" w:cs="Calibri"/>
                <w:color w:val="000000" w:themeColor="text1"/>
                <w:sz w:val="27"/>
                <w:szCs w:val="27"/>
              </w:rPr>
              <w:t>20</w:t>
            </w:r>
          </w:p>
        </w:tc>
      </w:tr>
      <w:tr w:rsidR="31415A75" w14:paraId="29EAB8DE" w14:textId="77777777" w:rsidTr="31415A75">
        <w:tc>
          <w:tcPr>
            <w:tcW w:w="8115" w:type="dxa"/>
          </w:tcPr>
          <w:p w14:paraId="528D2105" w14:textId="605D825B" w:rsidR="31415A75" w:rsidRDefault="31415A75" w:rsidP="31415A75">
            <w:pPr>
              <w:spacing w:line="259" w:lineRule="auto"/>
              <w:rPr>
                <w:rFonts w:ascii="Calibri" w:eastAsia="Calibri" w:hAnsi="Calibri" w:cs="Calibri"/>
                <w:sz w:val="21"/>
                <w:szCs w:val="21"/>
              </w:rPr>
            </w:pPr>
            <w:r w:rsidRPr="31415A75">
              <w:rPr>
                <w:rFonts w:ascii="Calibri" w:eastAsia="Calibri" w:hAnsi="Calibri" w:cs="Calibri"/>
                <w:sz w:val="21"/>
                <w:szCs w:val="21"/>
              </w:rPr>
              <w:t xml:space="preserve">PHYSICS ONLY </w:t>
            </w:r>
            <w:hyperlink r:id="rId12">
              <w:r w:rsidRPr="31415A75">
                <w:rPr>
                  <w:rStyle w:val="Hyperlink"/>
                  <w:rFonts w:ascii="Calibri" w:eastAsia="Calibri" w:hAnsi="Calibri" w:cs="Calibri"/>
                  <w:sz w:val="21"/>
                  <w:szCs w:val="21"/>
                </w:rPr>
                <w:t>https://www.doddlelearn.co.uk/app/teacher/launch-content/d3394c71-f8fd-45ed-a7e2-0c1a675ef1ec5</w:t>
              </w:r>
            </w:hyperlink>
          </w:p>
        </w:tc>
        <w:tc>
          <w:tcPr>
            <w:tcW w:w="1209" w:type="dxa"/>
          </w:tcPr>
          <w:p w14:paraId="2A6D262A" w14:textId="16761341" w:rsidR="31415A75" w:rsidRDefault="31415A75" w:rsidP="31415A75">
            <w:pPr>
              <w:spacing w:line="259" w:lineRule="auto"/>
              <w:jc w:val="center"/>
              <w:rPr>
                <w:rFonts w:ascii="Calibri" w:eastAsia="Calibri" w:hAnsi="Calibri" w:cs="Calibri"/>
                <w:color w:val="000000" w:themeColor="text1"/>
                <w:sz w:val="27"/>
                <w:szCs w:val="27"/>
              </w:rPr>
            </w:pPr>
          </w:p>
        </w:tc>
        <w:tc>
          <w:tcPr>
            <w:tcW w:w="1142" w:type="dxa"/>
          </w:tcPr>
          <w:p w14:paraId="413708F5" w14:textId="7954B2C0" w:rsidR="31415A75" w:rsidRDefault="31415A75" w:rsidP="31415A75">
            <w:pPr>
              <w:spacing w:line="259" w:lineRule="auto"/>
              <w:jc w:val="center"/>
              <w:rPr>
                <w:rFonts w:ascii="Calibri" w:eastAsia="Calibri" w:hAnsi="Calibri" w:cs="Calibri"/>
                <w:color w:val="000000" w:themeColor="text1"/>
                <w:sz w:val="27"/>
                <w:szCs w:val="27"/>
              </w:rPr>
            </w:pPr>
            <w:r w:rsidRPr="31415A75">
              <w:rPr>
                <w:rFonts w:ascii="Calibri" w:eastAsia="Calibri" w:hAnsi="Calibri" w:cs="Calibri"/>
                <w:color w:val="000000" w:themeColor="text1"/>
                <w:sz w:val="27"/>
                <w:szCs w:val="27"/>
              </w:rPr>
              <w:t>20</w:t>
            </w:r>
          </w:p>
        </w:tc>
      </w:tr>
    </w:tbl>
    <w:p w14:paraId="27673A7A" w14:textId="52BD7D1B" w:rsidR="31415A75" w:rsidRDefault="31415A75" w:rsidP="31415A75">
      <w:pPr>
        <w:rPr>
          <w:b/>
          <w:bCs/>
          <w:i/>
          <w:iCs/>
          <w:sz w:val="16"/>
          <w:szCs w:val="16"/>
        </w:rPr>
      </w:pPr>
    </w:p>
    <w:sectPr w:rsidR="31415A75"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889870">
    <w:abstractNumId w:val="1"/>
  </w:num>
  <w:num w:numId="2" w16cid:durableId="972248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052E01"/>
    <w:rsid w:val="00224ED2"/>
    <w:rsid w:val="00363961"/>
    <w:rsid w:val="00431DCE"/>
    <w:rsid w:val="004B0E6C"/>
    <w:rsid w:val="00542ACD"/>
    <w:rsid w:val="0054487F"/>
    <w:rsid w:val="005F0633"/>
    <w:rsid w:val="00764FC4"/>
    <w:rsid w:val="0079287C"/>
    <w:rsid w:val="007B53D1"/>
    <w:rsid w:val="00853DE3"/>
    <w:rsid w:val="00BB2632"/>
    <w:rsid w:val="00C533BE"/>
    <w:rsid w:val="00CE64B1"/>
    <w:rsid w:val="00D92D10"/>
    <w:rsid w:val="00E17E55"/>
    <w:rsid w:val="00E32C29"/>
    <w:rsid w:val="00E77C0F"/>
    <w:rsid w:val="00E918DD"/>
    <w:rsid w:val="00F000B3"/>
    <w:rsid w:val="31415A75"/>
    <w:rsid w:val="5219BB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90E21"/>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5298">
      <w:bodyDiv w:val="1"/>
      <w:marLeft w:val="0"/>
      <w:marRight w:val="0"/>
      <w:marTop w:val="0"/>
      <w:marBottom w:val="0"/>
      <w:divBdr>
        <w:top w:val="none" w:sz="0" w:space="0" w:color="auto"/>
        <w:left w:val="none" w:sz="0" w:space="0" w:color="auto"/>
        <w:bottom w:val="none" w:sz="0" w:space="0" w:color="auto"/>
        <w:right w:val="none" w:sz="0" w:space="0" w:color="auto"/>
      </w:divBdr>
      <w:divsChild>
        <w:div w:id="1300260630">
          <w:marLeft w:val="0"/>
          <w:marRight w:val="0"/>
          <w:marTop w:val="0"/>
          <w:marBottom w:val="0"/>
          <w:divBdr>
            <w:top w:val="none" w:sz="0" w:space="0" w:color="auto"/>
            <w:left w:val="none" w:sz="0" w:space="0" w:color="auto"/>
            <w:bottom w:val="none" w:sz="0" w:space="0" w:color="auto"/>
            <w:right w:val="none" w:sz="0" w:space="0" w:color="auto"/>
          </w:divBdr>
          <w:divsChild>
            <w:div w:id="730612579">
              <w:marLeft w:val="0"/>
              <w:marRight w:val="0"/>
              <w:marTop w:val="0"/>
              <w:marBottom w:val="0"/>
              <w:divBdr>
                <w:top w:val="none" w:sz="0" w:space="0" w:color="auto"/>
                <w:left w:val="none" w:sz="0" w:space="0" w:color="auto"/>
                <w:bottom w:val="none" w:sz="0" w:space="0" w:color="auto"/>
                <w:right w:val="none" w:sz="0" w:space="0" w:color="auto"/>
              </w:divBdr>
              <w:divsChild>
                <w:div w:id="1089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13593">
          <w:marLeft w:val="0"/>
          <w:marRight w:val="0"/>
          <w:marTop w:val="0"/>
          <w:marBottom w:val="0"/>
          <w:divBdr>
            <w:top w:val="none" w:sz="0" w:space="0" w:color="auto"/>
            <w:left w:val="none" w:sz="0" w:space="0" w:color="auto"/>
            <w:bottom w:val="none" w:sz="0" w:space="0" w:color="auto"/>
            <w:right w:val="none" w:sz="0" w:space="0" w:color="auto"/>
          </w:divBdr>
        </w:div>
        <w:div w:id="2106218507">
          <w:marLeft w:val="0"/>
          <w:marRight w:val="0"/>
          <w:marTop w:val="0"/>
          <w:marBottom w:val="0"/>
          <w:divBdr>
            <w:top w:val="none" w:sz="0" w:space="0" w:color="auto"/>
            <w:left w:val="none" w:sz="0" w:space="0" w:color="auto"/>
            <w:bottom w:val="none" w:sz="0" w:space="0" w:color="auto"/>
            <w:right w:val="none" w:sz="0" w:space="0" w:color="auto"/>
          </w:divBdr>
        </w:div>
        <w:div w:id="1208179525">
          <w:marLeft w:val="0"/>
          <w:marRight w:val="0"/>
          <w:marTop w:val="0"/>
          <w:marBottom w:val="0"/>
          <w:divBdr>
            <w:top w:val="none" w:sz="0" w:space="0" w:color="auto"/>
            <w:left w:val="none" w:sz="0" w:space="0" w:color="auto"/>
            <w:bottom w:val="none" w:sz="0" w:space="0" w:color="auto"/>
            <w:right w:val="none" w:sz="0" w:space="0" w:color="auto"/>
          </w:divBdr>
        </w:div>
        <w:div w:id="118038864">
          <w:marLeft w:val="0"/>
          <w:marRight w:val="0"/>
          <w:marTop w:val="0"/>
          <w:marBottom w:val="0"/>
          <w:divBdr>
            <w:top w:val="none" w:sz="0" w:space="0" w:color="auto"/>
            <w:left w:val="none" w:sz="0" w:space="0" w:color="auto"/>
            <w:bottom w:val="none" w:sz="0" w:space="0" w:color="auto"/>
            <w:right w:val="none" w:sz="0" w:space="0" w:color="auto"/>
          </w:divBdr>
        </w:div>
        <w:div w:id="670290">
          <w:marLeft w:val="0"/>
          <w:marRight w:val="0"/>
          <w:marTop w:val="0"/>
          <w:marBottom w:val="0"/>
          <w:divBdr>
            <w:top w:val="none" w:sz="0" w:space="0" w:color="auto"/>
            <w:left w:val="none" w:sz="0" w:space="0" w:color="auto"/>
            <w:bottom w:val="none" w:sz="0" w:space="0" w:color="auto"/>
            <w:right w:val="none" w:sz="0" w:space="0" w:color="auto"/>
          </w:divBdr>
        </w:div>
        <w:div w:id="1951430206">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387146014">
          <w:marLeft w:val="0"/>
          <w:marRight w:val="0"/>
          <w:marTop w:val="0"/>
          <w:marBottom w:val="0"/>
          <w:divBdr>
            <w:top w:val="none" w:sz="0" w:space="0" w:color="auto"/>
            <w:left w:val="none" w:sz="0" w:space="0" w:color="auto"/>
            <w:bottom w:val="none" w:sz="0" w:space="0" w:color="auto"/>
            <w:right w:val="none" w:sz="0" w:space="0" w:color="auto"/>
          </w:divBdr>
        </w:div>
        <w:div w:id="1356006306">
          <w:marLeft w:val="0"/>
          <w:marRight w:val="0"/>
          <w:marTop w:val="0"/>
          <w:marBottom w:val="0"/>
          <w:divBdr>
            <w:top w:val="none" w:sz="0" w:space="0" w:color="auto"/>
            <w:left w:val="none" w:sz="0" w:space="0" w:color="auto"/>
            <w:bottom w:val="none" w:sz="0" w:space="0" w:color="auto"/>
            <w:right w:val="none" w:sz="0" w:space="0" w:color="auto"/>
          </w:divBdr>
        </w:div>
      </w:divsChild>
    </w:div>
    <w:div w:id="178545603">
      <w:bodyDiv w:val="1"/>
      <w:marLeft w:val="0"/>
      <w:marRight w:val="0"/>
      <w:marTop w:val="0"/>
      <w:marBottom w:val="0"/>
      <w:divBdr>
        <w:top w:val="none" w:sz="0" w:space="0" w:color="auto"/>
        <w:left w:val="none" w:sz="0" w:space="0" w:color="auto"/>
        <w:bottom w:val="none" w:sz="0" w:space="0" w:color="auto"/>
        <w:right w:val="none" w:sz="0" w:space="0" w:color="auto"/>
      </w:divBdr>
      <w:divsChild>
        <w:div w:id="60955779">
          <w:marLeft w:val="0"/>
          <w:marRight w:val="0"/>
          <w:marTop w:val="0"/>
          <w:marBottom w:val="0"/>
          <w:divBdr>
            <w:top w:val="none" w:sz="0" w:space="0" w:color="auto"/>
            <w:left w:val="none" w:sz="0" w:space="0" w:color="auto"/>
            <w:bottom w:val="none" w:sz="0" w:space="0" w:color="auto"/>
            <w:right w:val="none" w:sz="0" w:space="0" w:color="auto"/>
          </w:divBdr>
          <w:divsChild>
            <w:div w:id="778568871">
              <w:marLeft w:val="0"/>
              <w:marRight w:val="0"/>
              <w:marTop w:val="0"/>
              <w:marBottom w:val="0"/>
              <w:divBdr>
                <w:top w:val="none" w:sz="0" w:space="0" w:color="auto"/>
                <w:left w:val="none" w:sz="0" w:space="0" w:color="auto"/>
                <w:bottom w:val="none" w:sz="0" w:space="0" w:color="auto"/>
                <w:right w:val="none" w:sz="0" w:space="0" w:color="auto"/>
              </w:divBdr>
              <w:divsChild>
                <w:div w:id="13043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9107">
          <w:marLeft w:val="0"/>
          <w:marRight w:val="0"/>
          <w:marTop w:val="0"/>
          <w:marBottom w:val="0"/>
          <w:divBdr>
            <w:top w:val="none" w:sz="0" w:space="0" w:color="auto"/>
            <w:left w:val="none" w:sz="0" w:space="0" w:color="auto"/>
            <w:bottom w:val="none" w:sz="0" w:space="0" w:color="auto"/>
            <w:right w:val="none" w:sz="0" w:space="0" w:color="auto"/>
          </w:divBdr>
        </w:div>
        <w:div w:id="345983333">
          <w:marLeft w:val="0"/>
          <w:marRight w:val="0"/>
          <w:marTop w:val="0"/>
          <w:marBottom w:val="0"/>
          <w:divBdr>
            <w:top w:val="none" w:sz="0" w:space="0" w:color="auto"/>
            <w:left w:val="none" w:sz="0" w:space="0" w:color="auto"/>
            <w:bottom w:val="none" w:sz="0" w:space="0" w:color="auto"/>
            <w:right w:val="none" w:sz="0" w:space="0" w:color="auto"/>
          </w:divBdr>
        </w:div>
        <w:div w:id="1473130295">
          <w:marLeft w:val="0"/>
          <w:marRight w:val="0"/>
          <w:marTop w:val="0"/>
          <w:marBottom w:val="0"/>
          <w:divBdr>
            <w:top w:val="none" w:sz="0" w:space="0" w:color="auto"/>
            <w:left w:val="none" w:sz="0" w:space="0" w:color="auto"/>
            <w:bottom w:val="none" w:sz="0" w:space="0" w:color="auto"/>
            <w:right w:val="none" w:sz="0" w:space="0" w:color="auto"/>
          </w:divBdr>
        </w:div>
        <w:div w:id="1482038837">
          <w:marLeft w:val="0"/>
          <w:marRight w:val="0"/>
          <w:marTop w:val="0"/>
          <w:marBottom w:val="0"/>
          <w:divBdr>
            <w:top w:val="none" w:sz="0" w:space="0" w:color="auto"/>
            <w:left w:val="none" w:sz="0" w:space="0" w:color="auto"/>
            <w:bottom w:val="none" w:sz="0" w:space="0" w:color="auto"/>
            <w:right w:val="none" w:sz="0" w:space="0" w:color="auto"/>
          </w:divBdr>
        </w:div>
        <w:div w:id="1699162258">
          <w:marLeft w:val="0"/>
          <w:marRight w:val="0"/>
          <w:marTop w:val="0"/>
          <w:marBottom w:val="0"/>
          <w:divBdr>
            <w:top w:val="none" w:sz="0" w:space="0" w:color="auto"/>
            <w:left w:val="none" w:sz="0" w:space="0" w:color="auto"/>
            <w:bottom w:val="none" w:sz="0" w:space="0" w:color="auto"/>
            <w:right w:val="none" w:sz="0" w:space="0" w:color="auto"/>
          </w:divBdr>
        </w:div>
        <w:div w:id="1817138486">
          <w:marLeft w:val="0"/>
          <w:marRight w:val="0"/>
          <w:marTop w:val="0"/>
          <w:marBottom w:val="0"/>
          <w:divBdr>
            <w:top w:val="none" w:sz="0" w:space="0" w:color="auto"/>
            <w:left w:val="none" w:sz="0" w:space="0" w:color="auto"/>
            <w:bottom w:val="none" w:sz="0" w:space="0" w:color="auto"/>
            <w:right w:val="none" w:sz="0" w:space="0" w:color="auto"/>
          </w:divBdr>
        </w:div>
        <w:div w:id="698044979">
          <w:marLeft w:val="0"/>
          <w:marRight w:val="0"/>
          <w:marTop w:val="0"/>
          <w:marBottom w:val="0"/>
          <w:divBdr>
            <w:top w:val="none" w:sz="0" w:space="0" w:color="auto"/>
            <w:left w:val="none" w:sz="0" w:space="0" w:color="auto"/>
            <w:bottom w:val="none" w:sz="0" w:space="0" w:color="auto"/>
            <w:right w:val="none" w:sz="0" w:space="0" w:color="auto"/>
          </w:divBdr>
        </w:div>
        <w:div w:id="64569428">
          <w:marLeft w:val="0"/>
          <w:marRight w:val="0"/>
          <w:marTop w:val="0"/>
          <w:marBottom w:val="0"/>
          <w:divBdr>
            <w:top w:val="none" w:sz="0" w:space="0" w:color="auto"/>
            <w:left w:val="none" w:sz="0" w:space="0" w:color="auto"/>
            <w:bottom w:val="none" w:sz="0" w:space="0" w:color="auto"/>
            <w:right w:val="none" w:sz="0" w:space="0" w:color="auto"/>
          </w:divBdr>
        </w:div>
        <w:div w:id="62259305">
          <w:marLeft w:val="0"/>
          <w:marRight w:val="0"/>
          <w:marTop w:val="0"/>
          <w:marBottom w:val="0"/>
          <w:divBdr>
            <w:top w:val="none" w:sz="0" w:space="0" w:color="auto"/>
            <w:left w:val="none" w:sz="0" w:space="0" w:color="auto"/>
            <w:bottom w:val="none" w:sz="0" w:space="0" w:color="auto"/>
            <w:right w:val="none" w:sz="0" w:space="0" w:color="auto"/>
          </w:divBdr>
        </w:div>
      </w:divsChild>
    </w:div>
    <w:div w:id="205069176">
      <w:bodyDiv w:val="1"/>
      <w:marLeft w:val="0"/>
      <w:marRight w:val="0"/>
      <w:marTop w:val="0"/>
      <w:marBottom w:val="0"/>
      <w:divBdr>
        <w:top w:val="none" w:sz="0" w:space="0" w:color="auto"/>
        <w:left w:val="none" w:sz="0" w:space="0" w:color="auto"/>
        <w:bottom w:val="none" w:sz="0" w:space="0" w:color="auto"/>
        <w:right w:val="none" w:sz="0" w:space="0" w:color="auto"/>
      </w:divBdr>
      <w:divsChild>
        <w:div w:id="595095789">
          <w:marLeft w:val="0"/>
          <w:marRight w:val="0"/>
          <w:marTop w:val="0"/>
          <w:marBottom w:val="0"/>
          <w:divBdr>
            <w:top w:val="none" w:sz="0" w:space="0" w:color="auto"/>
            <w:left w:val="none" w:sz="0" w:space="0" w:color="auto"/>
            <w:bottom w:val="none" w:sz="0" w:space="0" w:color="auto"/>
            <w:right w:val="none" w:sz="0" w:space="0" w:color="auto"/>
          </w:divBdr>
          <w:divsChild>
            <w:div w:id="510026550">
              <w:marLeft w:val="0"/>
              <w:marRight w:val="0"/>
              <w:marTop w:val="0"/>
              <w:marBottom w:val="0"/>
              <w:divBdr>
                <w:top w:val="none" w:sz="0" w:space="0" w:color="auto"/>
                <w:left w:val="none" w:sz="0" w:space="0" w:color="auto"/>
                <w:bottom w:val="none" w:sz="0" w:space="0" w:color="auto"/>
                <w:right w:val="none" w:sz="0" w:space="0" w:color="auto"/>
              </w:divBdr>
              <w:divsChild>
                <w:div w:id="104151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2250">
          <w:marLeft w:val="0"/>
          <w:marRight w:val="0"/>
          <w:marTop w:val="0"/>
          <w:marBottom w:val="0"/>
          <w:divBdr>
            <w:top w:val="none" w:sz="0" w:space="0" w:color="auto"/>
            <w:left w:val="none" w:sz="0" w:space="0" w:color="auto"/>
            <w:bottom w:val="none" w:sz="0" w:space="0" w:color="auto"/>
            <w:right w:val="none" w:sz="0" w:space="0" w:color="auto"/>
          </w:divBdr>
        </w:div>
        <w:div w:id="1980987659">
          <w:marLeft w:val="0"/>
          <w:marRight w:val="0"/>
          <w:marTop w:val="0"/>
          <w:marBottom w:val="0"/>
          <w:divBdr>
            <w:top w:val="none" w:sz="0" w:space="0" w:color="auto"/>
            <w:left w:val="none" w:sz="0" w:space="0" w:color="auto"/>
            <w:bottom w:val="none" w:sz="0" w:space="0" w:color="auto"/>
            <w:right w:val="none" w:sz="0" w:space="0" w:color="auto"/>
          </w:divBdr>
        </w:div>
        <w:div w:id="1198666228">
          <w:marLeft w:val="0"/>
          <w:marRight w:val="0"/>
          <w:marTop w:val="0"/>
          <w:marBottom w:val="0"/>
          <w:divBdr>
            <w:top w:val="none" w:sz="0" w:space="0" w:color="auto"/>
            <w:left w:val="none" w:sz="0" w:space="0" w:color="auto"/>
            <w:bottom w:val="none" w:sz="0" w:space="0" w:color="auto"/>
            <w:right w:val="none" w:sz="0" w:space="0" w:color="auto"/>
          </w:divBdr>
        </w:div>
        <w:div w:id="2075351361">
          <w:marLeft w:val="0"/>
          <w:marRight w:val="0"/>
          <w:marTop w:val="0"/>
          <w:marBottom w:val="0"/>
          <w:divBdr>
            <w:top w:val="none" w:sz="0" w:space="0" w:color="auto"/>
            <w:left w:val="none" w:sz="0" w:space="0" w:color="auto"/>
            <w:bottom w:val="none" w:sz="0" w:space="0" w:color="auto"/>
            <w:right w:val="none" w:sz="0" w:space="0" w:color="auto"/>
          </w:divBdr>
        </w:div>
        <w:div w:id="1096973191">
          <w:marLeft w:val="0"/>
          <w:marRight w:val="0"/>
          <w:marTop w:val="0"/>
          <w:marBottom w:val="0"/>
          <w:divBdr>
            <w:top w:val="none" w:sz="0" w:space="0" w:color="auto"/>
            <w:left w:val="none" w:sz="0" w:space="0" w:color="auto"/>
            <w:bottom w:val="none" w:sz="0" w:space="0" w:color="auto"/>
            <w:right w:val="none" w:sz="0" w:space="0" w:color="auto"/>
          </w:divBdr>
        </w:div>
        <w:div w:id="178351081">
          <w:marLeft w:val="0"/>
          <w:marRight w:val="0"/>
          <w:marTop w:val="0"/>
          <w:marBottom w:val="0"/>
          <w:divBdr>
            <w:top w:val="none" w:sz="0" w:space="0" w:color="auto"/>
            <w:left w:val="none" w:sz="0" w:space="0" w:color="auto"/>
            <w:bottom w:val="none" w:sz="0" w:space="0" w:color="auto"/>
            <w:right w:val="none" w:sz="0" w:space="0" w:color="auto"/>
          </w:divBdr>
        </w:div>
        <w:div w:id="1838114348">
          <w:marLeft w:val="0"/>
          <w:marRight w:val="0"/>
          <w:marTop w:val="0"/>
          <w:marBottom w:val="0"/>
          <w:divBdr>
            <w:top w:val="none" w:sz="0" w:space="0" w:color="auto"/>
            <w:left w:val="none" w:sz="0" w:space="0" w:color="auto"/>
            <w:bottom w:val="none" w:sz="0" w:space="0" w:color="auto"/>
            <w:right w:val="none" w:sz="0" w:space="0" w:color="auto"/>
          </w:divBdr>
          <w:divsChild>
            <w:div w:id="188568222">
              <w:marLeft w:val="0"/>
              <w:marRight w:val="0"/>
              <w:marTop w:val="0"/>
              <w:marBottom w:val="0"/>
              <w:divBdr>
                <w:top w:val="none" w:sz="0" w:space="0" w:color="auto"/>
                <w:left w:val="none" w:sz="0" w:space="0" w:color="auto"/>
                <w:bottom w:val="none" w:sz="0" w:space="0" w:color="auto"/>
                <w:right w:val="none" w:sz="0" w:space="0" w:color="auto"/>
              </w:divBdr>
              <w:divsChild>
                <w:div w:id="728263378">
                  <w:marLeft w:val="0"/>
                  <w:marRight w:val="0"/>
                  <w:marTop w:val="0"/>
                  <w:marBottom w:val="0"/>
                  <w:divBdr>
                    <w:top w:val="none" w:sz="0" w:space="0" w:color="auto"/>
                    <w:left w:val="none" w:sz="0" w:space="0" w:color="auto"/>
                    <w:bottom w:val="none" w:sz="0" w:space="0" w:color="auto"/>
                    <w:right w:val="none" w:sz="0" w:space="0" w:color="auto"/>
                  </w:divBdr>
                </w:div>
                <w:div w:id="820268228">
                  <w:marLeft w:val="0"/>
                  <w:marRight w:val="0"/>
                  <w:marTop w:val="0"/>
                  <w:marBottom w:val="0"/>
                  <w:divBdr>
                    <w:top w:val="none" w:sz="0" w:space="0" w:color="auto"/>
                    <w:left w:val="none" w:sz="0" w:space="0" w:color="auto"/>
                    <w:bottom w:val="none" w:sz="0" w:space="0" w:color="auto"/>
                    <w:right w:val="none" w:sz="0" w:space="0" w:color="auto"/>
                  </w:divBdr>
                </w:div>
                <w:div w:id="623316449">
                  <w:marLeft w:val="0"/>
                  <w:marRight w:val="0"/>
                  <w:marTop w:val="0"/>
                  <w:marBottom w:val="0"/>
                  <w:divBdr>
                    <w:top w:val="none" w:sz="0" w:space="0" w:color="auto"/>
                    <w:left w:val="none" w:sz="0" w:space="0" w:color="auto"/>
                    <w:bottom w:val="none" w:sz="0" w:space="0" w:color="auto"/>
                    <w:right w:val="none" w:sz="0" w:space="0" w:color="auto"/>
                  </w:divBdr>
                </w:div>
                <w:div w:id="1809400910">
                  <w:marLeft w:val="0"/>
                  <w:marRight w:val="0"/>
                  <w:marTop w:val="0"/>
                  <w:marBottom w:val="0"/>
                  <w:divBdr>
                    <w:top w:val="none" w:sz="0" w:space="0" w:color="auto"/>
                    <w:left w:val="none" w:sz="0" w:space="0" w:color="auto"/>
                    <w:bottom w:val="none" w:sz="0" w:space="0" w:color="auto"/>
                    <w:right w:val="none" w:sz="0" w:space="0" w:color="auto"/>
                  </w:divBdr>
                </w:div>
                <w:div w:id="40056841">
                  <w:marLeft w:val="0"/>
                  <w:marRight w:val="0"/>
                  <w:marTop w:val="0"/>
                  <w:marBottom w:val="0"/>
                  <w:divBdr>
                    <w:top w:val="none" w:sz="0" w:space="0" w:color="auto"/>
                    <w:left w:val="none" w:sz="0" w:space="0" w:color="auto"/>
                    <w:bottom w:val="none" w:sz="0" w:space="0" w:color="auto"/>
                    <w:right w:val="none" w:sz="0" w:space="0" w:color="auto"/>
                  </w:divBdr>
                </w:div>
                <w:div w:id="14172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5633">
          <w:marLeft w:val="0"/>
          <w:marRight w:val="0"/>
          <w:marTop w:val="0"/>
          <w:marBottom w:val="0"/>
          <w:divBdr>
            <w:top w:val="none" w:sz="0" w:space="0" w:color="auto"/>
            <w:left w:val="none" w:sz="0" w:space="0" w:color="auto"/>
            <w:bottom w:val="none" w:sz="0" w:space="0" w:color="auto"/>
            <w:right w:val="none" w:sz="0" w:space="0" w:color="auto"/>
          </w:divBdr>
        </w:div>
        <w:div w:id="980773470">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0993086">
      <w:bodyDiv w:val="1"/>
      <w:marLeft w:val="0"/>
      <w:marRight w:val="0"/>
      <w:marTop w:val="0"/>
      <w:marBottom w:val="0"/>
      <w:divBdr>
        <w:top w:val="none" w:sz="0" w:space="0" w:color="auto"/>
        <w:left w:val="none" w:sz="0" w:space="0" w:color="auto"/>
        <w:bottom w:val="none" w:sz="0" w:space="0" w:color="auto"/>
        <w:right w:val="none" w:sz="0" w:space="0" w:color="auto"/>
      </w:divBdr>
      <w:divsChild>
        <w:div w:id="2081436198">
          <w:marLeft w:val="0"/>
          <w:marRight w:val="0"/>
          <w:marTop w:val="0"/>
          <w:marBottom w:val="0"/>
          <w:divBdr>
            <w:top w:val="none" w:sz="0" w:space="0" w:color="auto"/>
            <w:left w:val="none" w:sz="0" w:space="0" w:color="auto"/>
            <w:bottom w:val="none" w:sz="0" w:space="0" w:color="auto"/>
            <w:right w:val="none" w:sz="0" w:space="0" w:color="auto"/>
          </w:divBdr>
          <w:divsChild>
            <w:div w:id="925647720">
              <w:marLeft w:val="0"/>
              <w:marRight w:val="0"/>
              <w:marTop w:val="0"/>
              <w:marBottom w:val="0"/>
              <w:divBdr>
                <w:top w:val="none" w:sz="0" w:space="0" w:color="auto"/>
                <w:left w:val="none" w:sz="0" w:space="0" w:color="auto"/>
                <w:bottom w:val="none" w:sz="0" w:space="0" w:color="auto"/>
                <w:right w:val="none" w:sz="0" w:space="0" w:color="auto"/>
              </w:divBdr>
              <w:divsChild>
                <w:div w:id="1217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073">
          <w:marLeft w:val="0"/>
          <w:marRight w:val="0"/>
          <w:marTop w:val="0"/>
          <w:marBottom w:val="0"/>
          <w:divBdr>
            <w:top w:val="none" w:sz="0" w:space="0" w:color="auto"/>
            <w:left w:val="none" w:sz="0" w:space="0" w:color="auto"/>
            <w:bottom w:val="none" w:sz="0" w:space="0" w:color="auto"/>
            <w:right w:val="none" w:sz="0" w:space="0" w:color="auto"/>
          </w:divBdr>
        </w:div>
        <w:div w:id="1451706931">
          <w:marLeft w:val="0"/>
          <w:marRight w:val="0"/>
          <w:marTop w:val="0"/>
          <w:marBottom w:val="0"/>
          <w:divBdr>
            <w:top w:val="none" w:sz="0" w:space="0" w:color="auto"/>
            <w:left w:val="none" w:sz="0" w:space="0" w:color="auto"/>
            <w:bottom w:val="none" w:sz="0" w:space="0" w:color="auto"/>
            <w:right w:val="none" w:sz="0" w:space="0" w:color="auto"/>
          </w:divBdr>
        </w:div>
        <w:div w:id="656420242">
          <w:marLeft w:val="0"/>
          <w:marRight w:val="0"/>
          <w:marTop w:val="0"/>
          <w:marBottom w:val="0"/>
          <w:divBdr>
            <w:top w:val="none" w:sz="0" w:space="0" w:color="auto"/>
            <w:left w:val="none" w:sz="0" w:space="0" w:color="auto"/>
            <w:bottom w:val="none" w:sz="0" w:space="0" w:color="auto"/>
            <w:right w:val="none" w:sz="0" w:space="0" w:color="auto"/>
          </w:divBdr>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doddlelearn.co.uk/app/teacher/launch-content/d3394c71-f8fd-45ed-a7e2-0c1a675ef1ec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oddlelearn.co.uk/app/teacher/launch-content/5d34ff4e-8d9a-4341-b4e5-c8b2977e5fef" TargetMode="External"/><Relationship Id="rId5" Type="http://schemas.openxmlformats.org/officeDocument/2006/relationships/styles" Target="styles.xml"/><Relationship Id="rId10" Type="http://schemas.openxmlformats.org/officeDocument/2006/relationships/hyperlink" Target="https://www.doddlelearn.co.uk/app/teacher/launch-content/cd2fdbae-26d5-4832-b620-4d18ec2653a1" TargetMode="External"/><Relationship Id="rId4" Type="http://schemas.openxmlformats.org/officeDocument/2006/relationships/numbering" Target="numbering.xml"/><Relationship Id="rId9" Type="http://schemas.openxmlformats.org/officeDocument/2006/relationships/hyperlink" Target="https://www.doddlelearn.co.uk/app/teacher/launch-content/c8886331-ba2c-431c-ba3a-9ab754e607d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D0DF83-5E62-495A-B2F0-8AEB3E6E047C}"/>
</file>

<file path=customXml/itemProps2.xml><?xml version="1.0" encoding="utf-8"?>
<ds:datastoreItem xmlns:ds="http://schemas.openxmlformats.org/officeDocument/2006/customXml" ds:itemID="{211622A2-A0BC-4A94-AE24-891F05EEC7CC}">
  <ds:schemaRefs>
    <ds:schemaRef ds:uri="http://purl.org/dc/dcmitype/"/>
    <ds:schemaRef ds:uri="http://purl.org/dc/terms/"/>
    <ds:schemaRef ds:uri="http://schemas.microsoft.com/office/2006/metadata/properties"/>
    <ds:schemaRef ds:uri="92090a52-1632-4500-a6c1-5f4f4633afb0"/>
    <ds:schemaRef ds:uri="http://schemas.microsoft.com/office/2006/documentManagement/types"/>
    <ds:schemaRef ds:uri="54ead2d7-4097-4589-a357-7110c2facf25"/>
    <ds:schemaRef ds:uri="http://schemas.microsoft.com/office/infopath/2007/PartnerControls"/>
    <ds:schemaRef ds:uri="http://schemas.openxmlformats.org/package/2006/metadata/core-properties"/>
    <ds:schemaRef ds:uri="http://www.w3.org/XML/1998/namespace"/>
    <ds:schemaRef ds:uri="http://purl.org/dc/elements/1.1/"/>
    <ds:schemaRef ds:uri="8a23623e-5300-49d9-8f3f-bc4801aa02e8"/>
  </ds:schemaRefs>
</ds:datastoreItem>
</file>

<file path=customXml/itemProps3.xml><?xml version="1.0" encoding="utf-8"?>
<ds:datastoreItem xmlns:ds="http://schemas.openxmlformats.org/officeDocument/2006/customXml" ds:itemID="{F820DA88-FEEA-4D36-B6DE-711A6BE33C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649</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7</cp:revision>
  <dcterms:created xsi:type="dcterms:W3CDTF">2020-10-07T10:04:00Z</dcterms:created>
  <dcterms:modified xsi:type="dcterms:W3CDTF">2022-08-21T08:19:00Z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4024300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