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D7F82" w14:textId="1E31165E" w:rsidR="005B5F51" w:rsidRPr="003E045D" w:rsidRDefault="00703250" w:rsidP="00703250">
      <w:pPr>
        <w:spacing w:line="240" w:lineRule="auto"/>
        <w:rPr>
          <w:sz w:val="32"/>
          <w:szCs w:val="32"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3D7FB4" wp14:editId="7463F567">
                <wp:simplePos x="0" y="0"/>
                <wp:positionH relativeFrom="column">
                  <wp:posOffset>-179705</wp:posOffset>
                </wp:positionH>
                <wp:positionV relativeFrom="paragraph">
                  <wp:posOffset>-213360</wp:posOffset>
                </wp:positionV>
                <wp:extent cx="3751580" cy="1179195"/>
                <wp:effectExtent l="10795" t="5715" r="9525" b="571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1580" cy="1179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C1074C" id="Rounded Rectangle 3" o:spid="_x0000_s1026" style="position:absolute;margin-left:-14.15pt;margin-top:-16.8pt;width:295.4pt;height:92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" filled="f"/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3D7FB6" wp14:editId="693D7FB7">
                <wp:simplePos x="0" y="0"/>
                <wp:positionH relativeFrom="column">
                  <wp:posOffset>3690620</wp:posOffset>
                </wp:positionH>
                <wp:positionV relativeFrom="paragraph">
                  <wp:posOffset>-213360</wp:posOffset>
                </wp:positionV>
                <wp:extent cx="2649220" cy="820420"/>
                <wp:effectExtent l="13970" t="5715" r="13335" b="1206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9220" cy="820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9C37DA" id="Rounded Rectangle 2" o:spid="_x0000_s1026" style="position:absolute;margin-left:290.6pt;margin-top:-16.8pt;width:208.6pt;height:6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" filled="f"/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693D7FB8" wp14:editId="693D7FB9">
            <wp:simplePos x="0" y="0"/>
            <wp:positionH relativeFrom="column">
              <wp:posOffset>3907155</wp:posOffset>
            </wp:positionH>
            <wp:positionV relativeFrom="paragraph">
              <wp:posOffset>0</wp:posOffset>
            </wp:positionV>
            <wp:extent cx="2236470" cy="435610"/>
            <wp:effectExtent l="0" t="0" r="0" b="2540"/>
            <wp:wrapSquare wrapText="bothSides"/>
            <wp:docPr id="1" name="Picture 1" descr="C:\Documents and Settings\Sarah Jackson\My Documents\Sara back up may 09\Science logos\CromptonHouseLogo_Bi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rah Jackson\My Documents\Sara back up may 09\Science logos\CromptonHouseLogo_Biolog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BBB">
        <w:rPr>
          <w:b/>
        </w:rPr>
        <w:t xml:space="preserve"> </w:t>
      </w:r>
      <w:r w:rsidR="0061553E">
        <w:rPr>
          <w:b/>
          <w:sz w:val="32"/>
          <w:szCs w:val="32"/>
        </w:rPr>
        <w:t xml:space="preserve">A level Year 1 </w:t>
      </w:r>
      <w:r w:rsidR="0061553E" w:rsidRPr="00D44F26">
        <w:rPr>
          <w:b/>
          <w:sz w:val="32"/>
          <w:szCs w:val="32"/>
        </w:rPr>
        <w:t>Core Concepts</w:t>
      </w:r>
      <w:r w:rsidR="005B5F5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3E045D">
        <w:rPr>
          <w:b/>
          <w:sz w:val="32"/>
          <w:szCs w:val="32"/>
        </w:rPr>
        <w:t xml:space="preserve">  </w:t>
      </w:r>
      <w:proofErr w:type="spellStart"/>
      <w:r w:rsidR="0061553E" w:rsidRPr="003E045D">
        <w:rPr>
          <w:sz w:val="32"/>
          <w:szCs w:val="32"/>
        </w:rPr>
        <w:t>Eduqas</w:t>
      </w:r>
      <w:proofErr w:type="spellEnd"/>
    </w:p>
    <w:p w14:paraId="693D7F83" w14:textId="446CF67E" w:rsidR="003A58FE" w:rsidRPr="00A53203" w:rsidRDefault="00D44F26" w:rsidP="00703250">
      <w:pPr>
        <w:spacing w:line="240" w:lineRule="auto"/>
        <w:rPr>
          <w:rFonts w:ascii="AQAChevinPro-Medium" w:hAnsi="AQAChevinPro-Medium" w:cs="AQAChevinPro-Medium"/>
          <w:color w:val="522E92"/>
          <w:sz w:val="36"/>
          <w:szCs w:val="36"/>
        </w:rPr>
      </w:pPr>
      <w:r>
        <w:rPr>
          <w:rFonts w:ascii="AQAChevinPro-Medium" w:hAnsi="AQAChevinPro-Medium" w:cs="AQAChevinPro-Medium"/>
          <w:color w:val="522E92"/>
          <w:sz w:val="36"/>
          <w:szCs w:val="36"/>
        </w:rPr>
        <w:t>Chemical Elements and Biological Compounds</w:t>
      </w:r>
    </w:p>
    <w:p w14:paraId="693D7F84" w14:textId="77777777" w:rsidR="00B51955" w:rsidRDefault="00B51955" w:rsidP="00703250">
      <w:pPr>
        <w:spacing w:line="240" w:lineRule="auto"/>
        <w:rPr>
          <w:rFonts w:ascii="AQAChevinPro-Medium" w:hAnsi="AQAChevinPro-Medium" w:cs="AQAChevinPro-Medium"/>
          <w:color w:val="522E92"/>
          <w:sz w:val="32"/>
          <w:szCs w:val="32"/>
        </w:rPr>
      </w:pPr>
    </w:p>
    <w:p w14:paraId="693D7F86" w14:textId="5E804A76" w:rsidR="00703250" w:rsidRDefault="00703250" w:rsidP="00703250">
      <w:pPr>
        <w:rPr>
          <w:lang w:val="en-US"/>
        </w:rPr>
      </w:pP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  <w:r w:rsidRPr="008576BE">
        <w:rPr>
          <w:b/>
          <w:sz w:val="32"/>
          <w:szCs w:val="32"/>
        </w:rPr>
        <w:tab/>
      </w:r>
    </w:p>
    <w:tbl>
      <w:tblPr>
        <w:tblStyle w:val="TableGrid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371"/>
        <w:gridCol w:w="426"/>
        <w:gridCol w:w="425"/>
        <w:gridCol w:w="425"/>
      </w:tblGrid>
      <w:tr w:rsidR="00D44F26" w:rsidRPr="0044469D" w14:paraId="030B1FEF" w14:textId="77777777" w:rsidTr="00D44F26">
        <w:trPr>
          <w:trHeight w:val="546"/>
        </w:trPr>
        <w:tc>
          <w:tcPr>
            <w:tcW w:w="567" w:type="dxa"/>
          </w:tcPr>
          <w:p w14:paraId="2D598741" w14:textId="77777777" w:rsidR="00D44F26" w:rsidRDefault="00D44F26" w:rsidP="00D44F26">
            <w:pPr>
              <w:rPr>
                <w:lang w:val="en-US"/>
              </w:rPr>
            </w:pPr>
          </w:p>
        </w:tc>
        <w:tc>
          <w:tcPr>
            <w:tcW w:w="7371" w:type="dxa"/>
            <w:vAlign w:val="bottom"/>
          </w:tcPr>
          <w:p w14:paraId="6B6735B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5FFCB09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EA681A2" w14:textId="65A04351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34C80675" w14:textId="6419C3F1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R</w:t>
            </w:r>
          </w:p>
        </w:tc>
        <w:tc>
          <w:tcPr>
            <w:tcW w:w="425" w:type="dxa"/>
          </w:tcPr>
          <w:p w14:paraId="78AC91D7" w14:textId="4B7EDF0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A</w:t>
            </w:r>
          </w:p>
        </w:tc>
        <w:tc>
          <w:tcPr>
            <w:tcW w:w="425" w:type="dxa"/>
          </w:tcPr>
          <w:p w14:paraId="0F63CF0F" w14:textId="5D3EC74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G</w:t>
            </w:r>
          </w:p>
        </w:tc>
      </w:tr>
      <w:tr w:rsidR="00D44F26" w:rsidRPr="0044469D" w14:paraId="693D7F90" w14:textId="77777777" w:rsidTr="00D44F26">
        <w:tc>
          <w:tcPr>
            <w:tcW w:w="567" w:type="dxa"/>
          </w:tcPr>
          <w:p w14:paraId="693D7F8B" w14:textId="77F6E4CD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  <w:vAlign w:val="bottom"/>
          </w:tcPr>
          <w:p w14:paraId="693D7F8D" w14:textId="615228E3" w:rsidR="00D44F26" w:rsidRPr="00025317" w:rsidRDefault="00D44F26" w:rsidP="00D44F2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</w:rPr>
              <w:t>the key elements present as inorganic ions in living organisms: Mg</w:t>
            </w:r>
            <w:r>
              <w:rPr>
                <w:rFonts w:ascii="Arial" w:hAnsi="Arial" w:cs="Arial"/>
                <w:sz w:val="14"/>
                <w:szCs w:val="14"/>
              </w:rPr>
              <w:t>2+</w:t>
            </w:r>
            <w:r>
              <w:rPr>
                <w:rFonts w:ascii="Arial" w:hAnsi="Arial" w:cs="Arial"/>
              </w:rPr>
              <w:t>, Fe</w:t>
            </w:r>
            <w:r>
              <w:rPr>
                <w:rFonts w:ascii="Arial" w:hAnsi="Arial" w:cs="Arial"/>
                <w:sz w:val="14"/>
                <w:szCs w:val="14"/>
              </w:rPr>
              <w:t>2+</w:t>
            </w:r>
            <w:r>
              <w:rPr>
                <w:rFonts w:ascii="Arial" w:hAnsi="Arial" w:cs="Arial"/>
              </w:rPr>
              <w:t>, Ca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+</w:t>
            </w:r>
            <w:r>
              <w:rPr>
                <w:rFonts w:ascii="Arial" w:hAnsi="Arial" w:cs="Arial"/>
              </w:rPr>
              <w:t>,PO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Pr="0061553E">
              <w:rPr>
                <w:rFonts w:ascii="Arial" w:hAnsi="Arial" w:cs="Arial"/>
                <w:sz w:val="14"/>
                <w:szCs w:val="14"/>
                <w:vertAlign w:val="superscript"/>
              </w:rPr>
              <w:t>3–</w:t>
            </w:r>
          </w:p>
        </w:tc>
        <w:tc>
          <w:tcPr>
            <w:tcW w:w="426" w:type="dxa"/>
          </w:tcPr>
          <w:p w14:paraId="771F04FA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80C3BEE" w14:textId="7F623F30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8E" w14:textId="2F804CBA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356458E3" w14:textId="77777777" w:rsidTr="00D44F26">
        <w:tc>
          <w:tcPr>
            <w:tcW w:w="567" w:type="dxa"/>
          </w:tcPr>
          <w:p w14:paraId="37416AFA" w14:textId="55B4717A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71" w:type="dxa"/>
            <w:vAlign w:val="bottom"/>
          </w:tcPr>
          <w:p w14:paraId="05715B1E" w14:textId="2B5D6AEA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importance of water in terms of its polarity, ability to form hydrogen bonds, surface tension, as a solvent, thermal properties, as a metabolite</w:t>
            </w:r>
          </w:p>
          <w:p w14:paraId="63B1BECD" w14:textId="5DD1F006" w:rsidR="00D44F26" w:rsidRPr="00025317" w:rsidRDefault="00D44F26" w:rsidP="00D44F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34F1B157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72D1B8A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8865B2B" w14:textId="7A5EC1FF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5AB9FA86" w14:textId="77777777" w:rsidTr="00D44F26">
        <w:tc>
          <w:tcPr>
            <w:tcW w:w="567" w:type="dxa"/>
          </w:tcPr>
          <w:p w14:paraId="65B2D541" w14:textId="06722978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71" w:type="dxa"/>
            <w:vAlign w:val="bottom"/>
          </w:tcPr>
          <w:p w14:paraId="2CCFAD59" w14:textId="01C5E1B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structure, properties and functions of carbohydrates:</w:t>
            </w:r>
          </w:p>
          <w:p w14:paraId="6AB85794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92D1842" w14:textId="4CE877CD" w:rsidR="00D44F26" w:rsidRPr="00173E8B" w:rsidRDefault="00D44F26" w:rsidP="00173E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3E8B">
              <w:rPr>
                <w:rFonts w:ascii="Arial" w:hAnsi="Arial" w:cs="Arial"/>
              </w:rPr>
              <w:t>monosaccharides (t</w:t>
            </w:r>
            <w:r w:rsidR="00173E8B">
              <w:rPr>
                <w:rFonts w:ascii="Arial" w:hAnsi="Arial" w:cs="Arial"/>
              </w:rPr>
              <w:t>riose, pentose, hexose sugars)</w:t>
            </w:r>
          </w:p>
          <w:p w14:paraId="782C2B77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B35EBA2" w14:textId="3DF63C5B" w:rsidR="00D44F26" w:rsidRPr="00173E8B" w:rsidRDefault="00D44F26" w:rsidP="00173E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3E8B">
              <w:rPr>
                <w:rFonts w:ascii="Arial" w:hAnsi="Arial" w:cs="Arial"/>
              </w:rPr>
              <w:t>disaccharides (sucrose</w:t>
            </w:r>
            <w:r w:rsidR="00173E8B">
              <w:rPr>
                <w:rFonts w:ascii="Arial" w:hAnsi="Arial" w:cs="Arial"/>
              </w:rPr>
              <w:t>, lactose, maltose)</w:t>
            </w:r>
          </w:p>
          <w:p w14:paraId="142ABA59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6EAC3A3" w14:textId="61D41CB5" w:rsidR="00D44F26" w:rsidRPr="00173E8B" w:rsidRDefault="00D44F26" w:rsidP="00173E8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73E8B">
              <w:rPr>
                <w:rFonts w:ascii="Arial" w:hAnsi="Arial" w:cs="Arial"/>
              </w:rPr>
              <w:t>polysaccharides (starch, glycogen, cellulose, chitin)</w:t>
            </w:r>
          </w:p>
          <w:p w14:paraId="18AC01D2" w14:textId="3638A016" w:rsidR="00D44F26" w:rsidRPr="003E045D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19CE9BA6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635F849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F82DF35" w14:textId="12819AC4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693D7F96" w14:textId="77777777" w:rsidTr="00D44F26">
        <w:tc>
          <w:tcPr>
            <w:tcW w:w="567" w:type="dxa"/>
          </w:tcPr>
          <w:p w14:paraId="693D7F91" w14:textId="6EEF4057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71" w:type="dxa"/>
          </w:tcPr>
          <w:p w14:paraId="5DCC10DD" w14:textId="248A7676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alpha and beta structural isomerism in glucose and its polymerisation into</w:t>
            </w:r>
          </w:p>
          <w:p w14:paraId="78AFC5F3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storage and structural carbohydrates, illustrated by starch, cellulose and chitin</w:t>
            </w:r>
          </w:p>
          <w:p w14:paraId="693D7F93" w14:textId="3134D697" w:rsidR="00D44F26" w:rsidRPr="00025317" w:rsidRDefault="00D44F26" w:rsidP="00D44F2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34143AA3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4C53EF6" w14:textId="5056FC2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93D7F94" w14:textId="5389A8FC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70950750" w14:textId="77777777" w:rsidTr="00D44F26">
        <w:tc>
          <w:tcPr>
            <w:tcW w:w="567" w:type="dxa"/>
          </w:tcPr>
          <w:p w14:paraId="12417074" w14:textId="6B8441A3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71" w:type="dxa"/>
          </w:tcPr>
          <w:p w14:paraId="750677FF" w14:textId="4CCA30C5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the chemical and physical properties which enable the use of starch and</w:t>
            </w:r>
          </w:p>
          <w:p w14:paraId="14366DF2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glycogen for storage and cellulose and chitin as structural compounds</w:t>
            </w:r>
          </w:p>
          <w:p w14:paraId="7383E023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253AA24A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5570C939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2E46F77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4F1566D1" w14:textId="77777777" w:rsidTr="00D44F26">
        <w:tc>
          <w:tcPr>
            <w:tcW w:w="567" w:type="dxa"/>
          </w:tcPr>
          <w:p w14:paraId="20467529" w14:textId="03BDCFC9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71" w:type="dxa"/>
          </w:tcPr>
          <w:p w14:paraId="630B1BD3" w14:textId="55CE1069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structure, properties and functions of lipids as illustrated by triglycerides and phospholipids</w:t>
            </w:r>
          </w:p>
          <w:p w14:paraId="4A096B5A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66684425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90B2139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B06631F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04821C6C" w14:textId="77777777" w:rsidTr="00D44F26">
        <w:tc>
          <w:tcPr>
            <w:tcW w:w="567" w:type="dxa"/>
          </w:tcPr>
          <w:p w14:paraId="03162F81" w14:textId="36D4DDEF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71" w:type="dxa"/>
          </w:tcPr>
          <w:p w14:paraId="639C371C" w14:textId="043E371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implications of saturated and unsaturated fat on human health</w:t>
            </w:r>
          </w:p>
          <w:p w14:paraId="05291799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6" w:type="dxa"/>
          </w:tcPr>
          <w:p w14:paraId="147AF0C0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B72A7A4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08962E7D" w14:textId="37647062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174DC1F7" w14:textId="77777777" w:rsidTr="00D44F26">
        <w:tc>
          <w:tcPr>
            <w:tcW w:w="567" w:type="dxa"/>
          </w:tcPr>
          <w:p w14:paraId="3E7D19BB" w14:textId="4B801C42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71" w:type="dxa"/>
          </w:tcPr>
          <w:p w14:paraId="6FB8FA18" w14:textId="77777777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structure and role of amino acids and proteins</w:t>
            </w:r>
          </w:p>
          <w:p w14:paraId="6050EF9A" w14:textId="19F9575E" w:rsidR="00D44F26" w:rsidRPr="00025317" w:rsidRDefault="00D44F26" w:rsidP="00D44F26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14:paraId="1C04CA87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7EDA5FE0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1A9D157B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46CCBFA5" w14:textId="77777777" w:rsidTr="00D44F26">
        <w:tc>
          <w:tcPr>
            <w:tcW w:w="567" w:type="dxa"/>
          </w:tcPr>
          <w:p w14:paraId="059F0A5F" w14:textId="5F1E0E19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71" w:type="dxa"/>
          </w:tcPr>
          <w:p w14:paraId="415D9CA1" w14:textId="2A1F9AB3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primary, secondary, tertiary and quaternary structure of proteins</w:t>
            </w:r>
          </w:p>
        </w:tc>
        <w:tc>
          <w:tcPr>
            <w:tcW w:w="426" w:type="dxa"/>
          </w:tcPr>
          <w:p w14:paraId="3F4E9638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44E5B1FE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3AEA3A56" w14:textId="6CFA7316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  <w:tr w:rsidR="00D44F26" w:rsidRPr="0044469D" w14:paraId="454AB17A" w14:textId="77777777" w:rsidTr="00D44F26">
        <w:tc>
          <w:tcPr>
            <w:tcW w:w="567" w:type="dxa"/>
          </w:tcPr>
          <w:p w14:paraId="37E104F1" w14:textId="4C7E9DBD" w:rsidR="00D44F26" w:rsidRDefault="00D44F26" w:rsidP="00D44F2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71" w:type="dxa"/>
          </w:tcPr>
          <w:p w14:paraId="4E876FE3" w14:textId="4C6342D8" w:rsidR="00D44F26" w:rsidRDefault="00D44F26" w:rsidP="00D44F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relationship of the fibrous and globular structure of proteins to their function</w:t>
            </w:r>
          </w:p>
        </w:tc>
        <w:tc>
          <w:tcPr>
            <w:tcW w:w="426" w:type="dxa"/>
          </w:tcPr>
          <w:p w14:paraId="3CDC253E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648D83D4" w14:textId="77777777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  <w:tc>
          <w:tcPr>
            <w:tcW w:w="425" w:type="dxa"/>
          </w:tcPr>
          <w:p w14:paraId="240740B9" w14:textId="7C23B159" w:rsidR="00D44F26" w:rsidRPr="0044469D" w:rsidRDefault="00D44F26" w:rsidP="00D44F26">
            <w:pPr>
              <w:rPr>
                <w:sz w:val="36"/>
                <w:szCs w:val="36"/>
                <w:lang w:val="en-US"/>
              </w:rPr>
            </w:pPr>
          </w:p>
        </w:tc>
      </w:tr>
    </w:tbl>
    <w:tbl>
      <w:tblPr>
        <w:tblW w:w="11936" w:type="dxa"/>
        <w:tblLook w:val="04A0" w:firstRow="1" w:lastRow="0" w:firstColumn="1" w:lastColumn="0" w:noHBand="0" w:noVBand="1"/>
      </w:tblPr>
      <w:tblGrid>
        <w:gridCol w:w="11936"/>
      </w:tblGrid>
      <w:tr w:rsidR="00B92CA9" w:rsidRPr="00B92CA9" w14:paraId="49B03F76" w14:textId="77777777" w:rsidTr="00D44F26">
        <w:trPr>
          <w:trHeight w:val="290"/>
        </w:trPr>
        <w:tc>
          <w:tcPr>
            <w:tcW w:w="11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6BE344" w14:textId="68685328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ab/>
            </w:r>
          </w:p>
          <w:p w14:paraId="09FA734F" w14:textId="7ED93FFA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Learners should be able to use given structural formulae (proteins, triglycerides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and carbohydrates) </w:t>
            </w:r>
          </w:p>
          <w:p w14:paraId="55F3E23B" w14:textId="521973A9" w:rsid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to show how bonds are formed and broken by condensation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and hydrolysis, including peptide, </w:t>
            </w:r>
          </w:p>
          <w:p w14:paraId="1433D4CB" w14:textId="6F784FD4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glycosidic and ester bonds.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(Learners should be able to recognise and understand but not reproduce the</w:t>
            </w:r>
          </w:p>
          <w:p w14:paraId="23772612" w14:textId="77777777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structural formulae of the above molecules).</w:t>
            </w:r>
          </w:p>
          <w:p w14:paraId="2CFC4E77" w14:textId="77777777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665B0179" w14:textId="77777777" w:rsidR="00D44F26" w:rsidRP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b/>
                <w:color w:val="000000"/>
                <w:lang w:eastAsia="en-GB"/>
              </w:rPr>
              <w:t>SPECIFIED PRACTICAL WORK</w:t>
            </w:r>
          </w:p>
          <w:p w14:paraId="055F66CA" w14:textId="77777777" w:rsidR="00D44F26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Food tests to </w:t>
            </w:r>
            <w:proofErr w:type="gramStart"/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>include:</w:t>
            </w:r>
            <w:proofErr w:type="gramEnd"/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iodine-potassium iodide test for starch; Benedict's test for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reducing and </w:t>
            </w:r>
          </w:p>
          <w:p w14:paraId="418FEE28" w14:textId="5424084D" w:rsidR="00B92CA9" w:rsidRPr="00B92CA9" w:rsidRDefault="00D44F26" w:rsidP="00D44F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44F26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non-reducing sugars; biuret test for protein; emulsion test for fats and oils.</w:t>
            </w:r>
          </w:p>
        </w:tc>
      </w:tr>
    </w:tbl>
    <w:p w14:paraId="693D7FB3" w14:textId="77777777" w:rsidR="0042473B" w:rsidRDefault="0042473B" w:rsidP="00D44F26"/>
    <w:sectPr w:rsidR="0042473B" w:rsidSect="00424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QAChevin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C6EC4"/>
    <w:multiLevelType w:val="hybridMultilevel"/>
    <w:tmpl w:val="2DA68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E9"/>
    <w:rsid w:val="00025317"/>
    <w:rsid w:val="00093C8C"/>
    <w:rsid w:val="000A206A"/>
    <w:rsid w:val="00115006"/>
    <w:rsid w:val="001203AE"/>
    <w:rsid w:val="00173E8B"/>
    <w:rsid w:val="001A1152"/>
    <w:rsid w:val="00203DA8"/>
    <w:rsid w:val="002F68EF"/>
    <w:rsid w:val="00360AB6"/>
    <w:rsid w:val="003A58FE"/>
    <w:rsid w:val="003E045D"/>
    <w:rsid w:val="0042473B"/>
    <w:rsid w:val="00431D7D"/>
    <w:rsid w:val="0044469D"/>
    <w:rsid w:val="004C5421"/>
    <w:rsid w:val="005A3B4D"/>
    <w:rsid w:val="005B5F51"/>
    <w:rsid w:val="005D012A"/>
    <w:rsid w:val="005D1293"/>
    <w:rsid w:val="006114E0"/>
    <w:rsid w:val="0061553E"/>
    <w:rsid w:val="00616307"/>
    <w:rsid w:val="006C1536"/>
    <w:rsid w:val="006F45B8"/>
    <w:rsid w:val="006F75AE"/>
    <w:rsid w:val="00703250"/>
    <w:rsid w:val="007214D5"/>
    <w:rsid w:val="007A644F"/>
    <w:rsid w:val="0089582B"/>
    <w:rsid w:val="009216E9"/>
    <w:rsid w:val="009C0C49"/>
    <w:rsid w:val="00A53203"/>
    <w:rsid w:val="00AD0999"/>
    <w:rsid w:val="00B50DA0"/>
    <w:rsid w:val="00B51955"/>
    <w:rsid w:val="00B92CA9"/>
    <w:rsid w:val="00BA3565"/>
    <w:rsid w:val="00D42AE5"/>
    <w:rsid w:val="00D44F26"/>
    <w:rsid w:val="00DA61B4"/>
    <w:rsid w:val="00E31575"/>
    <w:rsid w:val="00EC449B"/>
    <w:rsid w:val="00F85D9A"/>
    <w:rsid w:val="00F9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D7F82"/>
  <w15:docId w15:val="{103A809A-9874-4185-9680-F87103A4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text-i">
    <w:name w:val="U-text-i"/>
    <w:basedOn w:val="Normal"/>
    <w:rsid w:val="009216E9"/>
    <w:pPr>
      <w:spacing w:before="40" w:after="40" w:line="200" w:lineRule="atLeast"/>
    </w:pPr>
    <w:rPr>
      <w:rFonts w:ascii="Arial" w:eastAsia="Times New Roman" w:hAnsi="Arial" w:cs="Arial"/>
      <w:sz w:val="18"/>
      <w:szCs w:val="18"/>
    </w:rPr>
  </w:style>
  <w:style w:type="paragraph" w:customStyle="1" w:styleId="Tableintrohead">
    <w:name w:val="Table intro head"/>
    <w:basedOn w:val="Normal"/>
    <w:next w:val="Tabletext"/>
    <w:rsid w:val="009216E9"/>
    <w:pPr>
      <w:spacing w:before="80" w:after="60" w:line="240" w:lineRule="atLeast"/>
    </w:pPr>
    <w:rPr>
      <w:rFonts w:ascii="Arial" w:eastAsia="Times New Roman" w:hAnsi="Arial" w:cs="Arial"/>
      <w:b/>
      <w:sz w:val="18"/>
      <w:szCs w:val="24"/>
    </w:rPr>
  </w:style>
  <w:style w:type="paragraph" w:customStyle="1" w:styleId="Tabletext">
    <w:name w:val="Table text"/>
    <w:basedOn w:val="Normal"/>
    <w:rsid w:val="009216E9"/>
    <w:pPr>
      <w:spacing w:before="80" w:after="60" w:line="240" w:lineRule="atLeast"/>
    </w:pPr>
    <w:rPr>
      <w:rFonts w:ascii="Arial" w:eastAsia="Times New Roman" w:hAnsi="Arial" w:cs="Arial"/>
      <w:sz w:val="18"/>
      <w:szCs w:val="24"/>
    </w:rPr>
  </w:style>
  <w:style w:type="table" w:styleId="TableGrid">
    <w:name w:val="Table Grid"/>
    <w:basedOn w:val="TableNormal"/>
    <w:uiPriority w:val="59"/>
    <w:rsid w:val="0070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2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5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lcf76f155ced4ddcb4097134ff3c332f xmlns="a59b828f-78de-42fb-9420-f13f61025e08">
      <Terms xmlns="http://schemas.microsoft.com/office/infopath/2007/PartnerControls"/>
    </lcf76f155ced4ddcb4097134ff3c332f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16" ma:contentTypeDescription="Create a new document." ma:contentTypeScope="" ma:versionID="d1295154fab68587ae1116af48d9e9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c266ee70e622b57a1c5c865051b86e25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lcf76f155ced4ddcb4097134ff3c332f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ee8cf2-c5d1-4f41-ad34-d7bcca10b3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191E3-5D33-451F-A8DD-65BC5142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A1E5F-F095-45CB-9469-11DC69FA787F}">
  <ds:schemaRefs>
    <ds:schemaRef ds:uri="8a23623e-5300-49d9-8f3f-bc4801aa02e8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f9f3fc6a-379d-49a6-8bdb-4b98072be1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FA8D3F-2E77-4E7D-8FB9-028E592F29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L.Gledhill</cp:lastModifiedBy>
  <cp:revision>3</cp:revision>
  <dcterms:created xsi:type="dcterms:W3CDTF">2019-09-03T11:01:00Z</dcterms:created>
  <dcterms:modified xsi:type="dcterms:W3CDTF">2022-07-18T08:25:00Z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Order">
    <vt:r8>4317600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opic">
    <vt:lpwstr/>
  </property>
  <property fmtid="{D5CDD505-2E9C-101B-9397-08002B2CF9AE}" pid="9" name="Term">
    <vt:lpwstr/>
  </property>
  <property fmtid="{D5CDD505-2E9C-101B-9397-08002B2CF9AE}" pid="10" name="Staff Category">
    <vt:lpwstr/>
  </property>
  <property fmtid="{D5CDD505-2E9C-101B-9397-08002B2CF9AE}" pid="11" name="Exam Board">
    <vt:lpwstr/>
  </property>
  <property fmtid="{D5CDD505-2E9C-101B-9397-08002B2CF9AE}" pid="12" name="Week">
    <vt:lpwstr/>
  </property>
  <property fmtid="{D5CDD505-2E9C-101B-9397-08002B2CF9AE}" pid="13" name="MediaServiceImageTags">
    <vt:lpwstr/>
  </property>
</Properties>
</file>